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4758D" w14:textId="6D6437A1" w:rsidR="00756F62" w:rsidRPr="004D7FC7" w:rsidRDefault="00666B86" w:rsidP="0028788B">
      <w:pPr>
        <w:jc w:val="both"/>
        <w:rPr>
          <w:rFonts w:ascii="Arial" w:hAnsi="Arial" w:cs="Arial"/>
          <w:szCs w:val="24"/>
        </w:rPr>
      </w:pPr>
      <w:r w:rsidRPr="004D7FC7">
        <w:rPr>
          <w:rFonts w:ascii="Arial" w:hAnsi="Arial" w:cs="Arial"/>
          <w:noProof/>
          <w:szCs w:val="24"/>
        </w:rPr>
        <w:drawing>
          <wp:anchor distT="0" distB="0" distL="114300" distR="114300" simplePos="0" relativeHeight="251658752" behindDoc="0" locked="0" layoutInCell="1" allowOverlap="1" wp14:anchorId="2D46A84A" wp14:editId="054CC668">
            <wp:simplePos x="0" y="0"/>
            <wp:positionH relativeFrom="margin">
              <wp:align>left</wp:align>
            </wp:positionH>
            <wp:positionV relativeFrom="margin">
              <wp:align>top</wp:align>
            </wp:positionV>
            <wp:extent cx="1664970" cy="577850"/>
            <wp:effectExtent l="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4970" cy="577850"/>
                    </a:xfrm>
                    <a:prstGeom prst="rect">
                      <a:avLst/>
                    </a:prstGeom>
                    <a:noFill/>
                  </pic:spPr>
                </pic:pic>
              </a:graphicData>
            </a:graphic>
            <wp14:sizeRelH relativeFrom="page">
              <wp14:pctWidth>0</wp14:pctWidth>
            </wp14:sizeRelH>
            <wp14:sizeRelV relativeFrom="page">
              <wp14:pctHeight>0</wp14:pctHeight>
            </wp14:sizeRelV>
          </wp:anchor>
        </w:drawing>
      </w:r>
    </w:p>
    <w:p w14:paraId="04AE76E5" w14:textId="77777777" w:rsidR="00756F62" w:rsidRPr="004D7FC7" w:rsidRDefault="00756F62" w:rsidP="00756F62">
      <w:pPr>
        <w:jc w:val="center"/>
        <w:rPr>
          <w:rFonts w:ascii="Arial" w:hAnsi="Arial" w:cs="Arial"/>
          <w:szCs w:val="24"/>
        </w:rPr>
      </w:pPr>
    </w:p>
    <w:p w14:paraId="3413EC69" w14:textId="77777777" w:rsidR="00756F62" w:rsidRPr="004D7FC7" w:rsidRDefault="00756F62" w:rsidP="00756F62">
      <w:pPr>
        <w:jc w:val="center"/>
        <w:rPr>
          <w:rFonts w:ascii="Arial" w:hAnsi="Arial" w:cs="Arial"/>
          <w:szCs w:val="24"/>
        </w:rPr>
      </w:pPr>
    </w:p>
    <w:p w14:paraId="7B613AFA" w14:textId="77777777" w:rsidR="00756F62" w:rsidRPr="004D7FC7" w:rsidRDefault="00756F62" w:rsidP="00756F62">
      <w:pPr>
        <w:jc w:val="center"/>
        <w:rPr>
          <w:rFonts w:ascii="Arial" w:hAnsi="Arial" w:cs="Arial"/>
          <w:szCs w:val="24"/>
        </w:rPr>
      </w:pPr>
    </w:p>
    <w:p w14:paraId="5C2089EC" w14:textId="77777777" w:rsidR="00756F62" w:rsidRPr="000F4781" w:rsidRDefault="00756F62" w:rsidP="00756F62">
      <w:pPr>
        <w:jc w:val="center"/>
        <w:rPr>
          <w:rFonts w:ascii="Calibri" w:hAnsi="Calibri" w:cs="Arial"/>
          <w:sz w:val="36"/>
          <w:szCs w:val="36"/>
        </w:rPr>
      </w:pPr>
      <w:r w:rsidRPr="000F4781">
        <w:rPr>
          <w:rFonts w:ascii="Calibri" w:hAnsi="Calibri" w:cs="Arial"/>
          <w:sz w:val="36"/>
          <w:szCs w:val="36"/>
        </w:rPr>
        <w:t>HILLSBOROUGH COUNTY</w:t>
      </w:r>
    </w:p>
    <w:p w14:paraId="6757FB5F" w14:textId="77777777" w:rsidR="00756F62" w:rsidRPr="000F4781" w:rsidRDefault="00756F62" w:rsidP="00756F62">
      <w:pPr>
        <w:jc w:val="center"/>
        <w:rPr>
          <w:rFonts w:ascii="Calibri" w:hAnsi="Calibri" w:cs="Arial"/>
          <w:sz w:val="36"/>
          <w:szCs w:val="36"/>
        </w:rPr>
      </w:pPr>
      <w:r w:rsidRPr="000F4781">
        <w:rPr>
          <w:rFonts w:ascii="Calibri" w:hAnsi="Calibri" w:cs="Arial"/>
          <w:sz w:val="36"/>
          <w:szCs w:val="36"/>
        </w:rPr>
        <w:t>AVIATION AUTHORITY</w:t>
      </w:r>
    </w:p>
    <w:p w14:paraId="35536725" w14:textId="77777777" w:rsidR="00756F62" w:rsidRPr="000F4781" w:rsidRDefault="00756F62" w:rsidP="00756F62">
      <w:pPr>
        <w:jc w:val="center"/>
        <w:rPr>
          <w:rFonts w:ascii="Calibri" w:hAnsi="Calibri" w:cs="Arial"/>
          <w:sz w:val="36"/>
          <w:szCs w:val="36"/>
        </w:rPr>
      </w:pPr>
    </w:p>
    <w:p w14:paraId="5BA8C50A" w14:textId="77777777" w:rsidR="00756F62" w:rsidRPr="000F4781" w:rsidRDefault="00756F62" w:rsidP="00756F62">
      <w:pPr>
        <w:jc w:val="center"/>
        <w:rPr>
          <w:rFonts w:ascii="Calibri" w:hAnsi="Calibri" w:cs="Arial"/>
          <w:sz w:val="36"/>
          <w:szCs w:val="36"/>
        </w:rPr>
      </w:pPr>
    </w:p>
    <w:p w14:paraId="749BFF39" w14:textId="77777777" w:rsidR="00756F62" w:rsidRPr="000F4781" w:rsidRDefault="00756F62" w:rsidP="00756F62">
      <w:pPr>
        <w:jc w:val="center"/>
        <w:rPr>
          <w:rFonts w:ascii="Calibri" w:hAnsi="Calibri" w:cs="Arial"/>
          <w:sz w:val="36"/>
          <w:szCs w:val="36"/>
        </w:rPr>
      </w:pPr>
    </w:p>
    <w:p w14:paraId="1F9B31CF" w14:textId="77777777" w:rsidR="00756F62" w:rsidRPr="000F4781" w:rsidRDefault="00FE114E" w:rsidP="00756F62">
      <w:pPr>
        <w:jc w:val="center"/>
        <w:rPr>
          <w:rFonts w:ascii="Calibri" w:hAnsi="Calibri" w:cs="Arial"/>
          <w:sz w:val="36"/>
          <w:szCs w:val="36"/>
        </w:rPr>
      </w:pPr>
      <w:r>
        <w:rPr>
          <w:rFonts w:ascii="Calibri" w:hAnsi="Calibri" w:cs="Arial"/>
          <w:sz w:val="36"/>
          <w:szCs w:val="36"/>
        </w:rPr>
        <w:t>EXPRESSION OF INTEREST</w:t>
      </w:r>
    </w:p>
    <w:p w14:paraId="1FD28EAB" w14:textId="77777777" w:rsidR="00756F62" w:rsidRPr="000F4781" w:rsidRDefault="00756F62" w:rsidP="00756F62">
      <w:pPr>
        <w:jc w:val="center"/>
        <w:rPr>
          <w:rFonts w:ascii="Calibri" w:hAnsi="Calibri" w:cs="Arial"/>
          <w:sz w:val="36"/>
          <w:szCs w:val="36"/>
        </w:rPr>
      </w:pPr>
    </w:p>
    <w:p w14:paraId="6BB80000" w14:textId="77777777" w:rsidR="00756F62" w:rsidRPr="000F4781" w:rsidRDefault="00756F62" w:rsidP="00756F62">
      <w:pPr>
        <w:jc w:val="center"/>
        <w:rPr>
          <w:rFonts w:ascii="Calibri" w:hAnsi="Calibri" w:cs="Arial"/>
          <w:sz w:val="36"/>
          <w:szCs w:val="36"/>
        </w:rPr>
      </w:pPr>
      <w:r w:rsidRPr="000F4781">
        <w:rPr>
          <w:rFonts w:ascii="Calibri" w:hAnsi="Calibri" w:cs="Arial"/>
          <w:sz w:val="36"/>
          <w:szCs w:val="36"/>
        </w:rPr>
        <w:t>FOR</w:t>
      </w:r>
    </w:p>
    <w:p w14:paraId="0CE4DD97" w14:textId="77777777" w:rsidR="00756F62" w:rsidRPr="000F4781" w:rsidRDefault="00756F62" w:rsidP="00756F62">
      <w:pPr>
        <w:jc w:val="center"/>
        <w:rPr>
          <w:rFonts w:ascii="Calibri" w:hAnsi="Calibri" w:cs="Arial"/>
          <w:sz w:val="36"/>
          <w:szCs w:val="36"/>
        </w:rPr>
      </w:pPr>
    </w:p>
    <w:p w14:paraId="43159863" w14:textId="77777777" w:rsidR="003A6736" w:rsidRPr="000F4781" w:rsidRDefault="00496470" w:rsidP="006B4840">
      <w:pPr>
        <w:jc w:val="center"/>
        <w:rPr>
          <w:rFonts w:ascii="Calibri" w:hAnsi="Calibri" w:cs="Arial"/>
          <w:sz w:val="36"/>
          <w:szCs w:val="36"/>
        </w:rPr>
      </w:pPr>
      <w:r>
        <w:rPr>
          <w:rFonts w:ascii="Calibri" w:hAnsi="Calibri" w:cs="Arial"/>
          <w:sz w:val="36"/>
          <w:szCs w:val="36"/>
        </w:rPr>
        <w:t>TAMPA INTERNATIONAL AIRPORT</w:t>
      </w:r>
    </w:p>
    <w:p w14:paraId="2E83E016" w14:textId="77777777" w:rsidR="003A6736" w:rsidRPr="000F4781" w:rsidRDefault="003A6736" w:rsidP="006B4840">
      <w:pPr>
        <w:jc w:val="center"/>
        <w:rPr>
          <w:rFonts w:ascii="Calibri" w:hAnsi="Calibri" w:cs="Arial"/>
          <w:sz w:val="36"/>
          <w:szCs w:val="36"/>
        </w:rPr>
      </w:pPr>
    </w:p>
    <w:p w14:paraId="143888D5" w14:textId="77777777" w:rsidR="006B4840" w:rsidRPr="000F4781" w:rsidRDefault="003A6736" w:rsidP="006B4840">
      <w:pPr>
        <w:jc w:val="center"/>
        <w:rPr>
          <w:rFonts w:ascii="Calibri" w:hAnsi="Calibri" w:cs="Arial"/>
          <w:sz w:val="36"/>
          <w:szCs w:val="36"/>
        </w:rPr>
      </w:pPr>
      <w:r w:rsidRPr="000F4781">
        <w:rPr>
          <w:rFonts w:ascii="Calibri" w:hAnsi="Calibri" w:cs="Arial"/>
          <w:sz w:val="36"/>
          <w:szCs w:val="36"/>
        </w:rPr>
        <w:t xml:space="preserve">HANGAR DEVELOPMENT  </w:t>
      </w:r>
    </w:p>
    <w:p w14:paraId="57E608E0" w14:textId="77777777" w:rsidR="00756F62" w:rsidRPr="000F4781" w:rsidRDefault="00756F62" w:rsidP="00756F62">
      <w:pPr>
        <w:jc w:val="center"/>
        <w:rPr>
          <w:rFonts w:ascii="Calibri" w:hAnsi="Calibri" w:cs="Arial"/>
          <w:sz w:val="36"/>
          <w:szCs w:val="36"/>
        </w:rPr>
      </w:pPr>
    </w:p>
    <w:p w14:paraId="2EEF6DBD" w14:textId="77777777" w:rsidR="00756F62" w:rsidRPr="000F4781" w:rsidRDefault="00756F62" w:rsidP="00756F62">
      <w:pPr>
        <w:jc w:val="center"/>
        <w:rPr>
          <w:rFonts w:ascii="Calibri" w:hAnsi="Calibri" w:cs="Arial"/>
          <w:sz w:val="36"/>
          <w:szCs w:val="36"/>
        </w:rPr>
      </w:pPr>
    </w:p>
    <w:p w14:paraId="3251C8DF" w14:textId="77777777" w:rsidR="00756F62" w:rsidRPr="000F4781" w:rsidRDefault="00756F62" w:rsidP="00756F62">
      <w:pPr>
        <w:jc w:val="center"/>
        <w:rPr>
          <w:rFonts w:ascii="Calibri" w:hAnsi="Calibri" w:cs="Arial"/>
          <w:sz w:val="36"/>
          <w:szCs w:val="36"/>
        </w:rPr>
      </w:pPr>
    </w:p>
    <w:p w14:paraId="0693EB5B" w14:textId="77777777" w:rsidR="00756F62" w:rsidRPr="000F4781" w:rsidRDefault="00756F62" w:rsidP="00756F62">
      <w:pPr>
        <w:jc w:val="center"/>
        <w:rPr>
          <w:rFonts w:ascii="Calibri" w:hAnsi="Calibri" w:cs="Arial"/>
          <w:sz w:val="36"/>
          <w:szCs w:val="36"/>
        </w:rPr>
      </w:pPr>
    </w:p>
    <w:p w14:paraId="73B8BB73" w14:textId="77777777" w:rsidR="00756F62" w:rsidRPr="000F4781" w:rsidRDefault="00756F62" w:rsidP="00756F62">
      <w:pPr>
        <w:jc w:val="center"/>
        <w:rPr>
          <w:rFonts w:ascii="Calibri" w:hAnsi="Calibri" w:cs="Arial"/>
          <w:sz w:val="36"/>
          <w:szCs w:val="36"/>
        </w:rPr>
      </w:pPr>
    </w:p>
    <w:p w14:paraId="10FC303A" w14:textId="77777777" w:rsidR="00756F62" w:rsidRPr="000F4781" w:rsidRDefault="00756F62" w:rsidP="00756F62">
      <w:pPr>
        <w:jc w:val="center"/>
        <w:rPr>
          <w:rFonts w:ascii="Calibri" w:hAnsi="Calibri" w:cs="Arial"/>
          <w:sz w:val="36"/>
          <w:szCs w:val="36"/>
        </w:rPr>
      </w:pPr>
    </w:p>
    <w:p w14:paraId="35D2E7E1" w14:textId="77777777" w:rsidR="00947170" w:rsidRPr="000F4781" w:rsidRDefault="00947170" w:rsidP="00756F62">
      <w:pPr>
        <w:jc w:val="center"/>
        <w:rPr>
          <w:rFonts w:ascii="Calibri" w:hAnsi="Calibri" w:cs="Arial"/>
          <w:sz w:val="36"/>
          <w:szCs w:val="36"/>
        </w:rPr>
      </w:pPr>
    </w:p>
    <w:p w14:paraId="77166F29" w14:textId="2AF897B7" w:rsidR="00756F62" w:rsidRPr="000F4781" w:rsidRDefault="00756F62" w:rsidP="00756F62">
      <w:pPr>
        <w:jc w:val="center"/>
        <w:rPr>
          <w:rFonts w:ascii="Calibri" w:hAnsi="Calibri" w:cs="Arial"/>
          <w:sz w:val="36"/>
          <w:szCs w:val="36"/>
        </w:rPr>
      </w:pPr>
      <w:r w:rsidRPr="000F4781">
        <w:rPr>
          <w:rFonts w:ascii="Calibri" w:hAnsi="Calibri" w:cs="Arial"/>
          <w:sz w:val="36"/>
          <w:szCs w:val="36"/>
        </w:rPr>
        <w:t>ISSUE DATE:</w:t>
      </w:r>
      <w:r w:rsidR="00496470">
        <w:rPr>
          <w:rFonts w:ascii="Calibri" w:hAnsi="Calibri" w:cs="Arial"/>
          <w:sz w:val="36"/>
          <w:szCs w:val="36"/>
        </w:rPr>
        <w:t xml:space="preserve"> </w:t>
      </w:r>
      <w:r w:rsidR="00004EB2" w:rsidRPr="00275C4F">
        <w:rPr>
          <w:rFonts w:ascii="Calibri" w:hAnsi="Calibri"/>
          <w:sz w:val="36"/>
        </w:rPr>
        <w:t>August</w:t>
      </w:r>
      <w:r w:rsidR="00AB2438" w:rsidRPr="00275C4F">
        <w:rPr>
          <w:rFonts w:ascii="Calibri" w:hAnsi="Calibri"/>
          <w:sz w:val="36"/>
        </w:rPr>
        <w:t xml:space="preserve"> </w:t>
      </w:r>
      <w:r w:rsidR="00275C4F" w:rsidRPr="00275C4F">
        <w:rPr>
          <w:rFonts w:ascii="Calibri" w:hAnsi="Calibri"/>
          <w:sz w:val="36"/>
        </w:rPr>
        <w:t>26</w:t>
      </w:r>
      <w:r w:rsidR="003A6736" w:rsidRPr="00275C4F">
        <w:rPr>
          <w:rFonts w:ascii="Calibri" w:hAnsi="Calibri" w:cs="Arial"/>
          <w:sz w:val="36"/>
          <w:szCs w:val="36"/>
        </w:rPr>
        <w:t>, 20</w:t>
      </w:r>
      <w:r w:rsidR="00496470" w:rsidRPr="00275C4F">
        <w:rPr>
          <w:rFonts w:ascii="Calibri" w:hAnsi="Calibri" w:cs="Arial"/>
          <w:sz w:val="36"/>
          <w:szCs w:val="36"/>
        </w:rPr>
        <w:t>24</w:t>
      </w:r>
    </w:p>
    <w:p w14:paraId="32B38297" w14:textId="77777777" w:rsidR="00756F62" w:rsidRPr="000F4781" w:rsidRDefault="00756F62" w:rsidP="00756F62">
      <w:pPr>
        <w:jc w:val="center"/>
        <w:rPr>
          <w:rFonts w:ascii="Calibri" w:hAnsi="Calibri" w:cs="Arial"/>
          <w:szCs w:val="24"/>
        </w:rPr>
      </w:pPr>
    </w:p>
    <w:p w14:paraId="2BA596BA" w14:textId="77777777" w:rsidR="00756F62" w:rsidRPr="000F4781" w:rsidRDefault="00756F62" w:rsidP="00756F62">
      <w:pPr>
        <w:jc w:val="center"/>
        <w:rPr>
          <w:rFonts w:ascii="Calibri" w:hAnsi="Calibri" w:cs="Arial"/>
          <w:szCs w:val="24"/>
        </w:rPr>
      </w:pPr>
    </w:p>
    <w:p w14:paraId="0A941612" w14:textId="77777777" w:rsidR="00756F62" w:rsidRPr="000F4781" w:rsidRDefault="00756F62" w:rsidP="00756F62">
      <w:pPr>
        <w:jc w:val="center"/>
        <w:rPr>
          <w:rFonts w:ascii="Calibri" w:hAnsi="Calibri" w:cs="Arial"/>
          <w:szCs w:val="24"/>
        </w:rPr>
      </w:pPr>
    </w:p>
    <w:p w14:paraId="6E1F625D" w14:textId="77777777" w:rsidR="00BF07C4" w:rsidRPr="000F4781" w:rsidRDefault="00756F62" w:rsidP="007731C5">
      <w:pPr>
        <w:rPr>
          <w:rFonts w:ascii="Calibri" w:hAnsi="Calibri" w:cs="Arial"/>
          <w:szCs w:val="24"/>
        </w:rPr>
      </w:pPr>
      <w:r w:rsidRPr="000F4781">
        <w:rPr>
          <w:rFonts w:ascii="Calibri" w:hAnsi="Calibri" w:cs="Arial"/>
          <w:szCs w:val="24"/>
        </w:rPr>
        <w:br w:type="page"/>
      </w:r>
    </w:p>
    <w:p w14:paraId="450D81F8" w14:textId="77777777" w:rsidR="00A30171" w:rsidRPr="00F52B68" w:rsidRDefault="00A30171" w:rsidP="00836698">
      <w:pPr>
        <w:jc w:val="both"/>
        <w:rPr>
          <w:rFonts w:ascii="Calibri" w:hAnsi="Calibri" w:cs="Arial"/>
          <w:color w:val="000000"/>
          <w:sz w:val="20"/>
        </w:rPr>
      </w:pPr>
    </w:p>
    <w:p w14:paraId="323FEE6C" w14:textId="77777777" w:rsidR="00F145F9" w:rsidRPr="00A954B4" w:rsidRDefault="00F145F9" w:rsidP="0001772D">
      <w:pPr>
        <w:numPr>
          <w:ilvl w:val="0"/>
          <w:numId w:val="5"/>
        </w:numPr>
        <w:rPr>
          <w:rFonts w:ascii="Calibri" w:hAnsi="Calibri" w:cs="Calibri"/>
          <w:b/>
          <w:bCs/>
        </w:rPr>
      </w:pPr>
      <w:r w:rsidRPr="00A954B4">
        <w:rPr>
          <w:rFonts w:ascii="Calibri" w:hAnsi="Calibri" w:cs="Calibri"/>
          <w:b/>
          <w:bCs/>
        </w:rPr>
        <w:t>Summary</w:t>
      </w:r>
    </w:p>
    <w:p w14:paraId="59AA6B37" w14:textId="77777777" w:rsidR="00D9306D" w:rsidRDefault="00D9306D" w:rsidP="00D9306D">
      <w:pPr>
        <w:ind w:left="360"/>
        <w:rPr>
          <w:rFonts w:ascii="Calibri" w:hAnsi="Calibri" w:cs="Calibri"/>
          <w:sz w:val="22"/>
        </w:rPr>
      </w:pPr>
    </w:p>
    <w:p w14:paraId="79E00FD8" w14:textId="549AAD7D" w:rsidR="00F145F9" w:rsidRDefault="00F145F9" w:rsidP="00F145F9">
      <w:pPr>
        <w:rPr>
          <w:rFonts w:ascii="Calibri" w:hAnsi="Calibri" w:cs="Calibri"/>
        </w:rPr>
      </w:pPr>
      <w:bookmarkStart w:id="0" w:name="_Hlk175560919"/>
      <w:r>
        <w:rPr>
          <w:rFonts w:ascii="Calibri" w:hAnsi="Calibri" w:cs="Calibri"/>
        </w:rPr>
        <w:t xml:space="preserve">The Authority </w:t>
      </w:r>
      <w:r w:rsidR="00D01CA4">
        <w:rPr>
          <w:rFonts w:ascii="Calibri" w:hAnsi="Calibri" w:cs="Calibri"/>
        </w:rPr>
        <w:t>seeks</w:t>
      </w:r>
      <w:r>
        <w:rPr>
          <w:rFonts w:ascii="Calibri" w:hAnsi="Calibri" w:cs="Calibri"/>
        </w:rPr>
        <w:t xml:space="preserve"> qualified Respondent</w:t>
      </w:r>
      <w:r w:rsidR="00732338">
        <w:rPr>
          <w:rFonts w:ascii="Calibri" w:hAnsi="Calibri" w:cs="Calibri"/>
        </w:rPr>
        <w:t xml:space="preserve">s </w:t>
      </w:r>
      <w:r>
        <w:rPr>
          <w:rFonts w:ascii="Calibri" w:hAnsi="Calibri" w:cs="Calibri"/>
        </w:rPr>
        <w:t xml:space="preserve">to </w:t>
      </w:r>
      <w:r w:rsidR="00D9306D">
        <w:rPr>
          <w:rFonts w:ascii="Calibri" w:hAnsi="Calibri" w:cs="Calibri"/>
        </w:rPr>
        <w:t xml:space="preserve">develop a </w:t>
      </w:r>
      <w:r w:rsidR="00A954B4">
        <w:rPr>
          <w:rFonts w:ascii="Calibri" w:hAnsi="Calibri" w:cs="Calibri"/>
        </w:rPr>
        <w:t>3.48-acre</w:t>
      </w:r>
      <w:r w:rsidR="00D9306D">
        <w:rPr>
          <w:rFonts w:ascii="Calibri" w:hAnsi="Calibri" w:cs="Calibri"/>
        </w:rPr>
        <w:t xml:space="preserve"> aviation property located at 4220 </w:t>
      </w:r>
      <w:r w:rsidR="003D4416">
        <w:rPr>
          <w:rFonts w:ascii="Calibri" w:hAnsi="Calibri" w:cs="Calibri"/>
        </w:rPr>
        <w:t xml:space="preserve">West </w:t>
      </w:r>
      <w:r w:rsidR="00D9306D">
        <w:rPr>
          <w:rFonts w:ascii="Calibri" w:hAnsi="Calibri" w:cs="Calibri"/>
        </w:rPr>
        <w:t>Tampa Bay Blvd.</w:t>
      </w:r>
      <w:r w:rsidR="00DC7EAF">
        <w:rPr>
          <w:rFonts w:ascii="Calibri" w:hAnsi="Calibri" w:cs="Calibri"/>
        </w:rPr>
        <w:t>, Tampa, FL, 336</w:t>
      </w:r>
      <w:r w:rsidR="003B11C7">
        <w:rPr>
          <w:rFonts w:ascii="Calibri" w:hAnsi="Calibri" w:cs="Calibri"/>
        </w:rPr>
        <w:t>07</w:t>
      </w:r>
      <w:r>
        <w:rPr>
          <w:rFonts w:ascii="Calibri" w:hAnsi="Calibri" w:cs="Calibri"/>
        </w:rPr>
        <w:t xml:space="preserve"> (</w:t>
      </w:r>
      <w:r w:rsidR="000F414E">
        <w:rPr>
          <w:rFonts w:ascii="Calibri" w:hAnsi="Calibri" w:cs="Calibri"/>
        </w:rPr>
        <w:t>Premises</w:t>
      </w:r>
      <w:r>
        <w:rPr>
          <w:rFonts w:ascii="Calibri" w:hAnsi="Calibri" w:cs="Calibri"/>
        </w:rPr>
        <w:t xml:space="preserve">). </w:t>
      </w:r>
      <w:r w:rsidR="00B6784A">
        <w:rPr>
          <w:rFonts w:ascii="Calibri" w:hAnsi="Calibri" w:cs="Calibri"/>
        </w:rPr>
        <w:t xml:space="preserve">The </w:t>
      </w:r>
      <w:r w:rsidR="000F414E">
        <w:rPr>
          <w:rFonts w:ascii="Calibri" w:hAnsi="Calibri" w:cs="Calibri"/>
        </w:rPr>
        <w:t>Premises</w:t>
      </w:r>
      <w:r w:rsidR="00B6784A">
        <w:rPr>
          <w:rFonts w:ascii="Calibri" w:hAnsi="Calibri" w:cs="Calibri"/>
        </w:rPr>
        <w:t xml:space="preserve"> </w:t>
      </w:r>
      <w:r w:rsidR="00106037">
        <w:rPr>
          <w:rFonts w:ascii="Calibri" w:hAnsi="Calibri" w:cs="Calibri"/>
        </w:rPr>
        <w:t>are</w:t>
      </w:r>
      <w:r w:rsidR="00B6784A">
        <w:rPr>
          <w:rFonts w:ascii="Calibri" w:hAnsi="Calibri" w:cs="Calibri"/>
        </w:rPr>
        <w:t xml:space="preserve"> currently vacant and formerly contained the Hillsborough </w:t>
      </w:r>
      <w:r w:rsidR="00A954B4">
        <w:rPr>
          <w:rFonts w:ascii="Calibri" w:hAnsi="Calibri" w:cs="Calibri"/>
        </w:rPr>
        <w:t>County Mosquito</w:t>
      </w:r>
      <w:r w:rsidR="00B6784A">
        <w:rPr>
          <w:rFonts w:ascii="Calibri" w:hAnsi="Calibri" w:cs="Calibri"/>
        </w:rPr>
        <w:t xml:space="preserve"> Control Hangar.</w:t>
      </w:r>
    </w:p>
    <w:bookmarkEnd w:id="0"/>
    <w:p w14:paraId="23CCBCC5" w14:textId="77777777" w:rsidR="00F145F9" w:rsidRDefault="00F145F9" w:rsidP="00F145F9">
      <w:pPr>
        <w:rPr>
          <w:rFonts w:ascii="Calibri" w:hAnsi="Calibri" w:cs="Calibri"/>
        </w:rPr>
      </w:pPr>
    </w:p>
    <w:p w14:paraId="0072893E" w14:textId="77777777" w:rsidR="00F145F9" w:rsidRPr="00A954B4" w:rsidRDefault="00F145F9" w:rsidP="00F145F9">
      <w:pPr>
        <w:rPr>
          <w:rFonts w:ascii="Calibri" w:hAnsi="Calibri" w:cs="Calibri"/>
          <w:b/>
          <w:bCs/>
        </w:rPr>
      </w:pPr>
      <w:r w:rsidRPr="00A954B4">
        <w:rPr>
          <w:rFonts w:ascii="Calibri" w:hAnsi="Calibri" w:cs="Calibri"/>
          <w:b/>
          <w:bCs/>
        </w:rPr>
        <w:t>2.0 Background</w:t>
      </w:r>
    </w:p>
    <w:p w14:paraId="4507C16D" w14:textId="77777777" w:rsidR="00B6784A" w:rsidRDefault="00B6784A" w:rsidP="00F145F9">
      <w:pPr>
        <w:rPr>
          <w:rFonts w:ascii="Calibri" w:hAnsi="Calibri" w:cs="Calibri"/>
        </w:rPr>
      </w:pPr>
    </w:p>
    <w:p w14:paraId="55944B63" w14:textId="77777777" w:rsidR="00F145F9" w:rsidRDefault="00F145F9" w:rsidP="00F145F9">
      <w:pPr>
        <w:rPr>
          <w:rFonts w:ascii="Calibri" w:hAnsi="Calibri" w:cs="Calibri"/>
        </w:rPr>
      </w:pPr>
      <w:r>
        <w:rPr>
          <w:rFonts w:ascii="Calibri" w:hAnsi="Calibri" w:cs="Calibri"/>
        </w:rPr>
        <w:t>The Authority was created in 1945 and is an independent special district governed by the Hillsborough County Aviation Authority Act, Chapter 2022-252, Laws of Florida (Act). This Act provides that the Authority will have exclusive jurisdiction, control, supervision</w:t>
      </w:r>
      <w:r w:rsidR="00DC7EAF">
        <w:rPr>
          <w:rFonts w:ascii="Calibri" w:hAnsi="Calibri" w:cs="Calibri"/>
        </w:rPr>
        <w:t>,</w:t>
      </w:r>
      <w:r>
        <w:rPr>
          <w:rFonts w:ascii="Calibri" w:hAnsi="Calibri" w:cs="Calibri"/>
        </w:rPr>
        <w:t xml:space="preserve"> and management over all publicly owned airports in Hillsborough County.</w:t>
      </w:r>
    </w:p>
    <w:p w14:paraId="351D03A3" w14:textId="77777777" w:rsidR="00F145F9" w:rsidRDefault="00F145F9" w:rsidP="00F145F9">
      <w:pPr>
        <w:rPr>
          <w:rFonts w:ascii="Calibri" w:hAnsi="Calibri" w:cs="Calibri"/>
        </w:rPr>
      </w:pPr>
    </w:p>
    <w:p w14:paraId="3521428E" w14:textId="77777777" w:rsidR="00F145F9" w:rsidRDefault="00F145F9" w:rsidP="00F145F9">
      <w:pPr>
        <w:rPr>
          <w:rFonts w:ascii="Calibri" w:hAnsi="Calibri" w:cs="Calibri"/>
        </w:rPr>
      </w:pPr>
      <w:r>
        <w:rPr>
          <w:rFonts w:ascii="Calibri" w:hAnsi="Calibri" w:cs="Calibri"/>
        </w:rPr>
        <w:t>T</w:t>
      </w:r>
      <w:r w:rsidR="00106037">
        <w:rPr>
          <w:rFonts w:ascii="Calibri" w:hAnsi="Calibri" w:cs="Calibri"/>
        </w:rPr>
        <w:t>ampa International Airport (</w:t>
      </w:r>
      <w:r>
        <w:rPr>
          <w:rFonts w:ascii="Calibri" w:hAnsi="Calibri" w:cs="Calibri"/>
        </w:rPr>
        <w:t>Airport</w:t>
      </w:r>
      <w:r w:rsidR="00106037">
        <w:rPr>
          <w:rFonts w:ascii="Calibri" w:hAnsi="Calibri" w:cs="Calibri"/>
        </w:rPr>
        <w:t>)</w:t>
      </w:r>
      <w:r>
        <w:rPr>
          <w:rFonts w:ascii="Calibri" w:hAnsi="Calibri" w:cs="Calibri"/>
        </w:rPr>
        <w:t xml:space="preserve"> is consistently ranked among the world’s most beloved airports, serving more than 21 million annual passengers with routes to 90 nonstop destinations around the world. The Airport has received top awards at the state, national and international level, including being ranked #1 in North America and fifth in the world in customer satisfaction among airports of its size. The Airport has now completed several projects in the largest construction program in its history with a major Main Terminal renovation, 66 shops and restaurants, a 1.4-mile automated people mover extending to a multi-level rental car facility, new Blue Express Curbsides, a nine-story office complex and numerous new public art installations. The Airport is a major economic driver for the Tampa Bay region and is the gateway to the west coast of Florida.</w:t>
      </w:r>
    </w:p>
    <w:p w14:paraId="58032038" w14:textId="77777777" w:rsidR="00F145F9" w:rsidRDefault="00F145F9" w:rsidP="00F145F9">
      <w:pPr>
        <w:rPr>
          <w:rFonts w:ascii="Calibri" w:hAnsi="Calibri" w:cs="Calibri"/>
        </w:rPr>
      </w:pPr>
    </w:p>
    <w:p w14:paraId="0AF7EDFF" w14:textId="77777777" w:rsidR="00F145F9" w:rsidRDefault="00F145F9" w:rsidP="00F145F9">
      <w:pPr>
        <w:rPr>
          <w:rFonts w:ascii="Calibri" w:hAnsi="Calibri" w:cs="Calibri"/>
        </w:rPr>
      </w:pPr>
      <w:r>
        <w:rPr>
          <w:rFonts w:ascii="Calibri" w:hAnsi="Calibri" w:cs="Calibri"/>
        </w:rPr>
        <w:t xml:space="preserve">The Authority is a self-supporting organization and generates revenues from Airport users to fund operating expenses and debt service requirements. Capital projects are funded </w:t>
      </w:r>
      <w:r w:rsidR="00562D7B">
        <w:rPr>
          <w:rFonts w:ascii="Calibri" w:hAnsi="Calibri" w:cs="Calibri"/>
        </w:rPr>
        <w:t>using</w:t>
      </w:r>
      <w:r>
        <w:rPr>
          <w:rFonts w:ascii="Calibri" w:hAnsi="Calibri" w:cs="Calibri"/>
        </w:rPr>
        <w:t xml:space="preserve"> bonds, short-term financing, passenger facility charges, State and Federal grants</w:t>
      </w:r>
      <w:r w:rsidR="00D01CA4">
        <w:rPr>
          <w:rFonts w:ascii="Calibri" w:hAnsi="Calibri" w:cs="Calibri"/>
        </w:rPr>
        <w:t>,</w:t>
      </w:r>
      <w:r>
        <w:rPr>
          <w:rFonts w:ascii="Calibri" w:hAnsi="Calibri" w:cs="Calibri"/>
        </w:rPr>
        <w:t xml:space="preserve"> and internally generated funds. Although empowered to levy ad valorem property taxes, the Authority has not collected any tax funds since the early 1970s.</w:t>
      </w:r>
    </w:p>
    <w:p w14:paraId="64720775" w14:textId="77777777" w:rsidR="00A954B4" w:rsidRDefault="00A954B4" w:rsidP="00F145F9">
      <w:pPr>
        <w:rPr>
          <w:rFonts w:ascii="Calibri" w:hAnsi="Calibri" w:cs="Calibri"/>
        </w:rPr>
      </w:pPr>
    </w:p>
    <w:p w14:paraId="0594F9B6" w14:textId="77777777" w:rsidR="00A954B4" w:rsidRPr="00A954B4" w:rsidRDefault="00A954B4" w:rsidP="00A954B4">
      <w:pPr>
        <w:rPr>
          <w:rFonts w:ascii="Calibri" w:hAnsi="Calibri" w:cs="Calibri"/>
        </w:rPr>
      </w:pPr>
      <w:r w:rsidRPr="00A954B4">
        <w:rPr>
          <w:rFonts w:ascii="Calibri" w:hAnsi="Calibri" w:cs="Calibri"/>
        </w:rPr>
        <w:t>T</w:t>
      </w:r>
      <w:r w:rsidR="00106037">
        <w:rPr>
          <w:rFonts w:ascii="Calibri" w:hAnsi="Calibri" w:cs="Calibri"/>
        </w:rPr>
        <w:t xml:space="preserve">he Airport </w:t>
      </w:r>
      <w:r w:rsidRPr="00A954B4">
        <w:rPr>
          <w:rFonts w:ascii="Calibri" w:hAnsi="Calibri" w:cs="Calibri"/>
        </w:rPr>
        <w:t>is an approximately 3,235-acre facility located 6 miles west of downtown Tampa in Hillsborough County, Florida. T</w:t>
      </w:r>
      <w:r w:rsidR="00106037">
        <w:rPr>
          <w:rFonts w:ascii="Calibri" w:hAnsi="Calibri" w:cs="Calibri"/>
        </w:rPr>
        <w:t xml:space="preserve">he Airport </w:t>
      </w:r>
      <w:r w:rsidRPr="00A954B4">
        <w:rPr>
          <w:rFonts w:ascii="Calibri" w:hAnsi="Calibri" w:cs="Calibri"/>
        </w:rPr>
        <w:t xml:space="preserve">serves as the primary air carrier airport for the Tampa Bay area and is easily accessible via State Road (SR) 60, Suncoast Parkway/Veterans Expressway (589), and Interstate 275 (I-275), which is linked to I-4.  </w:t>
      </w:r>
    </w:p>
    <w:p w14:paraId="3F3C654D" w14:textId="77777777" w:rsidR="00A954B4" w:rsidRPr="00A954B4" w:rsidRDefault="00A954B4" w:rsidP="00A954B4">
      <w:pPr>
        <w:rPr>
          <w:rFonts w:ascii="Calibri" w:hAnsi="Calibri" w:cs="Calibri"/>
        </w:rPr>
      </w:pPr>
    </w:p>
    <w:p w14:paraId="0B071EEE" w14:textId="77777777" w:rsidR="00A954B4" w:rsidRDefault="00A954B4" w:rsidP="00A954B4">
      <w:pPr>
        <w:rPr>
          <w:rFonts w:ascii="Calibri" w:hAnsi="Calibri" w:cs="Calibri"/>
        </w:rPr>
      </w:pPr>
      <w:r w:rsidRPr="00A954B4">
        <w:rPr>
          <w:rFonts w:ascii="Calibri" w:hAnsi="Calibri" w:cs="Calibri"/>
        </w:rPr>
        <w:t xml:space="preserve">The FAA classifies </w:t>
      </w:r>
      <w:r w:rsidR="00106037">
        <w:rPr>
          <w:rFonts w:ascii="Calibri" w:hAnsi="Calibri" w:cs="Calibri"/>
        </w:rPr>
        <w:t xml:space="preserve">the Airport </w:t>
      </w:r>
      <w:r w:rsidRPr="00A954B4">
        <w:rPr>
          <w:rFonts w:ascii="Calibri" w:hAnsi="Calibri" w:cs="Calibri"/>
        </w:rPr>
        <w:t>as a large-hub commercial service airport in its National Plan of Integrated Airport Systems. The large-hub category consists of commercial service airports that serve 1 percent or more of the annual U</w:t>
      </w:r>
      <w:r w:rsidR="00106037">
        <w:rPr>
          <w:rFonts w:ascii="Calibri" w:hAnsi="Calibri" w:cs="Calibri"/>
        </w:rPr>
        <w:t>.</w:t>
      </w:r>
      <w:r w:rsidRPr="00A954B4">
        <w:rPr>
          <w:rFonts w:ascii="Calibri" w:hAnsi="Calibri" w:cs="Calibri"/>
        </w:rPr>
        <w:t>S</w:t>
      </w:r>
      <w:r w:rsidR="00106037">
        <w:rPr>
          <w:rFonts w:ascii="Calibri" w:hAnsi="Calibri" w:cs="Calibri"/>
        </w:rPr>
        <w:t>.</w:t>
      </w:r>
      <w:r w:rsidRPr="00A954B4">
        <w:rPr>
          <w:rFonts w:ascii="Calibri" w:hAnsi="Calibri" w:cs="Calibri"/>
        </w:rPr>
        <w:t xml:space="preserve"> commercial enplaned passengers. The </w:t>
      </w:r>
      <w:r w:rsidR="00106037">
        <w:rPr>
          <w:rFonts w:ascii="Calibri" w:hAnsi="Calibri" w:cs="Calibri"/>
        </w:rPr>
        <w:t>A</w:t>
      </w:r>
      <w:r w:rsidRPr="00A954B4">
        <w:rPr>
          <w:rFonts w:ascii="Calibri" w:hAnsi="Calibri" w:cs="Calibri"/>
        </w:rPr>
        <w:t>irport has two FBO operators</w:t>
      </w:r>
      <w:r w:rsidR="00106037">
        <w:rPr>
          <w:rFonts w:ascii="Calibri" w:hAnsi="Calibri" w:cs="Calibri"/>
        </w:rPr>
        <w:t>:</w:t>
      </w:r>
      <w:r w:rsidRPr="00A954B4">
        <w:rPr>
          <w:rFonts w:ascii="Calibri" w:hAnsi="Calibri" w:cs="Calibri"/>
        </w:rPr>
        <w:t xml:space="preserve"> Signature</w:t>
      </w:r>
      <w:r w:rsidR="00E33CDE">
        <w:rPr>
          <w:rFonts w:ascii="Calibri" w:hAnsi="Calibri" w:cs="Calibri"/>
        </w:rPr>
        <w:t xml:space="preserve"> Flight Support</w:t>
      </w:r>
      <w:r w:rsidRPr="00A954B4">
        <w:rPr>
          <w:rFonts w:ascii="Calibri" w:hAnsi="Calibri" w:cs="Calibri"/>
        </w:rPr>
        <w:t xml:space="preserve"> and Sheltair</w:t>
      </w:r>
      <w:r w:rsidR="00E33CDE">
        <w:rPr>
          <w:rFonts w:ascii="Calibri" w:hAnsi="Calibri" w:cs="Calibri"/>
        </w:rPr>
        <w:t xml:space="preserve"> Aviation Services</w:t>
      </w:r>
      <w:r w:rsidRPr="00A954B4">
        <w:rPr>
          <w:rFonts w:ascii="Calibri" w:hAnsi="Calibri" w:cs="Calibri"/>
        </w:rPr>
        <w:t>. Exhibit A depicts the Airport property.</w:t>
      </w:r>
    </w:p>
    <w:p w14:paraId="2B3A4FC7" w14:textId="77777777" w:rsidR="00F145F9" w:rsidRDefault="00F145F9" w:rsidP="00F145F9">
      <w:pPr>
        <w:rPr>
          <w:rFonts w:ascii="Calibri" w:hAnsi="Calibri" w:cs="Calibri"/>
        </w:rPr>
      </w:pPr>
    </w:p>
    <w:p w14:paraId="77134B6C" w14:textId="64CD3CD0" w:rsidR="00F145F9" w:rsidRDefault="00F145F9" w:rsidP="00F145F9">
      <w:pPr>
        <w:rPr>
          <w:rFonts w:ascii="Calibri" w:hAnsi="Calibri" w:cs="Calibri"/>
        </w:rPr>
      </w:pPr>
      <w:r>
        <w:rPr>
          <w:rFonts w:ascii="Calibri" w:hAnsi="Calibri" w:cs="Calibri"/>
        </w:rPr>
        <w:t xml:space="preserve">The background information provided in this Section is intended only to give prospective Respondents a brief familiarization with the Authority and the Airport. All data provided as part </w:t>
      </w:r>
      <w:r>
        <w:rPr>
          <w:rFonts w:ascii="Calibri" w:hAnsi="Calibri" w:cs="Calibri"/>
        </w:rPr>
        <w:lastRenderedPageBreak/>
        <w:t>of this</w:t>
      </w:r>
      <w:r w:rsidR="00E33CDE">
        <w:rPr>
          <w:rFonts w:ascii="Calibri" w:hAnsi="Calibri" w:cs="Calibri"/>
        </w:rPr>
        <w:t xml:space="preserve"> </w:t>
      </w:r>
      <w:r w:rsidR="00DC7EAF">
        <w:rPr>
          <w:rFonts w:ascii="Calibri" w:hAnsi="Calibri" w:cs="Calibri"/>
        </w:rPr>
        <w:t>Expression of Interest</w:t>
      </w:r>
      <w:r w:rsidR="00562D7B">
        <w:rPr>
          <w:rFonts w:ascii="Calibri" w:hAnsi="Calibri" w:cs="Calibri"/>
        </w:rPr>
        <w:t xml:space="preserve"> </w:t>
      </w:r>
      <w:r w:rsidR="00DC7EAF">
        <w:rPr>
          <w:rFonts w:ascii="Calibri" w:hAnsi="Calibri" w:cs="Calibri"/>
        </w:rPr>
        <w:t xml:space="preserve">(EOI) </w:t>
      </w:r>
      <w:r>
        <w:rPr>
          <w:rFonts w:ascii="Calibri" w:hAnsi="Calibri" w:cs="Calibri"/>
        </w:rPr>
        <w:t xml:space="preserve">is for informational purposes only and should not be construed as a guarantee of business. The information shown herein has been obtained from sources considered to be reliable. However, the Authority and its Board, officers, employees, agents, and contractors are not liable for the accuracy of the information or for its use by Respondent. Respondent must examine and inspect this </w:t>
      </w:r>
      <w:r w:rsidR="00DC7EAF">
        <w:rPr>
          <w:rFonts w:ascii="Calibri" w:hAnsi="Calibri" w:cs="Calibri"/>
        </w:rPr>
        <w:t xml:space="preserve">EOI </w:t>
      </w:r>
      <w:r>
        <w:rPr>
          <w:rFonts w:ascii="Calibri" w:hAnsi="Calibri" w:cs="Calibri"/>
        </w:rPr>
        <w:t xml:space="preserve">and all its attachments and exhibits to be knowledgeable of the requirements and terms and conditions. Respondent must independently evaluate circumstances and conditions that may affect its </w:t>
      </w:r>
      <w:r w:rsidR="00A954B4">
        <w:rPr>
          <w:rFonts w:ascii="Calibri" w:hAnsi="Calibri" w:cs="Calibri"/>
        </w:rPr>
        <w:t>r</w:t>
      </w:r>
      <w:r>
        <w:rPr>
          <w:rFonts w:ascii="Calibri" w:hAnsi="Calibri" w:cs="Calibri"/>
        </w:rPr>
        <w:t>esponse</w:t>
      </w:r>
      <w:r w:rsidR="00F50334">
        <w:rPr>
          <w:rFonts w:ascii="Calibri" w:hAnsi="Calibri" w:cs="Calibri"/>
        </w:rPr>
        <w:t xml:space="preserve"> to this </w:t>
      </w:r>
      <w:r w:rsidR="00DC7EAF">
        <w:rPr>
          <w:rFonts w:ascii="Calibri" w:hAnsi="Calibri" w:cs="Calibri"/>
        </w:rPr>
        <w:t>EOI</w:t>
      </w:r>
      <w:r>
        <w:rPr>
          <w:rFonts w:ascii="Calibri" w:hAnsi="Calibri" w:cs="Calibri"/>
        </w:rPr>
        <w:t>.</w:t>
      </w:r>
    </w:p>
    <w:p w14:paraId="3A416F09" w14:textId="77777777" w:rsidR="002363EB" w:rsidRPr="00F52B68" w:rsidRDefault="002363EB" w:rsidP="006B7A2F">
      <w:pPr>
        <w:jc w:val="both"/>
        <w:rPr>
          <w:rFonts w:ascii="Calibri" w:hAnsi="Calibri" w:cs="Arial"/>
          <w:color w:val="000000"/>
          <w:sz w:val="20"/>
        </w:rPr>
      </w:pPr>
    </w:p>
    <w:p w14:paraId="7B4D8F65" w14:textId="71394BD4" w:rsidR="008E4356" w:rsidRDefault="002363EB" w:rsidP="006B7A2F">
      <w:pPr>
        <w:jc w:val="both"/>
        <w:rPr>
          <w:rFonts w:ascii="Calibri" w:hAnsi="Calibri" w:cs="Arial"/>
          <w:szCs w:val="24"/>
        </w:rPr>
      </w:pPr>
      <w:r w:rsidRPr="000F4781">
        <w:rPr>
          <w:rFonts w:ascii="Calibri" w:hAnsi="Calibri" w:cs="Arial"/>
          <w:szCs w:val="24"/>
        </w:rPr>
        <w:t xml:space="preserve">The Authority is soliciting </w:t>
      </w:r>
      <w:r w:rsidR="00DC7EAF">
        <w:rPr>
          <w:rFonts w:ascii="Calibri" w:hAnsi="Calibri" w:cs="Arial"/>
          <w:szCs w:val="24"/>
        </w:rPr>
        <w:t>Expressions of Interest</w:t>
      </w:r>
      <w:r w:rsidRPr="000F4781">
        <w:rPr>
          <w:rFonts w:ascii="Calibri" w:hAnsi="Calibri" w:cs="Arial"/>
          <w:szCs w:val="24"/>
        </w:rPr>
        <w:t xml:space="preserve"> only</w:t>
      </w:r>
      <w:r w:rsidR="00924C16" w:rsidRPr="000F4781">
        <w:rPr>
          <w:rFonts w:ascii="Calibri" w:hAnsi="Calibri" w:cs="Arial"/>
          <w:szCs w:val="24"/>
        </w:rPr>
        <w:t>.  R</w:t>
      </w:r>
      <w:r w:rsidRPr="000F4781">
        <w:rPr>
          <w:rFonts w:ascii="Calibri" w:hAnsi="Calibri" w:cs="Arial"/>
          <w:szCs w:val="24"/>
        </w:rPr>
        <w:t xml:space="preserve">esponses to this </w:t>
      </w:r>
      <w:r w:rsidR="00DC7EAF">
        <w:rPr>
          <w:rFonts w:ascii="Calibri" w:hAnsi="Calibri" w:cs="Arial"/>
          <w:szCs w:val="24"/>
        </w:rPr>
        <w:t xml:space="preserve">EOI </w:t>
      </w:r>
      <w:r w:rsidR="00924C16" w:rsidRPr="000F4781">
        <w:rPr>
          <w:rFonts w:ascii="Calibri" w:hAnsi="Calibri" w:cs="Arial"/>
          <w:szCs w:val="24"/>
        </w:rPr>
        <w:t xml:space="preserve">should be </w:t>
      </w:r>
      <w:r w:rsidRPr="000F4781">
        <w:rPr>
          <w:rFonts w:ascii="Calibri" w:hAnsi="Calibri" w:cs="Arial"/>
          <w:szCs w:val="24"/>
        </w:rPr>
        <w:t>from</w:t>
      </w:r>
      <w:r w:rsidR="00275932">
        <w:rPr>
          <w:rFonts w:ascii="Calibri" w:hAnsi="Calibri" w:cs="Arial"/>
          <w:szCs w:val="24"/>
        </w:rPr>
        <w:t xml:space="preserve"> </w:t>
      </w:r>
      <w:r w:rsidRPr="000F4781">
        <w:rPr>
          <w:rFonts w:ascii="Calibri" w:hAnsi="Calibri" w:cs="Arial"/>
          <w:szCs w:val="24"/>
        </w:rPr>
        <w:t>parties</w:t>
      </w:r>
      <w:r w:rsidR="003D31EC" w:rsidRPr="000F4781">
        <w:rPr>
          <w:rFonts w:ascii="Calibri" w:hAnsi="Calibri" w:cs="Arial"/>
          <w:szCs w:val="24"/>
        </w:rPr>
        <w:t xml:space="preserve"> </w:t>
      </w:r>
      <w:r w:rsidRPr="000F4781">
        <w:rPr>
          <w:rFonts w:ascii="Calibri" w:hAnsi="Calibri" w:cs="Arial"/>
          <w:szCs w:val="24"/>
        </w:rPr>
        <w:t xml:space="preserve">interested in developing </w:t>
      </w:r>
      <w:r w:rsidR="00CF43E4">
        <w:rPr>
          <w:rFonts w:ascii="Calibri" w:hAnsi="Calibri" w:cs="Arial"/>
          <w:szCs w:val="24"/>
        </w:rPr>
        <w:t>a h</w:t>
      </w:r>
      <w:r w:rsidRPr="000F4781">
        <w:rPr>
          <w:rFonts w:ascii="Calibri" w:hAnsi="Calibri" w:cs="Arial"/>
          <w:szCs w:val="24"/>
        </w:rPr>
        <w:t>angar</w:t>
      </w:r>
      <w:r w:rsidR="00275932">
        <w:rPr>
          <w:rFonts w:ascii="Calibri" w:hAnsi="Calibri" w:cs="Arial"/>
          <w:szCs w:val="24"/>
        </w:rPr>
        <w:t xml:space="preserve"> </w:t>
      </w:r>
      <w:r w:rsidR="00CF43E4">
        <w:rPr>
          <w:rFonts w:ascii="Calibri" w:hAnsi="Calibri" w:cs="Arial"/>
          <w:szCs w:val="24"/>
        </w:rPr>
        <w:t>on</w:t>
      </w:r>
      <w:r w:rsidR="00275932">
        <w:rPr>
          <w:rFonts w:ascii="Calibri" w:hAnsi="Calibri" w:cs="Arial"/>
          <w:szCs w:val="24"/>
        </w:rPr>
        <w:t xml:space="preserve"> the </w:t>
      </w:r>
      <w:r w:rsidR="00CF43E4">
        <w:rPr>
          <w:rFonts w:ascii="Calibri" w:hAnsi="Calibri" w:cs="Arial"/>
          <w:szCs w:val="24"/>
        </w:rPr>
        <w:t>Premises</w:t>
      </w:r>
      <w:r w:rsidR="00275932">
        <w:rPr>
          <w:rFonts w:ascii="Calibri" w:hAnsi="Calibri" w:cs="Arial"/>
          <w:szCs w:val="24"/>
        </w:rPr>
        <w:t>.</w:t>
      </w:r>
      <w:r w:rsidRPr="000F4781">
        <w:rPr>
          <w:rFonts w:ascii="Calibri" w:hAnsi="Calibri" w:cs="Arial"/>
          <w:szCs w:val="24"/>
        </w:rPr>
        <w:t xml:space="preserve"> </w:t>
      </w:r>
    </w:p>
    <w:p w14:paraId="698321CE" w14:textId="77777777" w:rsidR="00496470" w:rsidRDefault="00496470" w:rsidP="006B7A2F">
      <w:pPr>
        <w:jc w:val="both"/>
        <w:rPr>
          <w:rFonts w:ascii="Calibri" w:hAnsi="Calibri" w:cs="Arial"/>
          <w:szCs w:val="24"/>
        </w:rPr>
      </w:pPr>
    </w:p>
    <w:p w14:paraId="66B4CF73" w14:textId="77777777" w:rsidR="00496470" w:rsidRPr="00A954B4" w:rsidRDefault="00A954B4" w:rsidP="006B7A2F">
      <w:pPr>
        <w:jc w:val="both"/>
        <w:rPr>
          <w:rFonts w:ascii="Calibri" w:hAnsi="Calibri" w:cs="Arial"/>
          <w:b/>
          <w:bCs/>
          <w:szCs w:val="24"/>
        </w:rPr>
      </w:pPr>
      <w:r w:rsidRPr="00A954B4">
        <w:rPr>
          <w:rFonts w:ascii="Calibri" w:hAnsi="Calibri" w:cs="Arial"/>
          <w:b/>
          <w:bCs/>
          <w:szCs w:val="24"/>
        </w:rPr>
        <w:t xml:space="preserve">3.0 </w:t>
      </w:r>
      <w:r w:rsidR="000F414E" w:rsidRPr="00A954B4">
        <w:rPr>
          <w:rFonts w:ascii="Calibri" w:hAnsi="Calibri" w:cs="Arial"/>
          <w:b/>
          <w:bCs/>
          <w:szCs w:val="24"/>
        </w:rPr>
        <w:t>Premises</w:t>
      </w:r>
    </w:p>
    <w:p w14:paraId="41875308" w14:textId="77777777" w:rsidR="00197911" w:rsidRDefault="00197911" w:rsidP="006B7A2F">
      <w:pPr>
        <w:jc w:val="both"/>
        <w:rPr>
          <w:rFonts w:ascii="Calibri" w:hAnsi="Calibri" w:cs="Arial"/>
          <w:szCs w:val="24"/>
        </w:rPr>
      </w:pPr>
    </w:p>
    <w:p w14:paraId="7F893517" w14:textId="77777777" w:rsidR="009851C6" w:rsidRDefault="00197911" w:rsidP="006B7A2F">
      <w:pPr>
        <w:jc w:val="both"/>
        <w:rPr>
          <w:rFonts w:ascii="Calibri" w:hAnsi="Calibri" w:cs="Arial"/>
          <w:szCs w:val="24"/>
        </w:rPr>
      </w:pPr>
      <w:r>
        <w:rPr>
          <w:rFonts w:ascii="Calibri" w:hAnsi="Calibri" w:cs="Arial"/>
          <w:szCs w:val="24"/>
        </w:rPr>
        <w:t xml:space="preserve">The </w:t>
      </w:r>
      <w:r w:rsidR="000F414E">
        <w:rPr>
          <w:rFonts w:ascii="Calibri" w:hAnsi="Calibri" w:cs="Arial"/>
          <w:szCs w:val="24"/>
        </w:rPr>
        <w:t>Premises</w:t>
      </w:r>
      <w:r>
        <w:rPr>
          <w:rFonts w:ascii="Calibri" w:hAnsi="Calibri" w:cs="Arial"/>
          <w:szCs w:val="24"/>
        </w:rPr>
        <w:t xml:space="preserve"> </w:t>
      </w:r>
      <w:r w:rsidR="00275932">
        <w:rPr>
          <w:rFonts w:ascii="Calibri" w:hAnsi="Calibri" w:cs="Arial"/>
          <w:szCs w:val="24"/>
        </w:rPr>
        <w:t>are</w:t>
      </w:r>
      <w:r>
        <w:rPr>
          <w:rFonts w:ascii="Calibri" w:hAnsi="Calibri" w:cs="Arial"/>
          <w:szCs w:val="24"/>
        </w:rPr>
        <w:t xml:space="preserve"> a </w:t>
      </w:r>
      <w:r w:rsidR="00562D7B">
        <w:rPr>
          <w:rFonts w:ascii="Calibri" w:hAnsi="Calibri" w:cs="Arial"/>
          <w:szCs w:val="24"/>
        </w:rPr>
        <w:t>3.48-acre</w:t>
      </w:r>
      <w:r>
        <w:rPr>
          <w:rFonts w:ascii="Calibri" w:hAnsi="Calibri" w:cs="Arial"/>
          <w:szCs w:val="24"/>
        </w:rPr>
        <w:t xml:space="preserve"> site north of </w:t>
      </w:r>
      <w:r w:rsidR="00275932">
        <w:rPr>
          <w:rFonts w:ascii="Calibri" w:hAnsi="Calibri" w:cs="Arial"/>
          <w:szCs w:val="24"/>
        </w:rPr>
        <w:t>R</w:t>
      </w:r>
      <w:r>
        <w:rPr>
          <w:rFonts w:ascii="Calibri" w:hAnsi="Calibri" w:cs="Arial"/>
          <w:szCs w:val="24"/>
        </w:rPr>
        <w:t xml:space="preserve">unway 10/28. </w:t>
      </w:r>
      <w:r w:rsidR="00957783">
        <w:rPr>
          <w:rFonts w:ascii="Calibri" w:hAnsi="Calibri" w:cs="Arial"/>
          <w:szCs w:val="24"/>
        </w:rPr>
        <w:t xml:space="preserve">Please see the aerial photo </w:t>
      </w:r>
      <w:r w:rsidR="00275932">
        <w:rPr>
          <w:rFonts w:ascii="Calibri" w:hAnsi="Calibri" w:cs="Arial"/>
          <w:szCs w:val="24"/>
        </w:rPr>
        <w:t xml:space="preserve">in </w:t>
      </w:r>
      <w:r w:rsidR="00957783">
        <w:rPr>
          <w:rFonts w:ascii="Calibri" w:hAnsi="Calibri" w:cs="Arial"/>
          <w:szCs w:val="24"/>
        </w:rPr>
        <w:t>Exhibit B and the survey in Exhibit C.</w:t>
      </w:r>
      <w:r>
        <w:rPr>
          <w:rFonts w:ascii="Calibri" w:hAnsi="Calibri" w:cs="Arial"/>
          <w:szCs w:val="24"/>
        </w:rPr>
        <w:t xml:space="preserve"> </w:t>
      </w:r>
      <w:r w:rsidR="009851C6">
        <w:rPr>
          <w:rFonts w:ascii="Calibri" w:hAnsi="Calibri" w:cs="Arial"/>
          <w:szCs w:val="24"/>
        </w:rPr>
        <w:t xml:space="preserve">The </w:t>
      </w:r>
      <w:r w:rsidR="000F414E">
        <w:rPr>
          <w:rFonts w:ascii="Calibri" w:hAnsi="Calibri" w:cs="Arial"/>
          <w:szCs w:val="24"/>
        </w:rPr>
        <w:t>Premises</w:t>
      </w:r>
      <w:r w:rsidR="009851C6">
        <w:rPr>
          <w:rFonts w:ascii="Calibri" w:hAnsi="Calibri" w:cs="Arial"/>
          <w:szCs w:val="24"/>
        </w:rPr>
        <w:t xml:space="preserve"> </w:t>
      </w:r>
      <w:r w:rsidR="00275932">
        <w:rPr>
          <w:rFonts w:ascii="Calibri" w:hAnsi="Calibri" w:cs="Arial"/>
          <w:szCs w:val="24"/>
        </w:rPr>
        <w:t>are</w:t>
      </w:r>
      <w:r w:rsidR="009851C6">
        <w:rPr>
          <w:rFonts w:ascii="Calibri" w:hAnsi="Calibri" w:cs="Arial"/>
          <w:szCs w:val="24"/>
        </w:rPr>
        <w:t xml:space="preserve"> bounded by Tampa Bay Boulevard to the north, </w:t>
      </w:r>
      <w:r w:rsidR="00275932">
        <w:rPr>
          <w:rFonts w:ascii="Calibri" w:hAnsi="Calibri" w:cs="Arial"/>
          <w:szCs w:val="24"/>
        </w:rPr>
        <w:t>T</w:t>
      </w:r>
      <w:r w:rsidR="009851C6">
        <w:rPr>
          <w:rFonts w:ascii="Calibri" w:hAnsi="Calibri" w:cs="Arial"/>
          <w:szCs w:val="24"/>
        </w:rPr>
        <w:t>axiway T to the South, a corporate hangar to the east</w:t>
      </w:r>
      <w:r w:rsidR="00275932">
        <w:rPr>
          <w:rFonts w:ascii="Calibri" w:hAnsi="Calibri" w:cs="Arial"/>
          <w:szCs w:val="24"/>
        </w:rPr>
        <w:t>,</w:t>
      </w:r>
      <w:r w:rsidR="009851C6">
        <w:rPr>
          <w:rFonts w:ascii="Calibri" w:hAnsi="Calibri" w:cs="Arial"/>
          <w:szCs w:val="24"/>
        </w:rPr>
        <w:t xml:space="preserve"> and a new 50,000 SF hangar under construction to the west.</w:t>
      </w:r>
      <w:r w:rsidR="0055431B">
        <w:rPr>
          <w:rFonts w:ascii="Calibri" w:hAnsi="Calibri" w:cs="Arial"/>
          <w:szCs w:val="24"/>
        </w:rPr>
        <w:t xml:space="preserve">  </w:t>
      </w:r>
      <w:r>
        <w:rPr>
          <w:rFonts w:ascii="Calibri" w:hAnsi="Calibri" w:cs="Arial"/>
          <w:szCs w:val="24"/>
        </w:rPr>
        <w:t>Airfield access will be via Taxiway T</w:t>
      </w:r>
      <w:r w:rsidR="009851C6">
        <w:rPr>
          <w:rFonts w:ascii="Calibri" w:hAnsi="Calibri" w:cs="Arial"/>
          <w:szCs w:val="24"/>
        </w:rPr>
        <w:t xml:space="preserve"> which has a 40</w:t>
      </w:r>
      <w:r w:rsidR="0055431B">
        <w:rPr>
          <w:rFonts w:ascii="Calibri" w:hAnsi="Calibri" w:cs="Arial"/>
          <w:szCs w:val="24"/>
        </w:rPr>
        <w:t>’</w:t>
      </w:r>
      <w:r w:rsidR="009851C6">
        <w:rPr>
          <w:rFonts w:ascii="Calibri" w:hAnsi="Calibri" w:cs="Arial"/>
          <w:szCs w:val="24"/>
        </w:rPr>
        <w:t xml:space="preserve"> wide paved section.  </w:t>
      </w:r>
      <w:r w:rsidR="00275932">
        <w:rPr>
          <w:rFonts w:ascii="Calibri" w:hAnsi="Calibri" w:cs="Arial"/>
          <w:szCs w:val="24"/>
        </w:rPr>
        <w:t xml:space="preserve">Respondent should verify </w:t>
      </w:r>
      <w:r w:rsidR="009851C6">
        <w:rPr>
          <w:rFonts w:ascii="Calibri" w:hAnsi="Calibri" w:cs="Arial"/>
          <w:szCs w:val="24"/>
        </w:rPr>
        <w:t xml:space="preserve">that </w:t>
      </w:r>
      <w:r w:rsidR="00A954B4">
        <w:rPr>
          <w:rFonts w:ascii="Calibri" w:hAnsi="Calibri" w:cs="Arial"/>
          <w:szCs w:val="24"/>
        </w:rPr>
        <w:t xml:space="preserve">the taxiway can accommodate </w:t>
      </w:r>
      <w:r w:rsidR="00275932">
        <w:rPr>
          <w:rFonts w:ascii="Calibri" w:hAnsi="Calibri" w:cs="Arial"/>
          <w:szCs w:val="24"/>
        </w:rPr>
        <w:t>Respondent’s intended use</w:t>
      </w:r>
      <w:r w:rsidR="009851C6">
        <w:rPr>
          <w:rFonts w:ascii="Calibri" w:hAnsi="Calibri" w:cs="Arial"/>
          <w:szCs w:val="24"/>
        </w:rPr>
        <w:t>.</w:t>
      </w:r>
      <w:r w:rsidR="00086837">
        <w:rPr>
          <w:rFonts w:ascii="Calibri" w:hAnsi="Calibri" w:cs="Arial"/>
          <w:szCs w:val="24"/>
        </w:rPr>
        <w:t xml:space="preserve">  </w:t>
      </w:r>
      <w:r w:rsidR="009851C6">
        <w:rPr>
          <w:rFonts w:ascii="Calibri" w:hAnsi="Calibri" w:cs="Arial"/>
          <w:szCs w:val="24"/>
        </w:rPr>
        <w:t xml:space="preserve">Roadway access will be via Tampa Bay Boulevard. The most logical </w:t>
      </w:r>
      <w:r w:rsidR="0055431B">
        <w:rPr>
          <w:rFonts w:ascii="Calibri" w:hAnsi="Calibri" w:cs="Arial"/>
          <w:szCs w:val="24"/>
        </w:rPr>
        <w:t xml:space="preserve">vehicle </w:t>
      </w:r>
      <w:r w:rsidR="009851C6">
        <w:rPr>
          <w:rFonts w:ascii="Calibri" w:hAnsi="Calibri" w:cs="Arial"/>
          <w:szCs w:val="24"/>
        </w:rPr>
        <w:t xml:space="preserve">access point is the </w:t>
      </w:r>
      <w:r w:rsidR="00086837">
        <w:rPr>
          <w:rFonts w:ascii="Calibri" w:hAnsi="Calibri" w:cs="Arial"/>
          <w:szCs w:val="24"/>
        </w:rPr>
        <w:t>northwest</w:t>
      </w:r>
      <w:r w:rsidR="009851C6">
        <w:rPr>
          <w:rFonts w:ascii="Calibri" w:hAnsi="Calibri" w:cs="Arial"/>
          <w:szCs w:val="24"/>
        </w:rPr>
        <w:t xml:space="preserve"> corner of the </w:t>
      </w:r>
      <w:r w:rsidR="000F414E">
        <w:rPr>
          <w:rFonts w:ascii="Calibri" w:hAnsi="Calibri" w:cs="Arial"/>
          <w:szCs w:val="24"/>
        </w:rPr>
        <w:t>Premises</w:t>
      </w:r>
      <w:r w:rsidR="009851C6">
        <w:rPr>
          <w:rFonts w:ascii="Calibri" w:hAnsi="Calibri" w:cs="Arial"/>
          <w:szCs w:val="24"/>
        </w:rPr>
        <w:t xml:space="preserve"> which would </w:t>
      </w:r>
      <w:r w:rsidR="00275932">
        <w:rPr>
          <w:rFonts w:ascii="Calibri" w:hAnsi="Calibri" w:cs="Arial"/>
          <w:szCs w:val="24"/>
        </w:rPr>
        <w:t xml:space="preserve">have </w:t>
      </w:r>
      <w:r w:rsidR="009851C6">
        <w:rPr>
          <w:rFonts w:ascii="Calibri" w:hAnsi="Calibri" w:cs="Arial"/>
          <w:szCs w:val="24"/>
        </w:rPr>
        <w:t>shared access with the site to the west.</w:t>
      </w:r>
    </w:p>
    <w:p w14:paraId="4DC6B5BB" w14:textId="77777777" w:rsidR="00496470" w:rsidRDefault="00496470" w:rsidP="006B7A2F">
      <w:pPr>
        <w:jc w:val="both"/>
        <w:rPr>
          <w:rFonts w:ascii="Calibri" w:hAnsi="Calibri" w:cs="Arial"/>
          <w:szCs w:val="24"/>
        </w:rPr>
      </w:pPr>
    </w:p>
    <w:p w14:paraId="5B36A2DF" w14:textId="77777777" w:rsidR="00496470" w:rsidRPr="00D9581C" w:rsidRDefault="00496470" w:rsidP="006B7A2F">
      <w:pPr>
        <w:jc w:val="both"/>
        <w:rPr>
          <w:rFonts w:ascii="Calibri" w:hAnsi="Calibri" w:cs="Arial"/>
          <w:szCs w:val="24"/>
          <w:u w:val="single"/>
        </w:rPr>
      </w:pPr>
      <w:r w:rsidRPr="00D9581C">
        <w:rPr>
          <w:rFonts w:ascii="Calibri" w:hAnsi="Calibri" w:cs="Arial"/>
          <w:szCs w:val="24"/>
          <w:u w:val="single"/>
        </w:rPr>
        <w:t>History</w:t>
      </w:r>
      <w:r w:rsidR="000F414E" w:rsidRPr="00D9581C">
        <w:rPr>
          <w:rFonts w:ascii="Calibri" w:hAnsi="Calibri" w:cs="Arial"/>
          <w:szCs w:val="24"/>
          <w:u w:val="single"/>
        </w:rPr>
        <w:t xml:space="preserve"> of the Premises</w:t>
      </w:r>
    </w:p>
    <w:p w14:paraId="5A1319FB" w14:textId="77777777" w:rsidR="009851C6" w:rsidRDefault="009851C6" w:rsidP="006B7A2F">
      <w:pPr>
        <w:jc w:val="both"/>
        <w:rPr>
          <w:rFonts w:ascii="Calibri" w:hAnsi="Calibri" w:cs="Arial"/>
          <w:szCs w:val="24"/>
        </w:rPr>
      </w:pPr>
    </w:p>
    <w:p w14:paraId="29D88B46" w14:textId="042BD0BC" w:rsidR="009851C6" w:rsidRDefault="00CD6517" w:rsidP="006B7A2F">
      <w:pPr>
        <w:jc w:val="both"/>
        <w:rPr>
          <w:rFonts w:ascii="Calibri" w:hAnsi="Calibri" w:cs="Arial"/>
          <w:szCs w:val="24"/>
        </w:rPr>
      </w:pPr>
      <w:r>
        <w:rPr>
          <w:rFonts w:ascii="Calibri" w:hAnsi="Calibri" w:cs="Arial"/>
          <w:szCs w:val="24"/>
        </w:rPr>
        <w:t xml:space="preserve">In 1972 Hillsborough County leased the </w:t>
      </w:r>
      <w:r w:rsidR="000F414E">
        <w:rPr>
          <w:rFonts w:ascii="Calibri" w:hAnsi="Calibri" w:cs="Arial"/>
          <w:szCs w:val="24"/>
        </w:rPr>
        <w:t>Premises</w:t>
      </w:r>
      <w:r w:rsidR="00086837">
        <w:rPr>
          <w:rFonts w:ascii="Calibri" w:hAnsi="Calibri" w:cs="Arial"/>
          <w:szCs w:val="24"/>
        </w:rPr>
        <w:t xml:space="preserve"> from the Authority </w:t>
      </w:r>
      <w:r>
        <w:rPr>
          <w:rFonts w:ascii="Calibri" w:hAnsi="Calibri" w:cs="Arial"/>
          <w:szCs w:val="24"/>
        </w:rPr>
        <w:t xml:space="preserve">to provide a base for </w:t>
      </w:r>
      <w:r w:rsidR="00086837">
        <w:rPr>
          <w:rFonts w:ascii="Calibri" w:hAnsi="Calibri" w:cs="Arial"/>
          <w:szCs w:val="24"/>
        </w:rPr>
        <w:t xml:space="preserve">the </w:t>
      </w:r>
      <w:r>
        <w:rPr>
          <w:rFonts w:ascii="Calibri" w:hAnsi="Calibri" w:cs="Arial"/>
          <w:szCs w:val="24"/>
        </w:rPr>
        <w:t xml:space="preserve">Hillsborough County Mosquito Control </w:t>
      </w:r>
      <w:r w:rsidR="0055431B">
        <w:rPr>
          <w:rFonts w:ascii="Calibri" w:hAnsi="Calibri" w:cs="Arial"/>
          <w:szCs w:val="24"/>
        </w:rPr>
        <w:t>Department</w:t>
      </w:r>
      <w:r>
        <w:rPr>
          <w:rFonts w:ascii="Calibri" w:hAnsi="Calibri" w:cs="Arial"/>
          <w:szCs w:val="24"/>
        </w:rPr>
        <w:t xml:space="preserve">.  The parties </w:t>
      </w:r>
      <w:proofErr w:type="gramStart"/>
      <w:r>
        <w:rPr>
          <w:rFonts w:ascii="Calibri" w:hAnsi="Calibri" w:cs="Arial"/>
          <w:szCs w:val="24"/>
        </w:rPr>
        <w:t>entered into</w:t>
      </w:r>
      <w:proofErr w:type="gramEnd"/>
      <w:r>
        <w:rPr>
          <w:rFonts w:ascii="Calibri" w:hAnsi="Calibri" w:cs="Arial"/>
          <w:szCs w:val="24"/>
        </w:rPr>
        <w:t xml:space="preserve"> a new lease </w:t>
      </w:r>
      <w:r w:rsidR="00275932">
        <w:rPr>
          <w:rFonts w:ascii="Calibri" w:hAnsi="Calibri" w:cs="Arial"/>
          <w:szCs w:val="24"/>
        </w:rPr>
        <w:t xml:space="preserve">for the Premises </w:t>
      </w:r>
      <w:r>
        <w:rPr>
          <w:rFonts w:ascii="Calibri" w:hAnsi="Calibri" w:cs="Arial"/>
          <w:szCs w:val="24"/>
        </w:rPr>
        <w:t>in 1993</w:t>
      </w:r>
      <w:r w:rsidR="00275932">
        <w:rPr>
          <w:rFonts w:ascii="Calibri" w:hAnsi="Calibri" w:cs="Arial"/>
          <w:szCs w:val="24"/>
        </w:rPr>
        <w:t xml:space="preserve"> which </w:t>
      </w:r>
      <w:r>
        <w:rPr>
          <w:rFonts w:ascii="Calibri" w:hAnsi="Calibri" w:cs="Arial"/>
          <w:szCs w:val="24"/>
        </w:rPr>
        <w:t>terminated in 2011 a</w:t>
      </w:r>
      <w:r w:rsidR="00275932">
        <w:rPr>
          <w:rFonts w:ascii="Calibri" w:hAnsi="Calibri" w:cs="Arial"/>
          <w:szCs w:val="24"/>
        </w:rPr>
        <w:t xml:space="preserve">t which point the </w:t>
      </w:r>
      <w:r w:rsidR="00086837">
        <w:rPr>
          <w:rFonts w:ascii="Calibri" w:hAnsi="Calibri" w:cs="Arial"/>
          <w:szCs w:val="24"/>
        </w:rPr>
        <w:t xml:space="preserve">hangar </w:t>
      </w:r>
      <w:r>
        <w:rPr>
          <w:rFonts w:ascii="Calibri" w:hAnsi="Calibri" w:cs="Arial"/>
          <w:szCs w:val="24"/>
        </w:rPr>
        <w:t xml:space="preserve">was removed.  The </w:t>
      </w:r>
      <w:r w:rsidR="000F414E">
        <w:rPr>
          <w:rFonts w:ascii="Calibri" w:hAnsi="Calibri" w:cs="Arial"/>
          <w:szCs w:val="24"/>
        </w:rPr>
        <w:t>Premises</w:t>
      </w:r>
      <w:r>
        <w:rPr>
          <w:rFonts w:ascii="Calibri" w:hAnsi="Calibri" w:cs="Arial"/>
          <w:szCs w:val="24"/>
        </w:rPr>
        <w:t xml:space="preserve"> required remediation due to </w:t>
      </w:r>
      <w:r w:rsidR="00030504">
        <w:rPr>
          <w:rFonts w:ascii="Calibri" w:hAnsi="Calibri" w:cs="Arial"/>
          <w:szCs w:val="24"/>
        </w:rPr>
        <w:t xml:space="preserve">Hillsborough </w:t>
      </w:r>
      <w:r>
        <w:rPr>
          <w:rFonts w:ascii="Calibri" w:hAnsi="Calibri" w:cs="Arial"/>
          <w:szCs w:val="24"/>
        </w:rPr>
        <w:t xml:space="preserve">County’s activities.  A </w:t>
      </w:r>
      <w:r w:rsidR="00790768">
        <w:rPr>
          <w:rFonts w:ascii="Calibri" w:hAnsi="Calibri" w:cs="Arial"/>
          <w:szCs w:val="24"/>
        </w:rPr>
        <w:t>brief description of</w:t>
      </w:r>
      <w:r>
        <w:rPr>
          <w:rFonts w:ascii="Calibri" w:hAnsi="Calibri" w:cs="Arial"/>
          <w:szCs w:val="24"/>
        </w:rPr>
        <w:t xml:space="preserve"> the</w:t>
      </w:r>
      <w:r w:rsidR="00DD5F60">
        <w:rPr>
          <w:rFonts w:ascii="Calibri" w:hAnsi="Calibri" w:cs="Arial"/>
          <w:szCs w:val="24"/>
        </w:rPr>
        <w:t xml:space="preserve"> environmental</w:t>
      </w:r>
      <w:r>
        <w:rPr>
          <w:rFonts w:ascii="Calibri" w:hAnsi="Calibri" w:cs="Arial"/>
          <w:szCs w:val="24"/>
        </w:rPr>
        <w:t xml:space="preserve"> condition of the </w:t>
      </w:r>
      <w:r w:rsidR="000F414E">
        <w:rPr>
          <w:rFonts w:ascii="Calibri" w:hAnsi="Calibri" w:cs="Arial"/>
          <w:szCs w:val="24"/>
        </w:rPr>
        <w:t>Premises</w:t>
      </w:r>
      <w:r>
        <w:rPr>
          <w:rFonts w:ascii="Calibri" w:hAnsi="Calibri" w:cs="Arial"/>
          <w:szCs w:val="24"/>
        </w:rPr>
        <w:t xml:space="preserve"> is included in</w:t>
      </w:r>
      <w:r w:rsidR="00790768">
        <w:rPr>
          <w:rFonts w:ascii="Calibri" w:hAnsi="Calibri" w:cs="Arial"/>
          <w:szCs w:val="24"/>
        </w:rPr>
        <w:t xml:space="preserve"> Section 23.04 of</w:t>
      </w:r>
      <w:r>
        <w:rPr>
          <w:rFonts w:ascii="Calibri" w:hAnsi="Calibri" w:cs="Arial"/>
          <w:szCs w:val="24"/>
        </w:rPr>
        <w:t xml:space="preserve"> Exhibit D</w:t>
      </w:r>
      <w:r w:rsidR="005605B7">
        <w:rPr>
          <w:rFonts w:ascii="Calibri" w:hAnsi="Calibri" w:cs="Arial"/>
          <w:szCs w:val="24"/>
        </w:rPr>
        <w:t>.</w:t>
      </w:r>
    </w:p>
    <w:p w14:paraId="7363D524" w14:textId="77777777" w:rsidR="00496470" w:rsidRDefault="00496470" w:rsidP="006B7A2F">
      <w:pPr>
        <w:jc w:val="both"/>
        <w:rPr>
          <w:rFonts w:ascii="Calibri" w:hAnsi="Calibri" w:cs="Arial"/>
          <w:szCs w:val="24"/>
        </w:rPr>
      </w:pPr>
    </w:p>
    <w:p w14:paraId="57F4C8AD" w14:textId="77777777" w:rsidR="00496470" w:rsidRPr="00A954B4" w:rsidRDefault="00A954B4" w:rsidP="006B7A2F">
      <w:pPr>
        <w:jc w:val="both"/>
        <w:rPr>
          <w:rFonts w:ascii="Calibri" w:hAnsi="Calibri" w:cs="Arial"/>
          <w:b/>
          <w:bCs/>
          <w:szCs w:val="24"/>
        </w:rPr>
      </w:pPr>
      <w:r w:rsidRPr="00A954B4">
        <w:rPr>
          <w:rFonts w:ascii="Calibri" w:hAnsi="Calibri" w:cs="Arial"/>
          <w:b/>
          <w:bCs/>
          <w:szCs w:val="24"/>
        </w:rPr>
        <w:t xml:space="preserve">4.0 </w:t>
      </w:r>
      <w:r w:rsidR="00496470" w:rsidRPr="00A954B4">
        <w:rPr>
          <w:rFonts w:ascii="Calibri" w:hAnsi="Calibri" w:cs="Arial"/>
          <w:b/>
          <w:bCs/>
          <w:szCs w:val="24"/>
        </w:rPr>
        <w:t>Terms</w:t>
      </w:r>
    </w:p>
    <w:p w14:paraId="64C385C3" w14:textId="77777777" w:rsidR="00086837" w:rsidRDefault="00086837" w:rsidP="006B7A2F">
      <w:pPr>
        <w:jc w:val="both"/>
        <w:rPr>
          <w:rFonts w:ascii="Calibri" w:hAnsi="Calibri" w:cs="Arial"/>
          <w:szCs w:val="24"/>
        </w:rPr>
      </w:pPr>
    </w:p>
    <w:p w14:paraId="3BEF7FC7" w14:textId="6340689F" w:rsidR="00086837" w:rsidRDefault="00086837" w:rsidP="006B7A2F">
      <w:pPr>
        <w:jc w:val="both"/>
        <w:rPr>
          <w:rFonts w:ascii="Calibri" w:hAnsi="Calibri" w:cs="Arial"/>
          <w:szCs w:val="24"/>
        </w:rPr>
      </w:pPr>
      <w:r>
        <w:rPr>
          <w:rFonts w:ascii="Calibri" w:hAnsi="Calibri" w:cs="Arial"/>
          <w:szCs w:val="24"/>
        </w:rPr>
        <w:t xml:space="preserve">The basic terms of the </w:t>
      </w:r>
      <w:r w:rsidR="00780CB3">
        <w:rPr>
          <w:rFonts w:ascii="Calibri" w:hAnsi="Calibri" w:cs="Arial"/>
          <w:szCs w:val="24"/>
        </w:rPr>
        <w:t xml:space="preserve">Ground Lease attached as Exhibit </w:t>
      </w:r>
      <w:r w:rsidR="00790768">
        <w:rPr>
          <w:rFonts w:ascii="Calibri" w:hAnsi="Calibri" w:cs="Arial"/>
          <w:szCs w:val="24"/>
        </w:rPr>
        <w:t>D</w:t>
      </w:r>
      <w:r>
        <w:rPr>
          <w:rFonts w:ascii="Calibri" w:hAnsi="Calibri" w:cs="Arial"/>
          <w:szCs w:val="24"/>
        </w:rPr>
        <w:t xml:space="preserve"> are as follows:</w:t>
      </w:r>
    </w:p>
    <w:p w14:paraId="6E05CB62" w14:textId="77777777" w:rsidR="00086837" w:rsidRDefault="00086837" w:rsidP="006B7A2F">
      <w:pPr>
        <w:jc w:val="both"/>
        <w:rPr>
          <w:rFonts w:ascii="Calibri" w:hAnsi="Calibri" w:cs="Arial"/>
          <w:szCs w:val="24"/>
        </w:rPr>
      </w:pPr>
    </w:p>
    <w:p w14:paraId="6F58637D" w14:textId="77777777" w:rsidR="00582FC6" w:rsidRDefault="00582FC6" w:rsidP="006B7A2F">
      <w:pPr>
        <w:jc w:val="both"/>
        <w:rPr>
          <w:rFonts w:ascii="Calibri" w:hAnsi="Calibri" w:cs="Arial"/>
          <w:b/>
          <w:bCs/>
          <w:szCs w:val="24"/>
        </w:rPr>
      </w:pPr>
    </w:p>
    <w:p w14:paraId="2CED9A0A" w14:textId="77777777" w:rsidR="00086837" w:rsidRDefault="00086837" w:rsidP="006B7A2F">
      <w:pPr>
        <w:jc w:val="both"/>
        <w:rPr>
          <w:rFonts w:ascii="Calibri" w:hAnsi="Calibri" w:cs="Arial"/>
          <w:szCs w:val="24"/>
        </w:rPr>
      </w:pPr>
      <w:r w:rsidRPr="00A954B4">
        <w:rPr>
          <w:rFonts w:ascii="Calibri" w:hAnsi="Calibri" w:cs="Arial"/>
          <w:b/>
          <w:bCs/>
          <w:szCs w:val="24"/>
        </w:rPr>
        <w:t>Lessor:</w:t>
      </w:r>
      <w:r>
        <w:rPr>
          <w:rFonts w:ascii="Calibri" w:hAnsi="Calibri" w:cs="Arial"/>
          <w:szCs w:val="24"/>
        </w:rPr>
        <w:t xml:space="preserve">  </w:t>
      </w:r>
      <w:r w:rsidR="00A954B4">
        <w:rPr>
          <w:rFonts w:ascii="Calibri" w:hAnsi="Calibri" w:cs="Arial"/>
          <w:szCs w:val="24"/>
        </w:rPr>
        <w:tab/>
      </w:r>
      <w:r w:rsidR="00FB5ED8">
        <w:rPr>
          <w:rFonts w:ascii="Calibri" w:hAnsi="Calibri" w:cs="Arial"/>
          <w:szCs w:val="24"/>
        </w:rPr>
        <w:tab/>
      </w:r>
      <w:r>
        <w:rPr>
          <w:rFonts w:ascii="Calibri" w:hAnsi="Calibri" w:cs="Arial"/>
          <w:szCs w:val="24"/>
        </w:rPr>
        <w:t>Hillsborough County Aviatio</w:t>
      </w:r>
      <w:r w:rsidR="00A9647F">
        <w:rPr>
          <w:rFonts w:ascii="Calibri" w:hAnsi="Calibri" w:cs="Arial"/>
          <w:szCs w:val="24"/>
        </w:rPr>
        <w:t>n Authority</w:t>
      </w:r>
      <w:r w:rsidR="00D425DA">
        <w:rPr>
          <w:rFonts w:ascii="Calibri" w:hAnsi="Calibri" w:cs="Arial"/>
          <w:szCs w:val="24"/>
        </w:rPr>
        <w:t xml:space="preserve"> (Authority)</w:t>
      </w:r>
    </w:p>
    <w:p w14:paraId="323B2D34" w14:textId="77777777" w:rsidR="00594BD1" w:rsidRDefault="00594BD1" w:rsidP="006B7A2F">
      <w:pPr>
        <w:jc w:val="both"/>
        <w:rPr>
          <w:rFonts w:ascii="Calibri" w:hAnsi="Calibri" w:cs="Arial"/>
          <w:szCs w:val="24"/>
        </w:rPr>
      </w:pPr>
    </w:p>
    <w:p w14:paraId="2341E6E1" w14:textId="77777777" w:rsidR="00594BD1" w:rsidRDefault="00A9647F" w:rsidP="006B7A2F">
      <w:pPr>
        <w:jc w:val="both"/>
        <w:rPr>
          <w:rFonts w:ascii="Calibri" w:hAnsi="Calibri" w:cs="Arial"/>
          <w:szCs w:val="24"/>
        </w:rPr>
      </w:pPr>
      <w:r w:rsidRPr="00A954B4">
        <w:rPr>
          <w:rFonts w:ascii="Calibri" w:hAnsi="Calibri" w:cs="Arial"/>
          <w:b/>
          <w:bCs/>
          <w:szCs w:val="24"/>
        </w:rPr>
        <w:t>Lessee:</w:t>
      </w:r>
      <w:r>
        <w:rPr>
          <w:rFonts w:ascii="Calibri" w:hAnsi="Calibri" w:cs="Arial"/>
          <w:szCs w:val="24"/>
        </w:rPr>
        <w:t xml:space="preserve"> </w:t>
      </w:r>
      <w:r w:rsidR="00A954B4">
        <w:rPr>
          <w:rFonts w:ascii="Calibri" w:hAnsi="Calibri" w:cs="Arial"/>
          <w:szCs w:val="24"/>
        </w:rPr>
        <w:tab/>
      </w:r>
      <w:r w:rsidR="00FB5ED8">
        <w:rPr>
          <w:rFonts w:ascii="Calibri" w:hAnsi="Calibri" w:cs="Arial"/>
          <w:szCs w:val="24"/>
        </w:rPr>
        <w:tab/>
      </w:r>
      <w:r>
        <w:rPr>
          <w:rFonts w:ascii="Calibri" w:hAnsi="Calibri" w:cs="Arial"/>
          <w:szCs w:val="24"/>
        </w:rPr>
        <w:t>TBD</w:t>
      </w:r>
      <w:r w:rsidR="00D425DA">
        <w:rPr>
          <w:rFonts w:ascii="Calibri" w:hAnsi="Calibri" w:cs="Arial"/>
          <w:szCs w:val="24"/>
        </w:rPr>
        <w:t xml:space="preserve"> (Company)</w:t>
      </w:r>
    </w:p>
    <w:p w14:paraId="3243080D" w14:textId="77777777" w:rsidR="00106037" w:rsidRDefault="00106037" w:rsidP="006B7A2F">
      <w:pPr>
        <w:jc w:val="both"/>
        <w:rPr>
          <w:rFonts w:ascii="Calibri" w:hAnsi="Calibri" w:cs="Arial"/>
          <w:szCs w:val="24"/>
        </w:rPr>
      </w:pPr>
    </w:p>
    <w:p w14:paraId="5098AB0C" w14:textId="77777777" w:rsidR="00A9647F" w:rsidRDefault="00A9647F" w:rsidP="00FB5ED8">
      <w:pPr>
        <w:ind w:left="2160" w:hanging="2160"/>
        <w:jc w:val="both"/>
        <w:rPr>
          <w:rFonts w:ascii="Calibri" w:hAnsi="Calibri" w:cs="Arial"/>
          <w:szCs w:val="24"/>
        </w:rPr>
      </w:pPr>
      <w:r w:rsidRPr="00A954B4">
        <w:rPr>
          <w:rFonts w:ascii="Calibri" w:hAnsi="Calibri" w:cs="Arial"/>
          <w:b/>
          <w:bCs/>
          <w:szCs w:val="24"/>
        </w:rPr>
        <w:t>Premises:</w:t>
      </w:r>
      <w:r w:rsidR="00A954B4">
        <w:rPr>
          <w:rFonts w:ascii="Calibri" w:hAnsi="Calibri" w:cs="Arial"/>
          <w:b/>
          <w:bCs/>
          <w:szCs w:val="24"/>
        </w:rPr>
        <w:tab/>
      </w:r>
      <w:r>
        <w:rPr>
          <w:rFonts w:ascii="Calibri" w:hAnsi="Calibri" w:cs="Arial"/>
          <w:szCs w:val="24"/>
        </w:rPr>
        <w:t>3.48 acres as described above</w:t>
      </w:r>
      <w:r w:rsidR="00275932">
        <w:rPr>
          <w:rFonts w:ascii="Calibri" w:hAnsi="Calibri" w:cs="Arial"/>
          <w:szCs w:val="24"/>
        </w:rPr>
        <w:t>.  Th</w:t>
      </w:r>
      <w:r>
        <w:rPr>
          <w:rFonts w:ascii="Calibri" w:hAnsi="Calibri" w:cs="Arial"/>
          <w:szCs w:val="24"/>
        </w:rPr>
        <w:t xml:space="preserve">e Authority does not want to divide the </w:t>
      </w:r>
      <w:r w:rsidR="000F414E">
        <w:rPr>
          <w:rFonts w:ascii="Calibri" w:hAnsi="Calibri" w:cs="Arial"/>
          <w:szCs w:val="24"/>
        </w:rPr>
        <w:t>Premises</w:t>
      </w:r>
      <w:r w:rsidR="00594BD1">
        <w:rPr>
          <w:rFonts w:ascii="Calibri" w:hAnsi="Calibri" w:cs="Arial"/>
          <w:szCs w:val="24"/>
        </w:rPr>
        <w:t>.</w:t>
      </w:r>
    </w:p>
    <w:p w14:paraId="0BE6BA6A" w14:textId="77777777" w:rsidR="00594BD1" w:rsidRDefault="00594BD1" w:rsidP="00594BD1">
      <w:pPr>
        <w:ind w:left="1440" w:hanging="1440"/>
        <w:jc w:val="both"/>
        <w:rPr>
          <w:rFonts w:ascii="Calibri" w:hAnsi="Calibri" w:cs="Arial"/>
          <w:b/>
          <w:bCs/>
          <w:szCs w:val="24"/>
        </w:rPr>
      </w:pPr>
    </w:p>
    <w:p w14:paraId="2D8A19D3" w14:textId="77777777" w:rsidR="00A9647F" w:rsidRDefault="00A9647F" w:rsidP="00780CB3">
      <w:pPr>
        <w:ind w:left="2160" w:hanging="2160"/>
        <w:jc w:val="both"/>
        <w:rPr>
          <w:rFonts w:ascii="Calibri" w:hAnsi="Calibri" w:cs="Arial"/>
          <w:szCs w:val="24"/>
        </w:rPr>
      </w:pPr>
      <w:r w:rsidRPr="00594BD1">
        <w:rPr>
          <w:rFonts w:ascii="Calibri" w:hAnsi="Calibri" w:cs="Arial"/>
          <w:b/>
          <w:bCs/>
          <w:szCs w:val="24"/>
        </w:rPr>
        <w:t>Use:</w:t>
      </w:r>
      <w:r>
        <w:rPr>
          <w:rFonts w:ascii="Calibri" w:hAnsi="Calibri" w:cs="Arial"/>
          <w:szCs w:val="24"/>
        </w:rPr>
        <w:t xml:space="preserve">  </w:t>
      </w:r>
      <w:r w:rsidR="00594BD1">
        <w:rPr>
          <w:rFonts w:ascii="Calibri" w:hAnsi="Calibri" w:cs="Arial"/>
          <w:szCs w:val="24"/>
        </w:rPr>
        <w:tab/>
      </w:r>
      <w:r>
        <w:rPr>
          <w:rFonts w:ascii="Calibri" w:hAnsi="Calibri" w:cs="Arial"/>
          <w:szCs w:val="24"/>
        </w:rPr>
        <w:t xml:space="preserve">TBD, </w:t>
      </w:r>
      <w:r w:rsidR="00780CB3">
        <w:rPr>
          <w:rFonts w:ascii="Calibri" w:hAnsi="Calibri" w:cs="Arial"/>
          <w:szCs w:val="24"/>
        </w:rPr>
        <w:t>as negotiated between the Company and Authority</w:t>
      </w:r>
      <w:r w:rsidR="00FD3A41">
        <w:rPr>
          <w:rFonts w:ascii="Calibri" w:hAnsi="Calibri" w:cs="Arial"/>
          <w:szCs w:val="24"/>
        </w:rPr>
        <w:t>.</w:t>
      </w:r>
    </w:p>
    <w:p w14:paraId="260D78AA" w14:textId="77777777" w:rsidR="00594BD1" w:rsidRDefault="00594BD1" w:rsidP="006B7A2F">
      <w:pPr>
        <w:jc w:val="both"/>
        <w:rPr>
          <w:rFonts w:ascii="Calibri" w:hAnsi="Calibri" w:cs="Arial"/>
          <w:b/>
          <w:bCs/>
          <w:szCs w:val="24"/>
        </w:rPr>
      </w:pPr>
    </w:p>
    <w:p w14:paraId="6DDAD065" w14:textId="77777777" w:rsidR="00582FC6" w:rsidRDefault="00582FC6" w:rsidP="00582FC6">
      <w:pPr>
        <w:ind w:left="2160" w:hanging="2160"/>
        <w:jc w:val="both"/>
        <w:rPr>
          <w:rFonts w:ascii="Calibri" w:hAnsi="Calibri" w:cs="Arial"/>
          <w:b/>
          <w:bCs/>
          <w:szCs w:val="24"/>
        </w:rPr>
      </w:pPr>
      <w:r>
        <w:rPr>
          <w:rFonts w:ascii="Calibri" w:hAnsi="Calibri" w:cs="Arial"/>
          <w:b/>
          <w:bCs/>
          <w:szCs w:val="24"/>
        </w:rPr>
        <w:t xml:space="preserve">Company’s </w:t>
      </w:r>
    </w:p>
    <w:p w14:paraId="7E79AD32" w14:textId="3E1EE892" w:rsidR="00582FC6" w:rsidRDefault="00582FC6" w:rsidP="002C711C">
      <w:pPr>
        <w:ind w:left="2160" w:hanging="2160"/>
        <w:jc w:val="both"/>
        <w:rPr>
          <w:rFonts w:ascii="Calibri" w:hAnsi="Calibri" w:cs="Arial"/>
          <w:b/>
          <w:bCs/>
          <w:szCs w:val="24"/>
        </w:rPr>
      </w:pPr>
      <w:r>
        <w:rPr>
          <w:rFonts w:ascii="Calibri" w:hAnsi="Calibri" w:cs="Arial"/>
          <w:b/>
          <w:bCs/>
          <w:szCs w:val="24"/>
        </w:rPr>
        <w:lastRenderedPageBreak/>
        <w:t xml:space="preserve">Improvements:  </w:t>
      </w:r>
      <w:r>
        <w:rPr>
          <w:rFonts w:ascii="Calibri" w:hAnsi="Calibri" w:cs="Arial"/>
          <w:b/>
          <w:bCs/>
          <w:szCs w:val="24"/>
        </w:rPr>
        <w:tab/>
      </w:r>
      <w:r w:rsidR="00FD3A41">
        <w:rPr>
          <w:rFonts w:ascii="Calibri" w:hAnsi="Calibri" w:cs="Arial"/>
          <w:szCs w:val="24"/>
        </w:rPr>
        <w:t xml:space="preserve">The Authority desires a design that maximizes the use of the Premises.  </w:t>
      </w:r>
      <w:r>
        <w:rPr>
          <w:rFonts w:ascii="Calibri" w:hAnsi="Calibri" w:cs="Arial"/>
          <w:szCs w:val="24"/>
        </w:rPr>
        <w:t xml:space="preserve">A hangar in the range of 50,000 SF </w:t>
      </w:r>
      <w:r w:rsidR="00275932">
        <w:rPr>
          <w:rFonts w:ascii="Calibri" w:hAnsi="Calibri" w:cs="Arial"/>
          <w:szCs w:val="24"/>
        </w:rPr>
        <w:t>is suggested</w:t>
      </w:r>
      <w:r w:rsidR="00D01CA4">
        <w:rPr>
          <w:rFonts w:ascii="Calibri" w:hAnsi="Calibri" w:cs="Arial"/>
          <w:szCs w:val="24"/>
        </w:rPr>
        <w:t>,</w:t>
      </w:r>
      <w:r w:rsidR="00275932">
        <w:rPr>
          <w:rFonts w:ascii="Calibri" w:hAnsi="Calibri" w:cs="Arial"/>
          <w:szCs w:val="24"/>
        </w:rPr>
        <w:t xml:space="preserve"> </w:t>
      </w:r>
      <w:r>
        <w:rPr>
          <w:rFonts w:ascii="Calibri" w:hAnsi="Calibri" w:cs="Arial"/>
          <w:szCs w:val="24"/>
        </w:rPr>
        <w:t xml:space="preserve">but </w:t>
      </w:r>
      <w:r w:rsidR="00275932">
        <w:rPr>
          <w:rFonts w:ascii="Calibri" w:hAnsi="Calibri" w:cs="Arial"/>
          <w:szCs w:val="24"/>
        </w:rPr>
        <w:t xml:space="preserve">the Authority is </w:t>
      </w:r>
      <w:r>
        <w:rPr>
          <w:rFonts w:ascii="Calibri" w:hAnsi="Calibri" w:cs="Arial"/>
          <w:szCs w:val="24"/>
        </w:rPr>
        <w:t>open to other</w:t>
      </w:r>
      <w:r w:rsidR="00CF43E4">
        <w:rPr>
          <w:rFonts w:ascii="Calibri" w:hAnsi="Calibri" w:cs="Arial"/>
          <w:szCs w:val="24"/>
        </w:rPr>
        <w:t xml:space="preserve"> aviation</w:t>
      </w:r>
      <w:r>
        <w:rPr>
          <w:rFonts w:ascii="Calibri" w:hAnsi="Calibri" w:cs="Arial"/>
          <w:szCs w:val="24"/>
        </w:rPr>
        <w:t xml:space="preserve"> </w:t>
      </w:r>
      <w:r w:rsidR="00D01CA4">
        <w:rPr>
          <w:rFonts w:ascii="Calibri" w:hAnsi="Calibri" w:cs="Arial"/>
          <w:szCs w:val="24"/>
        </w:rPr>
        <w:t>uses</w:t>
      </w:r>
      <w:r>
        <w:rPr>
          <w:rFonts w:ascii="Calibri" w:hAnsi="Calibri" w:cs="Arial"/>
          <w:szCs w:val="24"/>
        </w:rPr>
        <w:t>.</w:t>
      </w:r>
      <w:r w:rsidRPr="00582FC6">
        <w:rPr>
          <w:rFonts w:ascii="Calibri" w:hAnsi="Calibri" w:cs="Arial"/>
          <w:szCs w:val="24"/>
        </w:rPr>
        <w:t xml:space="preserve"> </w:t>
      </w:r>
    </w:p>
    <w:p w14:paraId="1CF656C5" w14:textId="77777777" w:rsidR="00582FC6" w:rsidRDefault="00582FC6" w:rsidP="006B7A2F">
      <w:pPr>
        <w:jc w:val="both"/>
        <w:rPr>
          <w:rFonts w:ascii="Calibri" w:hAnsi="Calibri" w:cs="Arial"/>
          <w:b/>
          <w:bCs/>
          <w:szCs w:val="24"/>
        </w:rPr>
      </w:pPr>
    </w:p>
    <w:p w14:paraId="316B83EE" w14:textId="77777777" w:rsidR="00A9647F" w:rsidRDefault="00A9647F" w:rsidP="006B7A2F">
      <w:pPr>
        <w:jc w:val="both"/>
        <w:rPr>
          <w:rFonts w:ascii="Calibri" w:hAnsi="Calibri" w:cs="Arial"/>
          <w:szCs w:val="24"/>
        </w:rPr>
      </w:pPr>
      <w:r w:rsidRPr="00594BD1">
        <w:rPr>
          <w:rFonts w:ascii="Calibri" w:hAnsi="Calibri" w:cs="Arial"/>
          <w:b/>
          <w:bCs/>
          <w:szCs w:val="24"/>
        </w:rPr>
        <w:t>Term:</w:t>
      </w:r>
      <w:r>
        <w:rPr>
          <w:rFonts w:ascii="Calibri" w:hAnsi="Calibri" w:cs="Arial"/>
          <w:szCs w:val="24"/>
        </w:rPr>
        <w:t xml:space="preserve"> </w:t>
      </w:r>
      <w:r w:rsidR="00594BD1">
        <w:rPr>
          <w:rFonts w:ascii="Calibri" w:hAnsi="Calibri" w:cs="Arial"/>
          <w:szCs w:val="24"/>
        </w:rPr>
        <w:tab/>
      </w:r>
      <w:r w:rsidR="00594BD1">
        <w:rPr>
          <w:rFonts w:ascii="Calibri" w:hAnsi="Calibri" w:cs="Arial"/>
          <w:szCs w:val="24"/>
        </w:rPr>
        <w:tab/>
      </w:r>
      <w:r w:rsidR="00FB5ED8">
        <w:rPr>
          <w:rFonts w:ascii="Calibri" w:hAnsi="Calibri" w:cs="Arial"/>
          <w:szCs w:val="24"/>
        </w:rPr>
        <w:tab/>
      </w:r>
      <w:r>
        <w:rPr>
          <w:rFonts w:ascii="Calibri" w:hAnsi="Calibri" w:cs="Arial"/>
          <w:szCs w:val="24"/>
        </w:rPr>
        <w:t>20 years</w:t>
      </w:r>
    </w:p>
    <w:p w14:paraId="04B11C6E" w14:textId="77777777" w:rsidR="002E1234" w:rsidRDefault="002E1234" w:rsidP="00594BD1">
      <w:pPr>
        <w:ind w:left="1440" w:hanging="1440"/>
        <w:jc w:val="both"/>
        <w:rPr>
          <w:rFonts w:ascii="Calibri" w:hAnsi="Calibri" w:cs="Arial"/>
          <w:b/>
          <w:bCs/>
          <w:szCs w:val="24"/>
        </w:rPr>
      </w:pPr>
    </w:p>
    <w:p w14:paraId="199C48B5" w14:textId="77777777" w:rsidR="00D454B9" w:rsidRDefault="00D454B9" w:rsidP="00FB5ED8">
      <w:pPr>
        <w:ind w:left="2160" w:hanging="2160"/>
        <w:jc w:val="both"/>
        <w:rPr>
          <w:rFonts w:ascii="Calibri" w:hAnsi="Calibri" w:cs="Arial"/>
          <w:szCs w:val="24"/>
        </w:rPr>
      </w:pPr>
      <w:r w:rsidRPr="00594BD1">
        <w:rPr>
          <w:rFonts w:ascii="Calibri" w:hAnsi="Calibri" w:cs="Arial"/>
          <w:b/>
          <w:bCs/>
          <w:szCs w:val="24"/>
        </w:rPr>
        <w:t>First Right:</w:t>
      </w:r>
      <w:r w:rsidRPr="00D454B9">
        <w:rPr>
          <w:rFonts w:ascii="Arial" w:hAnsi="Arial" w:cs="Arial"/>
          <w:kern w:val="18"/>
          <w:sz w:val="20"/>
        </w:rPr>
        <w:t xml:space="preserve"> </w:t>
      </w:r>
      <w:r w:rsidR="00594BD1">
        <w:rPr>
          <w:rFonts w:ascii="Arial" w:hAnsi="Arial" w:cs="Arial"/>
          <w:kern w:val="18"/>
          <w:sz w:val="20"/>
        </w:rPr>
        <w:tab/>
      </w:r>
      <w:r w:rsidRPr="00D454B9">
        <w:rPr>
          <w:rFonts w:ascii="Calibri" w:hAnsi="Calibri" w:cs="Arial"/>
          <w:szCs w:val="24"/>
        </w:rPr>
        <w:t xml:space="preserve">At the end of the </w:t>
      </w:r>
      <w:r>
        <w:rPr>
          <w:rFonts w:ascii="Calibri" w:hAnsi="Calibri" w:cs="Arial"/>
          <w:szCs w:val="24"/>
        </w:rPr>
        <w:t>Term</w:t>
      </w:r>
      <w:r w:rsidRPr="00D454B9">
        <w:rPr>
          <w:rFonts w:ascii="Calibri" w:hAnsi="Calibri" w:cs="Arial"/>
          <w:szCs w:val="24"/>
        </w:rPr>
        <w:t xml:space="preserve">, Company will have a first right to </w:t>
      </w:r>
      <w:proofErr w:type="gramStart"/>
      <w:r w:rsidRPr="00D454B9">
        <w:rPr>
          <w:rFonts w:ascii="Calibri" w:hAnsi="Calibri" w:cs="Arial"/>
          <w:szCs w:val="24"/>
        </w:rPr>
        <w:t>enter into</w:t>
      </w:r>
      <w:proofErr w:type="gramEnd"/>
      <w:r w:rsidRPr="00D454B9">
        <w:rPr>
          <w:rFonts w:ascii="Calibri" w:hAnsi="Calibri" w:cs="Arial"/>
          <w:szCs w:val="24"/>
        </w:rPr>
        <w:t xml:space="preserve"> a new lease of the Premises and Company’s Improvements at fair market value</w:t>
      </w:r>
      <w:r>
        <w:rPr>
          <w:rFonts w:ascii="Calibri" w:hAnsi="Calibri" w:cs="Arial"/>
          <w:szCs w:val="24"/>
        </w:rPr>
        <w:t>.</w:t>
      </w:r>
    </w:p>
    <w:p w14:paraId="1B9E09B1" w14:textId="77777777" w:rsidR="002E1234" w:rsidRDefault="002E1234" w:rsidP="00D454B9">
      <w:pPr>
        <w:jc w:val="both"/>
        <w:rPr>
          <w:rFonts w:ascii="Calibri" w:hAnsi="Calibri" w:cs="Arial"/>
          <w:b/>
          <w:bCs/>
          <w:szCs w:val="24"/>
        </w:rPr>
      </w:pPr>
    </w:p>
    <w:p w14:paraId="18E69F26" w14:textId="77777777" w:rsidR="00D454B9" w:rsidRDefault="00D454B9" w:rsidP="00FB5ED8">
      <w:pPr>
        <w:ind w:left="2160" w:hanging="2160"/>
        <w:jc w:val="both"/>
        <w:rPr>
          <w:rFonts w:ascii="Calibri" w:hAnsi="Calibri" w:cs="Arial"/>
          <w:szCs w:val="24"/>
        </w:rPr>
      </w:pPr>
      <w:r w:rsidRPr="00594BD1">
        <w:rPr>
          <w:rFonts w:ascii="Calibri" w:hAnsi="Calibri" w:cs="Arial"/>
          <w:b/>
          <w:bCs/>
          <w:szCs w:val="24"/>
        </w:rPr>
        <w:t>Reversion:</w:t>
      </w:r>
      <w:r>
        <w:rPr>
          <w:rFonts w:ascii="Calibri" w:hAnsi="Calibri" w:cs="Arial"/>
          <w:szCs w:val="24"/>
        </w:rPr>
        <w:t xml:space="preserve">  </w:t>
      </w:r>
      <w:r w:rsidR="00594BD1">
        <w:rPr>
          <w:rFonts w:ascii="Calibri" w:hAnsi="Calibri" w:cs="Arial"/>
          <w:szCs w:val="24"/>
        </w:rPr>
        <w:tab/>
      </w:r>
      <w:r w:rsidR="00582FC6">
        <w:rPr>
          <w:rFonts w:ascii="Calibri" w:hAnsi="Calibri" w:cs="Arial"/>
          <w:szCs w:val="24"/>
        </w:rPr>
        <w:t>Company’s I</w:t>
      </w:r>
      <w:r w:rsidR="0055431B">
        <w:rPr>
          <w:rFonts w:ascii="Calibri" w:hAnsi="Calibri" w:cs="Arial"/>
          <w:szCs w:val="24"/>
        </w:rPr>
        <w:t xml:space="preserve">mprovements </w:t>
      </w:r>
      <w:r w:rsidR="00582FC6">
        <w:rPr>
          <w:rFonts w:ascii="Calibri" w:hAnsi="Calibri" w:cs="Arial"/>
          <w:szCs w:val="24"/>
        </w:rPr>
        <w:t xml:space="preserve">shall </w:t>
      </w:r>
      <w:r w:rsidR="0055431B">
        <w:rPr>
          <w:rFonts w:ascii="Calibri" w:hAnsi="Calibri" w:cs="Arial"/>
          <w:szCs w:val="24"/>
        </w:rPr>
        <w:t>become the property of the Authority at the end of the Term</w:t>
      </w:r>
      <w:r w:rsidR="00582FC6">
        <w:rPr>
          <w:rFonts w:ascii="Calibri" w:hAnsi="Calibri" w:cs="Arial"/>
          <w:szCs w:val="24"/>
        </w:rPr>
        <w:t>.</w:t>
      </w:r>
    </w:p>
    <w:p w14:paraId="62743218" w14:textId="77777777" w:rsidR="002E1234" w:rsidRDefault="002E1234" w:rsidP="00594BD1">
      <w:pPr>
        <w:ind w:left="1440" w:hanging="1440"/>
        <w:jc w:val="both"/>
        <w:rPr>
          <w:rFonts w:ascii="Calibri" w:hAnsi="Calibri" w:cs="Arial"/>
          <w:b/>
          <w:bCs/>
          <w:szCs w:val="24"/>
        </w:rPr>
      </w:pPr>
    </w:p>
    <w:p w14:paraId="1EB2B2E4" w14:textId="77777777" w:rsidR="0055431B" w:rsidRDefault="00582FC6" w:rsidP="002E1234">
      <w:pPr>
        <w:ind w:left="2160" w:hanging="2160"/>
        <w:jc w:val="both"/>
        <w:rPr>
          <w:rFonts w:ascii="Calibri" w:hAnsi="Calibri" w:cs="Arial"/>
          <w:szCs w:val="24"/>
        </w:rPr>
      </w:pPr>
      <w:r>
        <w:rPr>
          <w:rFonts w:ascii="Calibri" w:hAnsi="Calibri" w:cs="Arial"/>
          <w:b/>
          <w:bCs/>
          <w:szCs w:val="24"/>
        </w:rPr>
        <w:t>Ground Rent</w:t>
      </w:r>
      <w:r w:rsidR="0055431B" w:rsidRPr="00594BD1">
        <w:rPr>
          <w:rFonts w:ascii="Calibri" w:hAnsi="Calibri" w:cs="Arial"/>
          <w:b/>
          <w:bCs/>
          <w:szCs w:val="24"/>
        </w:rPr>
        <w:t>:</w:t>
      </w:r>
      <w:r w:rsidR="00D57461">
        <w:rPr>
          <w:rFonts w:ascii="Calibri" w:hAnsi="Calibri" w:cs="Arial"/>
          <w:szCs w:val="24"/>
        </w:rPr>
        <w:t xml:space="preserve"> </w:t>
      </w:r>
      <w:r w:rsidR="00594BD1">
        <w:rPr>
          <w:rFonts w:ascii="Calibri" w:hAnsi="Calibri" w:cs="Arial"/>
          <w:szCs w:val="24"/>
        </w:rPr>
        <w:tab/>
        <w:t xml:space="preserve">The estimated initial </w:t>
      </w:r>
      <w:r w:rsidR="00D57461" w:rsidRPr="00D57461">
        <w:rPr>
          <w:rFonts w:ascii="Calibri" w:hAnsi="Calibri" w:cs="Arial"/>
          <w:szCs w:val="24"/>
        </w:rPr>
        <w:t>Ground Rent (</w:t>
      </w:r>
      <w:r w:rsidR="00594BD1">
        <w:rPr>
          <w:rFonts w:ascii="Calibri" w:hAnsi="Calibri" w:cs="Arial"/>
          <w:szCs w:val="24"/>
        </w:rPr>
        <w:t>151,499</w:t>
      </w:r>
      <w:r w:rsidR="00D57461" w:rsidRPr="00D57461">
        <w:rPr>
          <w:rFonts w:ascii="Calibri" w:hAnsi="Calibri" w:cs="Arial"/>
          <w:szCs w:val="24"/>
        </w:rPr>
        <w:t xml:space="preserve"> sq. ft. @ $0.</w:t>
      </w:r>
      <w:r w:rsidR="00594BD1">
        <w:rPr>
          <w:rFonts w:ascii="Calibri" w:hAnsi="Calibri" w:cs="Arial"/>
          <w:szCs w:val="24"/>
        </w:rPr>
        <w:t>8</w:t>
      </w:r>
      <w:r w:rsidR="00D57461" w:rsidRPr="00D57461">
        <w:rPr>
          <w:rFonts w:ascii="Calibri" w:hAnsi="Calibri" w:cs="Arial"/>
          <w:szCs w:val="24"/>
        </w:rPr>
        <w:t>0 per square foot per year) = $12</w:t>
      </w:r>
      <w:r w:rsidR="00594BD1">
        <w:rPr>
          <w:rFonts w:ascii="Calibri" w:hAnsi="Calibri" w:cs="Arial"/>
          <w:szCs w:val="24"/>
        </w:rPr>
        <w:t>1,199.20</w:t>
      </w:r>
      <w:r w:rsidR="00D57461" w:rsidRPr="00D57461">
        <w:rPr>
          <w:rFonts w:ascii="Calibri" w:hAnsi="Calibri" w:cs="Arial"/>
          <w:szCs w:val="24"/>
        </w:rPr>
        <w:t xml:space="preserve"> annually, payable at $1</w:t>
      </w:r>
      <w:r w:rsidR="00594BD1">
        <w:rPr>
          <w:rFonts w:ascii="Calibri" w:hAnsi="Calibri" w:cs="Arial"/>
          <w:szCs w:val="24"/>
        </w:rPr>
        <w:t>0</w:t>
      </w:r>
      <w:r w:rsidR="00D57461" w:rsidRPr="00D57461">
        <w:rPr>
          <w:rFonts w:ascii="Calibri" w:hAnsi="Calibri" w:cs="Arial"/>
          <w:szCs w:val="24"/>
        </w:rPr>
        <w:t>,0</w:t>
      </w:r>
      <w:r w:rsidR="00594BD1">
        <w:rPr>
          <w:rFonts w:ascii="Calibri" w:hAnsi="Calibri" w:cs="Arial"/>
          <w:szCs w:val="24"/>
        </w:rPr>
        <w:t>99</w:t>
      </w:r>
      <w:r w:rsidR="00D57461" w:rsidRPr="00D57461">
        <w:rPr>
          <w:rFonts w:ascii="Calibri" w:hAnsi="Calibri" w:cs="Arial"/>
          <w:szCs w:val="24"/>
        </w:rPr>
        <w:t>.</w:t>
      </w:r>
      <w:r w:rsidR="00594BD1">
        <w:rPr>
          <w:rFonts w:ascii="Calibri" w:hAnsi="Calibri" w:cs="Arial"/>
          <w:szCs w:val="24"/>
        </w:rPr>
        <w:t>9</w:t>
      </w:r>
      <w:r w:rsidR="00D57461" w:rsidRPr="00D57461">
        <w:rPr>
          <w:rFonts w:ascii="Calibri" w:hAnsi="Calibri" w:cs="Arial"/>
          <w:szCs w:val="24"/>
        </w:rPr>
        <w:t>3 monthly</w:t>
      </w:r>
      <w:r>
        <w:rPr>
          <w:rFonts w:ascii="Calibri" w:hAnsi="Calibri" w:cs="Arial"/>
          <w:szCs w:val="24"/>
        </w:rPr>
        <w:t xml:space="preserve"> (Ground Rent)</w:t>
      </w:r>
      <w:r w:rsidR="00D57461" w:rsidRPr="00D57461">
        <w:rPr>
          <w:rFonts w:ascii="Calibri" w:hAnsi="Calibri" w:cs="Arial"/>
          <w:szCs w:val="24"/>
        </w:rPr>
        <w:t>.</w:t>
      </w:r>
    </w:p>
    <w:p w14:paraId="48858515" w14:textId="77777777" w:rsidR="00EE7C0C" w:rsidRDefault="00EE7C0C" w:rsidP="002E1234">
      <w:pPr>
        <w:ind w:left="2160" w:hanging="2160"/>
        <w:jc w:val="both"/>
        <w:rPr>
          <w:rFonts w:ascii="Calibri" w:hAnsi="Calibri" w:cs="Arial"/>
          <w:szCs w:val="24"/>
        </w:rPr>
      </w:pPr>
    </w:p>
    <w:p w14:paraId="454F4F92" w14:textId="77777777" w:rsidR="00EE7C0C" w:rsidRPr="002C711C" w:rsidRDefault="00EE7C0C" w:rsidP="002C711C">
      <w:pPr>
        <w:jc w:val="both"/>
        <w:rPr>
          <w:rFonts w:ascii="Calibri" w:hAnsi="Calibri" w:cs="Arial"/>
          <w:b/>
          <w:bCs/>
          <w:szCs w:val="24"/>
        </w:rPr>
      </w:pPr>
      <w:r>
        <w:rPr>
          <w:rFonts w:ascii="Calibri" w:hAnsi="Calibri" w:cs="Arial"/>
          <w:b/>
          <w:bCs/>
          <w:szCs w:val="24"/>
        </w:rPr>
        <w:t>Effective Date:</w:t>
      </w:r>
      <w:r>
        <w:rPr>
          <w:rFonts w:ascii="Calibri" w:hAnsi="Calibri" w:cs="Arial"/>
          <w:b/>
          <w:bCs/>
          <w:szCs w:val="24"/>
        </w:rPr>
        <w:tab/>
      </w:r>
      <w:r w:rsidRPr="00D611AE">
        <w:rPr>
          <w:rFonts w:ascii="Calibri" w:hAnsi="Calibri" w:cs="Arial"/>
          <w:szCs w:val="24"/>
        </w:rPr>
        <w:t>The date the Lease is last signed by both Parties.</w:t>
      </w:r>
    </w:p>
    <w:p w14:paraId="0EAC5ED2" w14:textId="77777777" w:rsidR="002E1234" w:rsidRDefault="002E1234" w:rsidP="00594BD1">
      <w:pPr>
        <w:ind w:left="1440" w:hanging="1440"/>
        <w:jc w:val="both"/>
        <w:rPr>
          <w:rFonts w:ascii="Calibri" w:hAnsi="Calibri" w:cs="Arial"/>
          <w:szCs w:val="24"/>
        </w:rPr>
      </w:pPr>
    </w:p>
    <w:p w14:paraId="05BE5C69" w14:textId="77777777" w:rsidR="00FB5ED8" w:rsidRPr="00FB5ED8" w:rsidRDefault="002E1234" w:rsidP="00FB5ED8">
      <w:pPr>
        <w:ind w:left="2160" w:hanging="2160"/>
        <w:jc w:val="both"/>
        <w:rPr>
          <w:rFonts w:ascii="Calibri" w:hAnsi="Calibri" w:cs="Arial"/>
          <w:b/>
          <w:bCs/>
          <w:szCs w:val="24"/>
        </w:rPr>
      </w:pPr>
      <w:r w:rsidRPr="00FB5ED8">
        <w:rPr>
          <w:rFonts w:ascii="Calibri" w:hAnsi="Calibri" w:cs="Arial"/>
          <w:b/>
          <w:bCs/>
          <w:szCs w:val="24"/>
        </w:rPr>
        <w:t>Commencement</w:t>
      </w:r>
    </w:p>
    <w:p w14:paraId="72EBCB82" w14:textId="42CCF9E3" w:rsidR="002E1234" w:rsidRDefault="00FB5ED8" w:rsidP="00FB5ED8">
      <w:pPr>
        <w:ind w:left="2160" w:hanging="2160"/>
        <w:jc w:val="both"/>
        <w:rPr>
          <w:rFonts w:ascii="Calibri" w:hAnsi="Calibri" w:cs="Arial"/>
          <w:szCs w:val="24"/>
        </w:rPr>
      </w:pPr>
      <w:r w:rsidRPr="00FB5ED8">
        <w:rPr>
          <w:rFonts w:ascii="Calibri" w:hAnsi="Calibri" w:cs="Arial"/>
          <w:b/>
          <w:bCs/>
          <w:szCs w:val="24"/>
        </w:rPr>
        <w:t>Date</w:t>
      </w:r>
      <w:r w:rsidR="002E1234" w:rsidRPr="00FB5ED8">
        <w:rPr>
          <w:rFonts w:ascii="Calibri" w:hAnsi="Calibri" w:cs="Arial"/>
          <w:b/>
          <w:bCs/>
          <w:szCs w:val="24"/>
        </w:rPr>
        <w:t>:</w:t>
      </w:r>
      <w:r w:rsidR="002E1234">
        <w:rPr>
          <w:rFonts w:ascii="Calibri" w:hAnsi="Calibri" w:cs="Arial"/>
          <w:szCs w:val="24"/>
        </w:rPr>
        <w:tab/>
      </w:r>
      <w:r w:rsidRPr="00FB5ED8">
        <w:rPr>
          <w:rFonts w:ascii="Calibri" w:hAnsi="Calibri" w:cs="Arial"/>
          <w:szCs w:val="24"/>
        </w:rPr>
        <w:t>The Term</w:t>
      </w:r>
      <w:r>
        <w:rPr>
          <w:rFonts w:ascii="Calibri" w:hAnsi="Calibri" w:cs="Arial"/>
          <w:szCs w:val="24"/>
        </w:rPr>
        <w:t xml:space="preserve"> and </w:t>
      </w:r>
      <w:r w:rsidR="00FD3A41">
        <w:rPr>
          <w:rFonts w:ascii="Calibri" w:hAnsi="Calibri" w:cs="Arial"/>
          <w:szCs w:val="24"/>
        </w:rPr>
        <w:t>Ground Rent</w:t>
      </w:r>
      <w:r w:rsidRPr="00FB5ED8">
        <w:rPr>
          <w:rFonts w:ascii="Calibri" w:hAnsi="Calibri" w:cs="Arial"/>
          <w:szCs w:val="24"/>
        </w:rPr>
        <w:t xml:space="preserve"> </w:t>
      </w:r>
      <w:r>
        <w:rPr>
          <w:rFonts w:ascii="Calibri" w:hAnsi="Calibri" w:cs="Arial"/>
          <w:szCs w:val="24"/>
        </w:rPr>
        <w:t>will</w:t>
      </w:r>
      <w:r w:rsidRPr="00FB5ED8">
        <w:rPr>
          <w:rFonts w:ascii="Calibri" w:hAnsi="Calibri" w:cs="Arial"/>
          <w:szCs w:val="24"/>
        </w:rPr>
        <w:t xml:space="preserve"> commence on (a) the date of the issuance by the applicable governmental authority of a Certificate of Occupancy or Completion and such other permit(s) as may be necessary for the occupancy of the Company’s Improvements (whether temporary or permanent), or (b) the date Company occupies Company’s Improvements (other than for purposes of constructing Company’s Improvements), or (c) twenty</w:t>
      </w:r>
      <w:r w:rsidR="00117D16">
        <w:rPr>
          <w:rFonts w:ascii="Calibri" w:hAnsi="Calibri" w:cs="Arial"/>
          <w:szCs w:val="24"/>
        </w:rPr>
        <w:t xml:space="preserve"> </w:t>
      </w:r>
      <w:r w:rsidRPr="00FB5ED8">
        <w:rPr>
          <w:rFonts w:ascii="Calibri" w:hAnsi="Calibri" w:cs="Arial"/>
          <w:szCs w:val="24"/>
        </w:rPr>
        <w:t>(2</w:t>
      </w:r>
      <w:r w:rsidR="00117D16">
        <w:rPr>
          <w:rFonts w:ascii="Calibri" w:hAnsi="Calibri" w:cs="Arial"/>
          <w:szCs w:val="24"/>
        </w:rPr>
        <w:t>0</w:t>
      </w:r>
      <w:r w:rsidRPr="00FB5ED8">
        <w:rPr>
          <w:rFonts w:ascii="Calibri" w:hAnsi="Calibri" w:cs="Arial"/>
          <w:szCs w:val="24"/>
        </w:rPr>
        <w:t xml:space="preserve">) months following the Effective Date of </w:t>
      </w:r>
      <w:r>
        <w:rPr>
          <w:rFonts w:ascii="Calibri" w:hAnsi="Calibri" w:cs="Arial"/>
          <w:szCs w:val="24"/>
        </w:rPr>
        <w:t>the</w:t>
      </w:r>
      <w:r w:rsidRPr="00FB5ED8">
        <w:rPr>
          <w:rFonts w:ascii="Calibri" w:hAnsi="Calibri" w:cs="Arial"/>
          <w:szCs w:val="24"/>
        </w:rPr>
        <w:t xml:space="preserve"> </w:t>
      </w:r>
      <w:r>
        <w:rPr>
          <w:rFonts w:ascii="Calibri" w:hAnsi="Calibri" w:cs="Arial"/>
          <w:szCs w:val="24"/>
        </w:rPr>
        <w:t>Ground Lease</w:t>
      </w:r>
      <w:r w:rsidRPr="00FB5ED8">
        <w:rPr>
          <w:rFonts w:ascii="Calibri" w:hAnsi="Calibri" w:cs="Arial"/>
          <w:szCs w:val="24"/>
        </w:rPr>
        <w:t xml:space="preserve">, whichever first occurs (Commencement Date).  </w:t>
      </w:r>
    </w:p>
    <w:p w14:paraId="5AEB303D" w14:textId="77777777" w:rsidR="002E1234" w:rsidRDefault="002E1234" w:rsidP="00D454B9">
      <w:pPr>
        <w:jc w:val="both"/>
        <w:rPr>
          <w:rFonts w:ascii="Calibri" w:hAnsi="Calibri" w:cs="Arial"/>
          <w:b/>
          <w:bCs/>
          <w:szCs w:val="24"/>
        </w:rPr>
      </w:pPr>
    </w:p>
    <w:p w14:paraId="0BA6714D" w14:textId="7DC949A7" w:rsidR="00D57461" w:rsidRDefault="00D57461" w:rsidP="00FB5ED8">
      <w:pPr>
        <w:ind w:left="2160" w:hanging="2160"/>
        <w:jc w:val="both"/>
        <w:rPr>
          <w:rFonts w:ascii="Calibri" w:hAnsi="Calibri" w:cs="Arial"/>
          <w:szCs w:val="24"/>
        </w:rPr>
      </w:pPr>
      <w:r w:rsidRPr="00594BD1">
        <w:rPr>
          <w:rFonts w:ascii="Calibri" w:hAnsi="Calibri" w:cs="Arial"/>
          <w:b/>
          <w:bCs/>
          <w:szCs w:val="24"/>
        </w:rPr>
        <w:t>Adjustment:</w:t>
      </w:r>
      <w:r w:rsidRPr="00D57461">
        <w:t xml:space="preserve"> </w:t>
      </w:r>
      <w:r w:rsidR="002E1234">
        <w:tab/>
      </w:r>
      <w:r w:rsidR="002E1234">
        <w:rPr>
          <w:rFonts w:ascii="Calibri" w:hAnsi="Calibri" w:cs="Arial"/>
          <w:szCs w:val="24"/>
        </w:rPr>
        <w:t>O</w:t>
      </w:r>
      <w:r w:rsidRPr="00D57461">
        <w:rPr>
          <w:rFonts w:ascii="Calibri" w:hAnsi="Calibri" w:cs="Arial"/>
          <w:szCs w:val="24"/>
        </w:rPr>
        <w:t xml:space="preserve">n </w:t>
      </w:r>
      <w:r w:rsidR="00275932">
        <w:rPr>
          <w:rFonts w:ascii="Calibri" w:hAnsi="Calibri" w:cs="Arial"/>
          <w:szCs w:val="24"/>
        </w:rPr>
        <w:t xml:space="preserve">each </w:t>
      </w:r>
      <w:r w:rsidRPr="00D57461">
        <w:rPr>
          <w:rFonts w:ascii="Calibri" w:hAnsi="Calibri" w:cs="Arial"/>
          <w:szCs w:val="24"/>
        </w:rPr>
        <w:t xml:space="preserve">anniversary of the Commencement </w:t>
      </w:r>
      <w:r w:rsidR="00582FC6">
        <w:rPr>
          <w:rFonts w:ascii="Calibri" w:hAnsi="Calibri" w:cs="Arial"/>
          <w:szCs w:val="24"/>
        </w:rPr>
        <w:t>D</w:t>
      </w:r>
      <w:r w:rsidRPr="00D57461">
        <w:rPr>
          <w:rFonts w:ascii="Calibri" w:hAnsi="Calibri" w:cs="Arial"/>
          <w:szCs w:val="24"/>
        </w:rPr>
        <w:t>ate during the Term</w:t>
      </w:r>
      <w:r w:rsidR="002E1234">
        <w:rPr>
          <w:rFonts w:ascii="Calibri" w:hAnsi="Calibri" w:cs="Arial"/>
          <w:szCs w:val="24"/>
        </w:rPr>
        <w:t>,</w:t>
      </w:r>
      <w:r w:rsidRPr="00D57461">
        <w:rPr>
          <w:rFonts w:ascii="Calibri" w:hAnsi="Calibri" w:cs="Arial"/>
          <w:szCs w:val="24"/>
        </w:rPr>
        <w:t xml:space="preserve"> the annual </w:t>
      </w:r>
      <w:r w:rsidR="00582FC6">
        <w:rPr>
          <w:rFonts w:ascii="Calibri" w:hAnsi="Calibri" w:cs="Arial"/>
          <w:szCs w:val="24"/>
        </w:rPr>
        <w:t xml:space="preserve">Ground Rent </w:t>
      </w:r>
      <w:r w:rsidR="00FD3A41">
        <w:rPr>
          <w:rFonts w:ascii="Calibri" w:hAnsi="Calibri" w:cs="Arial"/>
          <w:szCs w:val="24"/>
        </w:rPr>
        <w:t>f</w:t>
      </w:r>
      <w:r w:rsidRPr="00D57461">
        <w:rPr>
          <w:rFonts w:ascii="Calibri" w:hAnsi="Calibri" w:cs="Arial"/>
          <w:szCs w:val="24"/>
        </w:rPr>
        <w:t xml:space="preserve">or the Premises will be increased </w:t>
      </w:r>
      <w:r w:rsidR="00D01CA4">
        <w:rPr>
          <w:rFonts w:ascii="Calibri" w:hAnsi="Calibri" w:cs="Arial"/>
          <w:szCs w:val="24"/>
        </w:rPr>
        <w:t>by three and nine one-hundredths</w:t>
      </w:r>
      <w:r w:rsidRPr="00D57461">
        <w:rPr>
          <w:rFonts w:ascii="Calibri" w:hAnsi="Calibri" w:cs="Arial"/>
          <w:szCs w:val="24"/>
        </w:rPr>
        <w:t xml:space="preserve"> percent (3.09%). However, on the fifth anniversary of the Commencement </w:t>
      </w:r>
      <w:r w:rsidR="00582FC6">
        <w:rPr>
          <w:rFonts w:ascii="Calibri" w:hAnsi="Calibri" w:cs="Arial"/>
          <w:szCs w:val="24"/>
        </w:rPr>
        <w:t>D</w:t>
      </w:r>
      <w:r w:rsidRPr="00D57461">
        <w:rPr>
          <w:rFonts w:ascii="Calibri" w:hAnsi="Calibri" w:cs="Arial"/>
          <w:szCs w:val="24"/>
        </w:rPr>
        <w:t xml:space="preserve">ate and every subsequent </w:t>
      </w:r>
      <w:r w:rsidR="00275932" w:rsidRPr="00D57461">
        <w:rPr>
          <w:rFonts w:ascii="Calibri" w:hAnsi="Calibri" w:cs="Arial"/>
          <w:szCs w:val="24"/>
        </w:rPr>
        <w:t>five-year</w:t>
      </w:r>
      <w:r w:rsidRPr="00D57461">
        <w:rPr>
          <w:rFonts w:ascii="Calibri" w:hAnsi="Calibri" w:cs="Arial"/>
          <w:szCs w:val="24"/>
        </w:rPr>
        <w:t xml:space="preserve"> anniversary of the Commencement </w:t>
      </w:r>
      <w:r w:rsidR="00582FC6">
        <w:rPr>
          <w:rFonts w:ascii="Calibri" w:hAnsi="Calibri" w:cs="Arial"/>
          <w:szCs w:val="24"/>
        </w:rPr>
        <w:t>D</w:t>
      </w:r>
      <w:r w:rsidRPr="00D57461">
        <w:rPr>
          <w:rFonts w:ascii="Calibri" w:hAnsi="Calibri" w:cs="Arial"/>
          <w:szCs w:val="24"/>
        </w:rPr>
        <w:t xml:space="preserve">ate, the </w:t>
      </w:r>
      <w:r w:rsidR="00582FC6">
        <w:rPr>
          <w:rFonts w:ascii="Calibri" w:hAnsi="Calibri" w:cs="Arial"/>
          <w:szCs w:val="24"/>
        </w:rPr>
        <w:t>Ground Rent</w:t>
      </w:r>
      <w:r w:rsidR="00582FC6" w:rsidRPr="00D57461">
        <w:rPr>
          <w:rFonts w:ascii="Calibri" w:hAnsi="Calibri" w:cs="Arial"/>
          <w:szCs w:val="24"/>
        </w:rPr>
        <w:t xml:space="preserve"> </w:t>
      </w:r>
      <w:r w:rsidRPr="00D57461">
        <w:rPr>
          <w:rFonts w:ascii="Calibri" w:hAnsi="Calibri" w:cs="Arial"/>
          <w:szCs w:val="24"/>
        </w:rPr>
        <w:t>will be adjusted to equal the then fair market rental value (FMRV) for land of comparable use in the vicinity of the Premises; provided</w:t>
      </w:r>
      <w:r w:rsidR="0064289D">
        <w:rPr>
          <w:rFonts w:ascii="Calibri" w:hAnsi="Calibri" w:cs="Arial"/>
          <w:szCs w:val="24"/>
        </w:rPr>
        <w:t>,</w:t>
      </w:r>
      <w:r w:rsidRPr="00D57461">
        <w:rPr>
          <w:rFonts w:ascii="Calibri" w:hAnsi="Calibri" w:cs="Arial"/>
          <w:szCs w:val="24"/>
        </w:rPr>
        <w:t xml:space="preserve"> however, that in no event will the adjusted </w:t>
      </w:r>
      <w:r w:rsidR="00582FC6">
        <w:rPr>
          <w:rFonts w:ascii="Calibri" w:hAnsi="Calibri" w:cs="Arial"/>
          <w:szCs w:val="24"/>
        </w:rPr>
        <w:t>Ground Rent</w:t>
      </w:r>
      <w:r w:rsidR="00582FC6" w:rsidRPr="00D57461">
        <w:rPr>
          <w:rFonts w:ascii="Calibri" w:hAnsi="Calibri" w:cs="Arial"/>
          <w:szCs w:val="24"/>
        </w:rPr>
        <w:t xml:space="preserve"> </w:t>
      </w:r>
      <w:r w:rsidRPr="00D57461">
        <w:rPr>
          <w:rFonts w:ascii="Calibri" w:hAnsi="Calibri" w:cs="Arial"/>
          <w:szCs w:val="24"/>
        </w:rPr>
        <w:t>be reduced below the</w:t>
      </w:r>
      <w:r w:rsidR="002E1234">
        <w:rPr>
          <w:rFonts w:ascii="Calibri" w:hAnsi="Calibri" w:cs="Arial"/>
          <w:szCs w:val="24"/>
        </w:rPr>
        <w:t xml:space="preserve"> previous</w:t>
      </w:r>
      <w:r w:rsidRPr="00D57461">
        <w:rPr>
          <w:rFonts w:ascii="Calibri" w:hAnsi="Calibri" w:cs="Arial"/>
          <w:szCs w:val="24"/>
        </w:rPr>
        <w:t xml:space="preserve"> </w:t>
      </w:r>
      <w:r w:rsidR="00582FC6">
        <w:rPr>
          <w:rFonts w:ascii="Calibri" w:hAnsi="Calibri" w:cs="Arial"/>
          <w:szCs w:val="24"/>
        </w:rPr>
        <w:t>Ground Rent.</w:t>
      </w:r>
    </w:p>
    <w:p w14:paraId="0B5541FC" w14:textId="77777777" w:rsidR="002E1234" w:rsidRDefault="002E1234" w:rsidP="00D454B9">
      <w:pPr>
        <w:jc w:val="both"/>
        <w:rPr>
          <w:rFonts w:ascii="Calibri" w:hAnsi="Calibri" w:cs="Arial"/>
          <w:b/>
          <w:bCs/>
          <w:szCs w:val="24"/>
        </w:rPr>
      </w:pPr>
    </w:p>
    <w:p w14:paraId="60D11E10" w14:textId="77777777" w:rsidR="00A9647F" w:rsidRDefault="00D57461" w:rsidP="00FB5ED8">
      <w:pPr>
        <w:ind w:left="2160" w:hanging="2160"/>
        <w:jc w:val="both"/>
        <w:rPr>
          <w:rFonts w:ascii="Calibri" w:hAnsi="Calibri" w:cs="Arial"/>
          <w:szCs w:val="24"/>
        </w:rPr>
      </w:pPr>
      <w:r w:rsidRPr="00594BD1">
        <w:rPr>
          <w:rFonts w:ascii="Calibri" w:hAnsi="Calibri" w:cs="Arial"/>
          <w:b/>
          <w:bCs/>
          <w:szCs w:val="24"/>
        </w:rPr>
        <w:t>Construction:</w:t>
      </w:r>
      <w:r w:rsidRPr="00D57461">
        <w:rPr>
          <w:rFonts w:ascii="Calibri" w:hAnsi="Calibri" w:cs="Arial"/>
          <w:szCs w:val="24"/>
        </w:rPr>
        <w:t xml:space="preserve">  </w:t>
      </w:r>
      <w:r w:rsidR="00FB5ED8">
        <w:rPr>
          <w:rFonts w:ascii="Calibri" w:hAnsi="Calibri" w:cs="Arial"/>
          <w:szCs w:val="24"/>
        </w:rPr>
        <w:tab/>
      </w:r>
      <w:r w:rsidRPr="00D57461">
        <w:rPr>
          <w:rFonts w:ascii="Calibri" w:hAnsi="Calibri" w:cs="Arial"/>
          <w:szCs w:val="24"/>
        </w:rPr>
        <w:t>Company</w:t>
      </w:r>
      <w:r w:rsidRPr="00D57461">
        <w:t xml:space="preserve"> </w:t>
      </w:r>
      <w:r w:rsidRPr="00D57461">
        <w:rPr>
          <w:rFonts w:ascii="Calibri" w:hAnsi="Calibri" w:cs="Arial"/>
          <w:szCs w:val="24"/>
        </w:rPr>
        <w:t>will, at its sole risk, cost</w:t>
      </w:r>
      <w:r w:rsidR="00D01CA4">
        <w:rPr>
          <w:rFonts w:ascii="Calibri" w:hAnsi="Calibri" w:cs="Arial"/>
          <w:szCs w:val="24"/>
        </w:rPr>
        <w:t>,</w:t>
      </w:r>
      <w:r w:rsidRPr="00D57461">
        <w:rPr>
          <w:rFonts w:ascii="Calibri" w:hAnsi="Calibri" w:cs="Arial"/>
          <w:szCs w:val="24"/>
        </w:rPr>
        <w:t xml:space="preserve"> and expense, have the duty and obligation to oversee and manage the design, construction, and installation of Company’s Improvements</w:t>
      </w:r>
      <w:r w:rsidR="00FB5ED8">
        <w:rPr>
          <w:rFonts w:ascii="Calibri" w:hAnsi="Calibri" w:cs="Arial"/>
          <w:szCs w:val="24"/>
        </w:rPr>
        <w:t xml:space="preserve">.  </w:t>
      </w:r>
      <w:r w:rsidRPr="00D57461">
        <w:rPr>
          <w:rFonts w:ascii="Calibri" w:hAnsi="Calibri" w:cs="Arial"/>
          <w:szCs w:val="24"/>
        </w:rPr>
        <w:t>Company will commence</w:t>
      </w:r>
      <w:r w:rsidR="00FB5ED8">
        <w:rPr>
          <w:rFonts w:ascii="Calibri" w:hAnsi="Calibri" w:cs="Arial"/>
          <w:szCs w:val="24"/>
        </w:rPr>
        <w:t xml:space="preserve"> the design of Company’s Improvements within 60 days of </w:t>
      </w:r>
      <w:r w:rsidR="002C711C">
        <w:rPr>
          <w:rFonts w:ascii="Calibri" w:hAnsi="Calibri" w:cs="Arial"/>
          <w:szCs w:val="24"/>
        </w:rPr>
        <w:t>the Effective Date</w:t>
      </w:r>
      <w:r w:rsidR="0064289D">
        <w:rPr>
          <w:rFonts w:ascii="Calibri" w:hAnsi="Calibri" w:cs="Arial"/>
          <w:szCs w:val="24"/>
        </w:rPr>
        <w:t xml:space="preserve"> of the Ground Lease</w:t>
      </w:r>
      <w:r w:rsidR="00FB5ED8">
        <w:rPr>
          <w:rFonts w:ascii="Calibri" w:hAnsi="Calibri" w:cs="Arial"/>
          <w:szCs w:val="24"/>
        </w:rPr>
        <w:t>.</w:t>
      </w:r>
      <w:r w:rsidRPr="00D57461">
        <w:rPr>
          <w:rFonts w:ascii="Calibri" w:hAnsi="Calibri" w:cs="Arial"/>
          <w:szCs w:val="24"/>
        </w:rPr>
        <w:t xml:space="preserve"> </w:t>
      </w:r>
      <w:r w:rsidR="00FB5ED8">
        <w:rPr>
          <w:rFonts w:ascii="Calibri" w:hAnsi="Calibri" w:cs="Arial"/>
          <w:szCs w:val="24"/>
        </w:rPr>
        <w:t xml:space="preserve">Company will start </w:t>
      </w:r>
      <w:r w:rsidRPr="00D57461">
        <w:rPr>
          <w:rFonts w:ascii="Calibri" w:hAnsi="Calibri" w:cs="Arial"/>
          <w:szCs w:val="24"/>
        </w:rPr>
        <w:t xml:space="preserve">construction of Company’s Improvements containing no less than </w:t>
      </w:r>
      <w:r w:rsidR="00FB5ED8">
        <w:rPr>
          <w:rFonts w:ascii="Calibri" w:hAnsi="Calibri" w:cs="Arial"/>
          <w:szCs w:val="24"/>
        </w:rPr>
        <w:t>__</w:t>
      </w:r>
      <w:r w:rsidRPr="00D57461">
        <w:rPr>
          <w:rFonts w:ascii="Calibri" w:hAnsi="Calibri" w:cs="Arial"/>
          <w:szCs w:val="24"/>
        </w:rPr>
        <w:t xml:space="preserve">,000 square feet within </w:t>
      </w:r>
      <w:r w:rsidR="00FD3A41">
        <w:rPr>
          <w:rFonts w:ascii="Calibri" w:hAnsi="Calibri" w:cs="Arial"/>
          <w:szCs w:val="24"/>
        </w:rPr>
        <w:t>nine</w:t>
      </w:r>
      <w:r w:rsidRPr="00D57461">
        <w:rPr>
          <w:rFonts w:ascii="Calibri" w:hAnsi="Calibri" w:cs="Arial"/>
          <w:szCs w:val="24"/>
        </w:rPr>
        <w:t xml:space="preserve"> (</w:t>
      </w:r>
      <w:r w:rsidR="00FD3A41">
        <w:rPr>
          <w:rFonts w:ascii="Calibri" w:hAnsi="Calibri" w:cs="Arial"/>
          <w:szCs w:val="24"/>
        </w:rPr>
        <w:t>9</w:t>
      </w:r>
      <w:r w:rsidRPr="00D57461">
        <w:rPr>
          <w:rFonts w:ascii="Calibri" w:hAnsi="Calibri" w:cs="Arial"/>
          <w:szCs w:val="24"/>
        </w:rPr>
        <w:t xml:space="preserve">) months of </w:t>
      </w:r>
      <w:r w:rsidR="002C711C">
        <w:rPr>
          <w:rFonts w:ascii="Calibri" w:hAnsi="Calibri" w:cs="Arial"/>
          <w:szCs w:val="24"/>
        </w:rPr>
        <w:t>the Effective Date</w:t>
      </w:r>
      <w:r w:rsidR="00521EF5">
        <w:rPr>
          <w:rFonts w:ascii="Calibri" w:hAnsi="Calibri" w:cs="Arial"/>
          <w:szCs w:val="24"/>
        </w:rPr>
        <w:t xml:space="preserve"> </w:t>
      </w:r>
      <w:r w:rsidR="0064289D">
        <w:rPr>
          <w:rFonts w:ascii="Calibri" w:hAnsi="Calibri" w:cs="Arial"/>
          <w:szCs w:val="24"/>
        </w:rPr>
        <w:t xml:space="preserve">of the Ground Lease </w:t>
      </w:r>
      <w:r w:rsidRPr="00D57461">
        <w:rPr>
          <w:rFonts w:ascii="Calibri" w:hAnsi="Calibri" w:cs="Arial"/>
          <w:szCs w:val="24"/>
        </w:rPr>
        <w:t xml:space="preserve">and will complete </w:t>
      </w:r>
      <w:r w:rsidRPr="00D57461">
        <w:rPr>
          <w:rFonts w:ascii="Calibri" w:hAnsi="Calibri" w:cs="Arial"/>
          <w:szCs w:val="24"/>
        </w:rPr>
        <w:lastRenderedPageBreak/>
        <w:t>construction of Company’s Improvements within twenty (</w:t>
      </w:r>
      <w:r w:rsidR="00FD3A41">
        <w:rPr>
          <w:rFonts w:ascii="Calibri" w:hAnsi="Calibri" w:cs="Arial"/>
          <w:szCs w:val="24"/>
        </w:rPr>
        <w:t>20</w:t>
      </w:r>
      <w:r w:rsidRPr="00D57461">
        <w:rPr>
          <w:rFonts w:ascii="Calibri" w:hAnsi="Calibri" w:cs="Arial"/>
          <w:szCs w:val="24"/>
        </w:rPr>
        <w:t xml:space="preserve">) months from the Effective Date of </w:t>
      </w:r>
      <w:r w:rsidR="004A0447">
        <w:rPr>
          <w:rFonts w:ascii="Calibri" w:hAnsi="Calibri" w:cs="Arial"/>
          <w:szCs w:val="24"/>
        </w:rPr>
        <w:t xml:space="preserve">the </w:t>
      </w:r>
      <w:r w:rsidR="00405C01">
        <w:rPr>
          <w:rFonts w:ascii="Calibri" w:hAnsi="Calibri" w:cs="Arial"/>
          <w:szCs w:val="24"/>
        </w:rPr>
        <w:t xml:space="preserve">Ground </w:t>
      </w:r>
      <w:r w:rsidR="004A0447">
        <w:rPr>
          <w:rFonts w:ascii="Calibri" w:hAnsi="Calibri" w:cs="Arial"/>
          <w:szCs w:val="24"/>
        </w:rPr>
        <w:t>Lease</w:t>
      </w:r>
      <w:r w:rsidRPr="00D57461">
        <w:rPr>
          <w:rFonts w:ascii="Calibri" w:hAnsi="Calibri" w:cs="Arial"/>
          <w:szCs w:val="24"/>
        </w:rPr>
        <w:t xml:space="preserve">.  </w:t>
      </w:r>
    </w:p>
    <w:p w14:paraId="517B2A85" w14:textId="77777777" w:rsidR="00A9647F" w:rsidRDefault="00A9647F" w:rsidP="006B7A2F">
      <w:pPr>
        <w:jc w:val="both"/>
        <w:rPr>
          <w:rFonts w:ascii="Calibri" w:hAnsi="Calibri" w:cs="Arial"/>
          <w:szCs w:val="24"/>
        </w:rPr>
      </w:pPr>
    </w:p>
    <w:p w14:paraId="7D1B20EE" w14:textId="77777777" w:rsidR="00EB59C6" w:rsidRPr="00F52B68" w:rsidRDefault="00EB59C6" w:rsidP="00EB78B3">
      <w:pPr>
        <w:jc w:val="both"/>
        <w:rPr>
          <w:rFonts w:ascii="Calibri" w:eastAsia="Calibri" w:hAnsi="Calibri" w:cs="Arial"/>
          <w:sz w:val="20"/>
        </w:rPr>
      </w:pPr>
    </w:p>
    <w:p w14:paraId="14CB4AE4" w14:textId="77777777" w:rsidR="00521EF5" w:rsidRPr="00521EF5" w:rsidRDefault="00521EF5" w:rsidP="00594BD1">
      <w:pPr>
        <w:jc w:val="both"/>
        <w:rPr>
          <w:rFonts w:ascii="Calibri" w:eastAsia="Calibri" w:hAnsi="Calibri" w:cs="Arial"/>
          <w:b/>
          <w:bCs/>
          <w:szCs w:val="24"/>
        </w:rPr>
      </w:pPr>
      <w:r w:rsidRPr="00521EF5">
        <w:rPr>
          <w:rFonts w:ascii="Calibri" w:eastAsia="Calibri" w:hAnsi="Calibri" w:cs="Arial"/>
          <w:b/>
          <w:bCs/>
          <w:szCs w:val="24"/>
        </w:rPr>
        <w:t>5.0 Response</w:t>
      </w:r>
    </w:p>
    <w:p w14:paraId="5604CD31" w14:textId="77777777" w:rsidR="00521EF5" w:rsidRDefault="00521EF5" w:rsidP="00594BD1">
      <w:pPr>
        <w:jc w:val="both"/>
        <w:rPr>
          <w:rFonts w:ascii="Calibri" w:eastAsia="Calibri" w:hAnsi="Calibri" w:cs="Arial"/>
          <w:szCs w:val="24"/>
        </w:rPr>
      </w:pPr>
    </w:p>
    <w:p w14:paraId="1140ABC4" w14:textId="2E1B79AA" w:rsidR="00FF5CB4" w:rsidRPr="00594BD1" w:rsidRDefault="0050542F" w:rsidP="00594BD1">
      <w:pPr>
        <w:jc w:val="both"/>
        <w:rPr>
          <w:rFonts w:ascii="Calibri" w:hAnsi="Calibri" w:cs="Arial"/>
          <w:szCs w:val="24"/>
        </w:rPr>
      </w:pPr>
      <w:r w:rsidRPr="000F4781">
        <w:rPr>
          <w:rFonts w:ascii="Calibri" w:eastAsia="Calibri" w:hAnsi="Calibri" w:cs="Arial"/>
          <w:szCs w:val="24"/>
        </w:rPr>
        <w:t>T</w:t>
      </w:r>
      <w:r w:rsidR="00BF0EC5" w:rsidRPr="000F4781">
        <w:rPr>
          <w:rFonts w:ascii="Calibri" w:eastAsia="Calibri" w:hAnsi="Calibri" w:cs="Arial"/>
          <w:szCs w:val="24"/>
        </w:rPr>
        <w:t>he Authority is interested in determining</w:t>
      </w:r>
      <w:r w:rsidR="00594BD1">
        <w:rPr>
          <w:rFonts w:ascii="Calibri" w:eastAsia="Calibri" w:hAnsi="Calibri" w:cs="Arial"/>
          <w:szCs w:val="24"/>
        </w:rPr>
        <w:t xml:space="preserve"> the Respondents</w:t>
      </w:r>
      <w:r w:rsidR="0064289D">
        <w:rPr>
          <w:rFonts w:ascii="Calibri" w:eastAsia="Calibri" w:hAnsi="Calibri" w:cs="Arial"/>
          <w:szCs w:val="24"/>
        </w:rPr>
        <w:t>’</w:t>
      </w:r>
      <w:r w:rsidR="00BF0EC5" w:rsidRPr="000F4781">
        <w:rPr>
          <w:rFonts w:ascii="Calibri" w:eastAsia="Calibri" w:hAnsi="Calibri" w:cs="Arial"/>
          <w:szCs w:val="24"/>
        </w:rPr>
        <w:t xml:space="preserve"> </w:t>
      </w:r>
      <w:r w:rsidRPr="000F4781">
        <w:rPr>
          <w:rFonts w:ascii="Calibri" w:hAnsi="Calibri" w:cs="Arial"/>
          <w:szCs w:val="24"/>
        </w:rPr>
        <w:t>interest in developing</w:t>
      </w:r>
      <w:r w:rsidR="009D6943">
        <w:rPr>
          <w:rFonts w:ascii="Calibri" w:hAnsi="Calibri" w:cs="Arial"/>
          <w:szCs w:val="24"/>
        </w:rPr>
        <w:t xml:space="preserve"> a hangar on the Premises based generally on the terms contained in this </w:t>
      </w:r>
      <w:r w:rsidR="00D01CA4">
        <w:rPr>
          <w:rFonts w:ascii="Calibri" w:hAnsi="Calibri" w:cs="Arial"/>
          <w:szCs w:val="24"/>
        </w:rPr>
        <w:t>EOI</w:t>
      </w:r>
      <w:r w:rsidR="009D6943">
        <w:rPr>
          <w:rFonts w:ascii="Calibri" w:eastAsia="Calibri" w:hAnsi="Calibri" w:cs="Arial"/>
          <w:szCs w:val="24"/>
        </w:rPr>
        <w:t>.</w:t>
      </w:r>
    </w:p>
    <w:p w14:paraId="790A454F" w14:textId="77777777" w:rsidR="00A13DB1" w:rsidRPr="00F52B68" w:rsidRDefault="00A13DB1" w:rsidP="0050542F">
      <w:pPr>
        <w:jc w:val="both"/>
        <w:rPr>
          <w:rFonts w:ascii="Calibri" w:eastAsia="Calibri" w:hAnsi="Calibri" w:cs="Arial"/>
          <w:sz w:val="20"/>
        </w:rPr>
      </w:pPr>
    </w:p>
    <w:p w14:paraId="1A11D001" w14:textId="23103059" w:rsidR="0050542F" w:rsidRPr="000F4781" w:rsidRDefault="00D01CA4" w:rsidP="0050542F">
      <w:pPr>
        <w:jc w:val="both"/>
        <w:rPr>
          <w:rFonts w:ascii="Calibri" w:eastAsia="Calibri" w:hAnsi="Calibri" w:cs="Arial"/>
          <w:szCs w:val="24"/>
        </w:rPr>
      </w:pPr>
      <w:r>
        <w:rPr>
          <w:rFonts w:ascii="Calibri" w:eastAsia="Calibri" w:hAnsi="Calibri" w:cs="Arial"/>
          <w:szCs w:val="24"/>
        </w:rPr>
        <w:t>Before</w:t>
      </w:r>
      <w:r w:rsidR="007B0114">
        <w:rPr>
          <w:rFonts w:ascii="Calibri" w:eastAsia="Calibri" w:hAnsi="Calibri" w:cs="Arial"/>
          <w:szCs w:val="24"/>
        </w:rPr>
        <w:t xml:space="preserve"> submitting</w:t>
      </w:r>
      <w:r w:rsidR="0064289D">
        <w:rPr>
          <w:rFonts w:ascii="Calibri" w:eastAsia="Calibri" w:hAnsi="Calibri" w:cs="Arial"/>
          <w:szCs w:val="24"/>
        </w:rPr>
        <w:t xml:space="preserve"> a </w:t>
      </w:r>
      <w:r w:rsidR="004A0447">
        <w:rPr>
          <w:rFonts w:ascii="Calibri" w:eastAsia="Calibri" w:hAnsi="Calibri" w:cs="Arial"/>
          <w:szCs w:val="24"/>
        </w:rPr>
        <w:t>r</w:t>
      </w:r>
      <w:r w:rsidR="007B0114">
        <w:rPr>
          <w:rFonts w:ascii="Calibri" w:eastAsia="Calibri" w:hAnsi="Calibri" w:cs="Arial"/>
          <w:szCs w:val="24"/>
        </w:rPr>
        <w:t>esponse, t</w:t>
      </w:r>
      <w:r w:rsidR="0050542F" w:rsidRPr="000F4781">
        <w:rPr>
          <w:rFonts w:ascii="Calibri" w:eastAsia="Calibri" w:hAnsi="Calibri" w:cs="Arial"/>
          <w:szCs w:val="24"/>
        </w:rPr>
        <w:t xml:space="preserve">he Respondent </w:t>
      </w:r>
      <w:r w:rsidR="007B0114">
        <w:rPr>
          <w:rFonts w:ascii="Calibri" w:eastAsia="Calibri" w:hAnsi="Calibri" w:cs="Arial"/>
          <w:szCs w:val="24"/>
        </w:rPr>
        <w:t>should</w:t>
      </w:r>
      <w:r w:rsidR="00E37ACB" w:rsidRPr="000F4781">
        <w:rPr>
          <w:rFonts w:ascii="Calibri" w:eastAsia="Calibri" w:hAnsi="Calibri" w:cs="Arial"/>
          <w:szCs w:val="24"/>
        </w:rPr>
        <w:t xml:space="preserve"> review</w:t>
      </w:r>
      <w:r w:rsidR="0050542F" w:rsidRPr="000F4781">
        <w:rPr>
          <w:rFonts w:ascii="Calibri" w:eastAsia="Calibri" w:hAnsi="Calibri" w:cs="Arial"/>
          <w:szCs w:val="24"/>
        </w:rPr>
        <w:t xml:space="preserve"> the </w:t>
      </w:r>
      <w:r w:rsidR="004A0447">
        <w:rPr>
          <w:rFonts w:ascii="Calibri" w:eastAsia="Calibri" w:hAnsi="Calibri" w:cs="Arial"/>
          <w:szCs w:val="24"/>
        </w:rPr>
        <w:t>draft</w:t>
      </w:r>
      <w:r w:rsidR="009D6943">
        <w:rPr>
          <w:rFonts w:ascii="Calibri" w:eastAsia="Calibri" w:hAnsi="Calibri" w:cs="Arial"/>
          <w:szCs w:val="24"/>
        </w:rPr>
        <w:t xml:space="preserve"> </w:t>
      </w:r>
      <w:r w:rsidR="00405C01">
        <w:rPr>
          <w:rFonts w:ascii="Calibri" w:eastAsia="Calibri" w:hAnsi="Calibri" w:cs="Arial"/>
          <w:szCs w:val="24"/>
        </w:rPr>
        <w:t xml:space="preserve">Ground </w:t>
      </w:r>
      <w:r w:rsidR="009D6943">
        <w:rPr>
          <w:rFonts w:ascii="Calibri" w:eastAsia="Calibri" w:hAnsi="Calibri" w:cs="Arial"/>
          <w:szCs w:val="24"/>
        </w:rPr>
        <w:t xml:space="preserve">Lease </w:t>
      </w:r>
      <w:r w:rsidR="0050542F" w:rsidRPr="000F4781">
        <w:rPr>
          <w:rFonts w:ascii="Calibri" w:eastAsia="Calibri" w:hAnsi="Calibri" w:cs="Arial"/>
          <w:szCs w:val="24"/>
        </w:rPr>
        <w:t xml:space="preserve">attached </w:t>
      </w:r>
      <w:r w:rsidR="007B0114">
        <w:rPr>
          <w:rFonts w:ascii="Calibri" w:eastAsia="Calibri" w:hAnsi="Calibri" w:cs="Arial"/>
          <w:szCs w:val="24"/>
        </w:rPr>
        <w:t xml:space="preserve">hereto </w:t>
      </w:r>
      <w:r w:rsidR="0050542F" w:rsidRPr="000F4781">
        <w:rPr>
          <w:rFonts w:ascii="Calibri" w:eastAsia="Calibri" w:hAnsi="Calibri" w:cs="Arial"/>
          <w:szCs w:val="24"/>
        </w:rPr>
        <w:t xml:space="preserve">as Exhibit </w:t>
      </w:r>
      <w:r w:rsidR="00790768">
        <w:rPr>
          <w:rFonts w:ascii="Calibri" w:eastAsia="Calibri" w:hAnsi="Calibri" w:cs="Arial"/>
          <w:szCs w:val="24"/>
        </w:rPr>
        <w:t>D</w:t>
      </w:r>
      <w:r w:rsidR="007B0114">
        <w:rPr>
          <w:rFonts w:ascii="Calibri" w:eastAsia="Calibri" w:hAnsi="Calibri" w:cs="Arial"/>
          <w:szCs w:val="24"/>
        </w:rPr>
        <w:t>. The Respondent</w:t>
      </w:r>
      <w:r w:rsidR="0050542F" w:rsidRPr="000F4781">
        <w:rPr>
          <w:rFonts w:ascii="Calibri" w:eastAsia="Calibri" w:hAnsi="Calibri" w:cs="Arial"/>
          <w:szCs w:val="24"/>
        </w:rPr>
        <w:t xml:space="preserve"> understands that </w:t>
      </w:r>
      <w:r w:rsidR="007B0114">
        <w:rPr>
          <w:rFonts w:ascii="Calibri" w:eastAsia="Calibri" w:hAnsi="Calibri" w:cs="Arial"/>
          <w:szCs w:val="24"/>
        </w:rPr>
        <w:t xml:space="preserve">Exhibit </w:t>
      </w:r>
      <w:r w:rsidR="00790768">
        <w:rPr>
          <w:rFonts w:ascii="Calibri" w:eastAsia="Calibri" w:hAnsi="Calibri" w:cs="Arial"/>
          <w:szCs w:val="24"/>
        </w:rPr>
        <w:t>D</w:t>
      </w:r>
      <w:r w:rsidR="007B0114" w:rsidRPr="000F4781">
        <w:rPr>
          <w:rFonts w:ascii="Calibri" w:eastAsia="Calibri" w:hAnsi="Calibri" w:cs="Arial"/>
          <w:szCs w:val="24"/>
        </w:rPr>
        <w:t xml:space="preserve"> </w:t>
      </w:r>
      <w:r w:rsidR="009D6943">
        <w:rPr>
          <w:rFonts w:ascii="Calibri" w:eastAsia="Calibri" w:hAnsi="Calibri" w:cs="Arial"/>
          <w:szCs w:val="24"/>
        </w:rPr>
        <w:t>contains the</w:t>
      </w:r>
      <w:r w:rsidR="0050542F" w:rsidRPr="000F4781">
        <w:rPr>
          <w:rFonts w:ascii="Calibri" w:eastAsia="Calibri" w:hAnsi="Calibri" w:cs="Arial"/>
          <w:szCs w:val="24"/>
        </w:rPr>
        <w:t xml:space="preserve"> typical terms for this type of transaction. </w:t>
      </w:r>
      <w:r w:rsidR="009D2529" w:rsidRPr="000F4781">
        <w:rPr>
          <w:rFonts w:ascii="Calibri" w:eastAsia="Calibri" w:hAnsi="Calibri" w:cs="Arial"/>
          <w:szCs w:val="24"/>
        </w:rPr>
        <w:t xml:space="preserve">All terms of </w:t>
      </w:r>
      <w:r w:rsidR="007B0114">
        <w:rPr>
          <w:rFonts w:ascii="Calibri" w:eastAsia="Calibri" w:hAnsi="Calibri" w:cs="Arial"/>
          <w:szCs w:val="24"/>
        </w:rPr>
        <w:t>any resulting</w:t>
      </w:r>
      <w:r w:rsidR="009D2529" w:rsidRPr="000F4781">
        <w:rPr>
          <w:rFonts w:ascii="Calibri" w:eastAsia="Calibri" w:hAnsi="Calibri" w:cs="Arial"/>
          <w:szCs w:val="24"/>
        </w:rPr>
        <w:t xml:space="preserve"> </w:t>
      </w:r>
      <w:r w:rsidR="00E37ACB" w:rsidRPr="000F4781">
        <w:rPr>
          <w:rFonts w:ascii="Calibri" w:eastAsia="Calibri" w:hAnsi="Calibri" w:cs="Arial"/>
          <w:szCs w:val="24"/>
        </w:rPr>
        <w:t xml:space="preserve">Ground </w:t>
      </w:r>
      <w:r w:rsidR="009D2529" w:rsidRPr="000F4781">
        <w:rPr>
          <w:rFonts w:ascii="Calibri" w:eastAsia="Calibri" w:hAnsi="Calibri" w:cs="Arial"/>
          <w:szCs w:val="24"/>
        </w:rPr>
        <w:t xml:space="preserve">Lease must </w:t>
      </w:r>
      <w:r>
        <w:rPr>
          <w:rFonts w:ascii="Calibri" w:eastAsia="Calibri" w:hAnsi="Calibri" w:cs="Arial"/>
          <w:szCs w:val="24"/>
        </w:rPr>
        <w:t>comply</w:t>
      </w:r>
      <w:r w:rsidR="009D2529" w:rsidRPr="000F4781">
        <w:rPr>
          <w:rFonts w:ascii="Calibri" w:eastAsia="Calibri" w:hAnsi="Calibri" w:cs="Arial"/>
          <w:szCs w:val="24"/>
        </w:rPr>
        <w:t xml:space="preserve"> with all FAA rules and regulations, including fair market value rent and length of </w:t>
      </w:r>
      <w:r w:rsidR="0064289D">
        <w:rPr>
          <w:rFonts w:ascii="Calibri" w:eastAsia="Calibri" w:hAnsi="Calibri" w:cs="Arial"/>
          <w:szCs w:val="24"/>
        </w:rPr>
        <w:t>T</w:t>
      </w:r>
      <w:r w:rsidR="009D2529" w:rsidRPr="000F4781">
        <w:rPr>
          <w:rFonts w:ascii="Calibri" w:eastAsia="Calibri" w:hAnsi="Calibri" w:cs="Arial"/>
          <w:szCs w:val="24"/>
        </w:rPr>
        <w:t>erm.</w:t>
      </w:r>
      <w:r w:rsidR="0050542F" w:rsidRPr="000F4781">
        <w:rPr>
          <w:rFonts w:ascii="Calibri" w:eastAsia="Calibri" w:hAnsi="Calibri" w:cs="Arial"/>
          <w:szCs w:val="24"/>
        </w:rPr>
        <w:t xml:space="preserve"> </w:t>
      </w:r>
    </w:p>
    <w:p w14:paraId="386563D8" w14:textId="77777777" w:rsidR="00F225A0" w:rsidRPr="000F4781" w:rsidRDefault="00F225A0" w:rsidP="0050542F">
      <w:pPr>
        <w:jc w:val="both"/>
        <w:rPr>
          <w:rFonts w:ascii="Calibri" w:eastAsia="Calibri" w:hAnsi="Calibri" w:cs="Arial"/>
          <w:szCs w:val="24"/>
        </w:rPr>
      </w:pPr>
    </w:p>
    <w:p w14:paraId="24B43920" w14:textId="1F7B2513" w:rsidR="00955CD0" w:rsidRPr="000F4781" w:rsidRDefault="00955CD0" w:rsidP="0050542F">
      <w:pPr>
        <w:jc w:val="both"/>
        <w:rPr>
          <w:rFonts w:ascii="Calibri" w:eastAsia="Calibri" w:hAnsi="Calibri" w:cs="Arial"/>
          <w:szCs w:val="24"/>
        </w:rPr>
      </w:pPr>
      <w:r w:rsidRPr="000F4781">
        <w:rPr>
          <w:rFonts w:ascii="Calibri" w:eastAsia="Calibri" w:hAnsi="Calibri" w:cs="Arial"/>
          <w:szCs w:val="24"/>
        </w:rPr>
        <w:t xml:space="preserve">Any proposed construction shall be in accordance with sealed plans for the completed project prepared by an architect or structural engineer licensed or registered </w:t>
      </w:r>
      <w:r w:rsidR="006A4451">
        <w:rPr>
          <w:rFonts w:ascii="Calibri" w:eastAsia="Calibri" w:hAnsi="Calibri" w:cs="Arial"/>
          <w:szCs w:val="24"/>
        </w:rPr>
        <w:t>with</w:t>
      </w:r>
      <w:r w:rsidR="006A4451" w:rsidRPr="000F4781">
        <w:rPr>
          <w:rFonts w:ascii="Calibri" w:eastAsia="Calibri" w:hAnsi="Calibri" w:cs="Arial"/>
          <w:szCs w:val="24"/>
        </w:rPr>
        <w:t xml:space="preserve"> </w:t>
      </w:r>
      <w:r w:rsidRPr="000F4781">
        <w:rPr>
          <w:rFonts w:ascii="Calibri" w:eastAsia="Calibri" w:hAnsi="Calibri" w:cs="Arial"/>
          <w:szCs w:val="24"/>
        </w:rPr>
        <w:t xml:space="preserve">the State of Florida. </w:t>
      </w:r>
      <w:r w:rsidR="00F225A0" w:rsidRPr="000F4781">
        <w:rPr>
          <w:rFonts w:ascii="Calibri" w:eastAsia="Calibri" w:hAnsi="Calibri" w:cs="Arial"/>
          <w:szCs w:val="24"/>
        </w:rPr>
        <w:t xml:space="preserve">The workmanship of </w:t>
      </w:r>
      <w:r w:rsidR="00EE5B7D" w:rsidRPr="000F4781">
        <w:rPr>
          <w:rFonts w:ascii="Calibri" w:eastAsia="Calibri" w:hAnsi="Calibri" w:cs="Arial"/>
          <w:szCs w:val="24"/>
        </w:rPr>
        <w:t>any</w:t>
      </w:r>
      <w:r w:rsidR="006E0675" w:rsidRPr="000F4781">
        <w:rPr>
          <w:rFonts w:ascii="Calibri" w:eastAsia="Calibri" w:hAnsi="Calibri" w:cs="Arial"/>
          <w:szCs w:val="24"/>
        </w:rPr>
        <w:t xml:space="preserve"> hangar constructed</w:t>
      </w:r>
      <w:r w:rsidR="00EE5B7D" w:rsidRPr="000F4781">
        <w:rPr>
          <w:rFonts w:ascii="Calibri" w:eastAsia="Calibri" w:hAnsi="Calibri" w:cs="Arial"/>
          <w:szCs w:val="24"/>
        </w:rPr>
        <w:t>, along with any</w:t>
      </w:r>
      <w:r w:rsidR="00F225A0" w:rsidRPr="000F4781">
        <w:rPr>
          <w:rFonts w:ascii="Calibri" w:eastAsia="Calibri" w:hAnsi="Calibri" w:cs="Arial"/>
          <w:szCs w:val="24"/>
        </w:rPr>
        <w:t xml:space="preserve"> associated site develop</w:t>
      </w:r>
      <w:r w:rsidR="00EE5B7D" w:rsidRPr="000F4781">
        <w:rPr>
          <w:rFonts w:ascii="Calibri" w:eastAsia="Calibri" w:hAnsi="Calibri" w:cs="Arial"/>
          <w:szCs w:val="24"/>
        </w:rPr>
        <w:t>ment,</w:t>
      </w:r>
      <w:r w:rsidR="006E0675" w:rsidRPr="000F4781">
        <w:rPr>
          <w:rFonts w:ascii="Calibri" w:eastAsia="Calibri" w:hAnsi="Calibri" w:cs="Arial"/>
          <w:szCs w:val="24"/>
        </w:rPr>
        <w:t xml:space="preserve"> must be completed</w:t>
      </w:r>
      <w:r w:rsidR="00EE5B7D" w:rsidRPr="000F4781">
        <w:rPr>
          <w:rFonts w:ascii="Calibri" w:eastAsia="Calibri" w:hAnsi="Calibri" w:cs="Arial"/>
          <w:szCs w:val="24"/>
        </w:rPr>
        <w:t xml:space="preserve"> in</w:t>
      </w:r>
      <w:r w:rsidR="00F225A0" w:rsidRPr="000F4781">
        <w:rPr>
          <w:rFonts w:ascii="Calibri" w:eastAsia="Calibri" w:hAnsi="Calibri" w:cs="Arial"/>
          <w:szCs w:val="24"/>
        </w:rPr>
        <w:t xml:space="preserve"> a </w:t>
      </w:r>
      <w:r w:rsidR="00D01CA4">
        <w:rPr>
          <w:rFonts w:ascii="Calibri" w:eastAsia="Calibri" w:hAnsi="Calibri" w:cs="Arial"/>
          <w:szCs w:val="24"/>
        </w:rPr>
        <w:t>first-class</w:t>
      </w:r>
      <w:r w:rsidR="006A4451">
        <w:rPr>
          <w:rFonts w:ascii="Calibri" w:eastAsia="Calibri" w:hAnsi="Calibri" w:cs="Arial"/>
          <w:szCs w:val="24"/>
        </w:rPr>
        <w:t xml:space="preserve">, </w:t>
      </w:r>
      <w:r w:rsidR="00EE5B7D" w:rsidRPr="000F4781">
        <w:rPr>
          <w:rFonts w:ascii="Calibri" w:eastAsia="Calibri" w:hAnsi="Calibri" w:cs="Arial"/>
          <w:szCs w:val="24"/>
        </w:rPr>
        <w:t xml:space="preserve">durable </w:t>
      </w:r>
      <w:r w:rsidR="00F225A0" w:rsidRPr="000F4781">
        <w:rPr>
          <w:rFonts w:ascii="Calibri" w:eastAsia="Calibri" w:hAnsi="Calibri" w:cs="Arial"/>
          <w:szCs w:val="24"/>
        </w:rPr>
        <w:t>manner</w:t>
      </w:r>
      <w:r w:rsidR="00CF43E4">
        <w:rPr>
          <w:rFonts w:ascii="Calibri" w:eastAsia="Calibri" w:hAnsi="Calibri" w:cs="Arial"/>
          <w:szCs w:val="24"/>
        </w:rPr>
        <w:t>.</w:t>
      </w:r>
      <w:r w:rsidR="00F225A0" w:rsidRPr="000F4781">
        <w:rPr>
          <w:rFonts w:ascii="Calibri" w:eastAsia="Calibri" w:hAnsi="Calibri" w:cs="Arial"/>
          <w:szCs w:val="24"/>
        </w:rPr>
        <w:t xml:space="preserve"> </w:t>
      </w:r>
      <w:r w:rsidR="006E0675" w:rsidRPr="000F4781">
        <w:rPr>
          <w:rFonts w:ascii="Calibri" w:eastAsia="Calibri" w:hAnsi="Calibri" w:cs="Arial"/>
          <w:szCs w:val="24"/>
        </w:rPr>
        <w:t xml:space="preserve">Regular maintenance and general upkeep will be </w:t>
      </w:r>
      <w:r w:rsidR="00F225A0" w:rsidRPr="000F4781">
        <w:rPr>
          <w:rFonts w:ascii="Calibri" w:eastAsia="Calibri" w:hAnsi="Calibri" w:cs="Arial"/>
          <w:szCs w:val="24"/>
        </w:rPr>
        <w:t xml:space="preserve">the responsibility of </w:t>
      </w:r>
      <w:r w:rsidR="006A4451">
        <w:rPr>
          <w:rFonts w:ascii="Calibri" w:eastAsia="Calibri" w:hAnsi="Calibri" w:cs="Arial"/>
          <w:szCs w:val="24"/>
        </w:rPr>
        <w:t xml:space="preserve">Respondent, as </w:t>
      </w:r>
      <w:r w:rsidR="00F225A0" w:rsidRPr="000F4781">
        <w:rPr>
          <w:rFonts w:ascii="Calibri" w:eastAsia="Calibri" w:hAnsi="Calibri" w:cs="Arial"/>
          <w:szCs w:val="24"/>
        </w:rPr>
        <w:t>Lessee,</w:t>
      </w:r>
      <w:r w:rsidR="006A4451">
        <w:rPr>
          <w:rFonts w:ascii="Calibri" w:eastAsia="Calibri" w:hAnsi="Calibri" w:cs="Arial"/>
          <w:szCs w:val="24"/>
        </w:rPr>
        <w:t xml:space="preserve"> under the resulting Ground Lease,</w:t>
      </w:r>
      <w:r w:rsidR="00F225A0" w:rsidRPr="000F4781">
        <w:rPr>
          <w:rFonts w:ascii="Calibri" w:eastAsia="Calibri" w:hAnsi="Calibri" w:cs="Arial"/>
          <w:szCs w:val="24"/>
        </w:rPr>
        <w:t xml:space="preserve"> as </w:t>
      </w:r>
      <w:r w:rsidR="006A4451">
        <w:rPr>
          <w:rFonts w:ascii="Calibri" w:eastAsia="Calibri" w:hAnsi="Calibri" w:cs="Arial"/>
          <w:szCs w:val="24"/>
        </w:rPr>
        <w:t>set forth</w:t>
      </w:r>
      <w:r w:rsidR="006A4451" w:rsidRPr="000F4781">
        <w:rPr>
          <w:rFonts w:ascii="Calibri" w:eastAsia="Calibri" w:hAnsi="Calibri" w:cs="Arial"/>
          <w:szCs w:val="24"/>
        </w:rPr>
        <w:t xml:space="preserve"> </w:t>
      </w:r>
      <w:r w:rsidR="00F225A0" w:rsidRPr="000F4781">
        <w:rPr>
          <w:rFonts w:ascii="Calibri" w:eastAsia="Calibri" w:hAnsi="Calibri" w:cs="Arial"/>
          <w:szCs w:val="24"/>
        </w:rPr>
        <w:t xml:space="preserve">in Exhibit </w:t>
      </w:r>
      <w:r w:rsidR="00790768">
        <w:rPr>
          <w:rFonts w:ascii="Calibri" w:eastAsia="Calibri" w:hAnsi="Calibri" w:cs="Arial"/>
          <w:szCs w:val="24"/>
        </w:rPr>
        <w:t>D</w:t>
      </w:r>
      <w:r w:rsidR="00F225A0" w:rsidRPr="000F4781">
        <w:rPr>
          <w:rFonts w:ascii="Calibri" w:eastAsia="Calibri" w:hAnsi="Calibri" w:cs="Arial"/>
          <w:szCs w:val="24"/>
        </w:rPr>
        <w:t>.</w:t>
      </w:r>
      <w:r w:rsidR="00DD6D02" w:rsidRPr="000F4781">
        <w:rPr>
          <w:rFonts w:ascii="Calibri" w:eastAsia="Calibri" w:hAnsi="Calibri" w:cs="Arial"/>
          <w:szCs w:val="24"/>
        </w:rPr>
        <w:t xml:space="preserve">  </w:t>
      </w:r>
    </w:p>
    <w:p w14:paraId="31004A6E" w14:textId="77777777" w:rsidR="00C63EE1" w:rsidRPr="000F4781" w:rsidRDefault="00C30AD6" w:rsidP="00EB78B3">
      <w:pPr>
        <w:jc w:val="both"/>
        <w:rPr>
          <w:rFonts w:ascii="Calibri" w:eastAsia="Calibri" w:hAnsi="Calibri" w:cs="Arial"/>
          <w:szCs w:val="24"/>
        </w:rPr>
      </w:pPr>
      <w:r w:rsidRPr="000F4781">
        <w:rPr>
          <w:rFonts w:ascii="Calibri" w:eastAsia="Calibri" w:hAnsi="Calibri" w:cs="Arial"/>
          <w:szCs w:val="24"/>
        </w:rPr>
        <w:t xml:space="preserve"> </w:t>
      </w:r>
    </w:p>
    <w:p w14:paraId="73343493" w14:textId="74B61BC1" w:rsidR="00C63EE1" w:rsidRPr="000F4781" w:rsidRDefault="00E37ACB" w:rsidP="00EB78B3">
      <w:pPr>
        <w:jc w:val="both"/>
        <w:rPr>
          <w:rFonts w:ascii="Calibri" w:hAnsi="Calibri" w:cs="Arial"/>
          <w:szCs w:val="24"/>
        </w:rPr>
      </w:pPr>
      <w:r w:rsidRPr="000F4781">
        <w:rPr>
          <w:rFonts w:ascii="Calibri" w:hAnsi="Calibri" w:cs="Arial"/>
          <w:szCs w:val="24"/>
        </w:rPr>
        <w:t xml:space="preserve">The </w:t>
      </w:r>
      <w:r w:rsidR="008D414F" w:rsidRPr="000F4781">
        <w:rPr>
          <w:rFonts w:ascii="Calibri" w:hAnsi="Calibri" w:cs="Arial"/>
          <w:szCs w:val="24"/>
        </w:rPr>
        <w:t>Respondent must include a letter of interest, on company letterhead, outlining</w:t>
      </w:r>
      <w:r w:rsidR="006E7203" w:rsidRPr="000F4781">
        <w:rPr>
          <w:rFonts w:ascii="Calibri" w:hAnsi="Calibri" w:cs="Arial"/>
          <w:szCs w:val="24"/>
        </w:rPr>
        <w:t xml:space="preserve"> </w:t>
      </w:r>
      <w:r w:rsidR="0064289D">
        <w:rPr>
          <w:rFonts w:ascii="Calibri" w:hAnsi="Calibri" w:cs="Arial"/>
          <w:szCs w:val="24"/>
        </w:rPr>
        <w:t>the Respondent’s i</w:t>
      </w:r>
      <w:r w:rsidR="008D414F" w:rsidRPr="000F4781">
        <w:rPr>
          <w:rFonts w:ascii="Calibri" w:hAnsi="Calibri" w:cs="Arial"/>
          <w:szCs w:val="24"/>
        </w:rPr>
        <w:t xml:space="preserve">nterest in </w:t>
      </w:r>
      <w:r w:rsidR="0064289D">
        <w:rPr>
          <w:rFonts w:ascii="Calibri" w:hAnsi="Calibri" w:cs="Arial"/>
          <w:szCs w:val="24"/>
        </w:rPr>
        <w:t>entering</w:t>
      </w:r>
      <w:r w:rsidR="009D6943">
        <w:rPr>
          <w:rFonts w:ascii="Calibri" w:hAnsi="Calibri" w:cs="Arial"/>
          <w:szCs w:val="24"/>
        </w:rPr>
        <w:t xml:space="preserve"> a Ground </w:t>
      </w:r>
      <w:r w:rsidR="004A0447">
        <w:rPr>
          <w:rFonts w:ascii="Calibri" w:hAnsi="Calibri" w:cs="Arial"/>
          <w:szCs w:val="24"/>
        </w:rPr>
        <w:t>L</w:t>
      </w:r>
      <w:r w:rsidR="009D6943">
        <w:rPr>
          <w:rFonts w:ascii="Calibri" w:hAnsi="Calibri" w:cs="Arial"/>
          <w:szCs w:val="24"/>
        </w:rPr>
        <w:t xml:space="preserve">ease and </w:t>
      </w:r>
      <w:r w:rsidR="0064289D">
        <w:rPr>
          <w:rFonts w:ascii="Calibri" w:hAnsi="Calibri" w:cs="Arial"/>
          <w:szCs w:val="24"/>
        </w:rPr>
        <w:t xml:space="preserve">include </w:t>
      </w:r>
      <w:r w:rsidR="009D6943">
        <w:rPr>
          <w:rFonts w:ascii="Calibri" w:hAnsi="Calibri" w:cs="Arial"/>
          <w:szCs w:val="24"/>
        </w:rPr>
        <w:t xml:space="preserve">any </w:t>
      </w:r>
      <w:r w:rsidR="00D01CA4">
        <w:rPr>
          <w:rFonts w:ascii="Calibri" w:hAnsi="Calibri" w:cs="Arial"/>
          <w:szCs w:val="24"/>
        </w:rPr>
        <w:t xml:space="preserve">revisions requested </w:t>
      </w:r>
      <w:r w:rsidR="009D6943">
        <w:rPr>
          <w:rFonts w:ascii="Calibri" w:hAnsi="Calibri" w:cs="Arial"/>
          <w:szCs w:val="24"/>
        </w:rPr>
        <w:t>on the sample Ground Lease.</w:t>
      </w:r>
    </w:p>
    <w:p w14:paraId="34D1EAB5" w14:textId="77777777" w:rsidR="00FE7344" w:rsidRPr="000F4781" w:rsidRDefault="00FE7344" w:rsidP="00EB78B3">
      <w:pPr>
        <w:jc w:val="both"/>
        <w:rPr>
          <w:rFonts w:ascii="Calibri" w:eastAsia="Calibri" w:hAnsi="Calibri" w:cs="Arial"/>
          <w:szCs w:val="24"/>
        </w:rPr>
      </w:pPr>
    </w:p>
    <w:p w14:paraId="7425EC9B" w14:textId="1288C6D1" w:rsidR="00C5548F" w:rsidRPr="000F4781" w:rsidRDefault="00C5548F" w:rsidP="00EB78B3">
      <w:pPr>
        <w:jc w:val="both"/>
        <w:rPr>
          <w:rFonts w:ascii="Calibri" w:hAnsi="Calibri" w:cs="Arial"/>
          <w:szCs w:val="24"/>
        </w:rPr>
      </w:pPr>
      <w:r w:rsidRPr="000F4781">
        <w:rPr>
          <w:rFonts w:ascii="Calibri" w:hAnsi="Calibri" w:cs="Arial"/>
          <w:szCs w:val="24"/>
        </w:rPr>
        <w:t xml:space="preserve">The Authority does not </w:t>
      </w:r>
      <w:r w:rsidR="00947170" w:rsidRPr="000F4781">
        <w:rPr>
          <w:rFonts w:ascii="Calibri" w:hAnsi="Calibri" w:cs="Arial"/>
          <w:szCs w:val="24"/>
        </w:rPr>
        <w:t>guarantee that a</w:t>
      </w:r>
      <w:r w:rsidRPr="000F4781">
        <w:rPr>
          <w:rFonts w:ascii="Calibri" w:hAnsi="Calibri" w:cs="Arial"/>
          <w:szCs w:val="24"/>
        </w:rPr>
        <w:t xml:space="preserve"> </w:t>
      </w:r>
      <w:r w:rsidR="006A4451">
        <w:rPr>
          <w:rFonts w:ascii="Calibri" w:hAnsi="Calibri" w:cs="Arial"/>
          <w:szCs w:val="24"/>
        </w:rPr>
        <w:t>Ground Lease</w:t>
      </w:r>
      <w:r w:rsidR="006A4451" w:rsidRPr="000F4781">
        <w:rPr>
          <w:rFonts w:ascii="Calibri" w:hAnsi="Calibri" w:cs="Arial"/>
          <w:szCs w:val="24"/>
        </w:rPr>
        <w:t xml:space="preserve"> </w:t>
      </w:r>
      <w:r w:rsidR="00947170" w:rsidRPr="000F4781">
        <w:rPr>
          <w:rFonts w:ascii="Calibri" w:hAnsi="Calibri" w:cs="Arial"/>
          <w:szCs w:val="24"/>
        </w:rPr>
        <w:t>will be awarded</w:t>
      </w:r>
      <w:r w:rsidR="00EA1043" w:rsidRPr="000F4781">
        <w:rPr>
          <w:rFonts w:ascii="Calibri" w:hAnsi="Calibri" w:cs="Arial"/>
          <w:szCs w:val="24"/>
        </w:rPr>
        <w:t xml:space="preserve"> </w:t>
      </w:r>
      <w:proofErr w:type="gramStart"/>
      <w:r w:rsidR="00EA1043" w:rsidRPr="000F4781">
        <w:rPr>
          <w:rFonts w:ascii="Calibri" w:hAnsi="Calibri" w:cs="Arial"/>
          <w:szCs w:val="24"/>
        </w:rPr>
        <w:t>as a result of</w:t>
      </w:r>
      <w:proofErr w:type="gramEnd"/>
      <w:r w:rsidR="00EA1043" w:rsidRPr="000F4781">
        <w:rPr>
          <w:rFonts w:ascii="Calibri" w:hAnsi="Calibri" w:cs="Arial"/>
          <w:szCs w:val="24"/>
        </w:rPr>
        <w:t xml:space="preserve"> this </w:t>
      </w:r>
      <w:r w:rsidR="00D01CA4">
        <w:rPr>
          <w:rFonts w:ascii="Calibri" w:hAnsi="Calibri" w:cs="Arial"/>
          <w:szCs w:val="24"/>
        </w:rPr>
        <w:t>EOI</w:t>
      </w:r>
      <w:r w:rsidR="009D6943">
        <w:rPr>
          <w:rFonts w:ascii="Calibri" w:hAnsi="Calibri" w:cs="Arial"/>
          <w:szCs w:val="24"/>
        </w:rPr>
        <w:t xml:space="preserve">. The Authority will review all </w:t>
      </w:r>
      <w:r w:rsidR="0064289D">
        <w:rPr>
          <w:rFonts w:ascii="Calibri" w:hAnsi="Calibri" w:cs="Arial"/>
          <w:szCs w:val="24"/>
        </w:rPr>
        <w:t xml:space="preserve">responses </w:t>
      </w:r>
      <w:r w:rsidR="009D6943">
        <w:rPr>
          <w:rFonts w:ascii="Calibri" w:hAnsi="Calibri" w:cs="Arial"/>
          <w:szCs w:val="24"/>
        </w:rPr>
        <w:t xml:space="preserve">received and determine if it is in the best interest to </w:t>
      </w:r>
      <w:r w:rsidR="00D01CA4">
        <w:rPr>
          <w:rFonts w:ascii="Calibri" w:hAnsi="Calibri" w:cs="Arial"/>
          <w:szCs w:val="24"/>
        </w:rPr>
        <w:t xml:space="preserve">negotiate </w:t>
      </w:r>
      <w:r w:rsidR="009D6943">
        <w:rPr>
          <w:rFonts w:ascii="Calibri" w:hAnsi="Calibri" w:cs="Arial"/>
          <w:szCs w:val="24"/>
        </w:rPr>
        <w:t xml:space="preserve">with any of the Respondents. </w:t>
      </w:r>
      <w:r w:rsidR="00947170" w:rsidRPr="000F4781">
        <w:rPr>
          <w:rFonts w:ascii="Calibri" w:hAnsi="Calibri" w:cs="Arial"/>
          <w:szCs w:val="24"/>
        </w:rPr>
        <w:t xml:space="preserve"> </w:t>
      </w:r>
      <w:r w:rsidR="009D6943">
        <w:rPr>
          <w:rFonts w:ascii="Calibri" w:hAnsi="Calibri" w:cs="Arial"/>
          <w:szCs w:val="24"/>
        </w:rPr>
        <w:t>T</w:t>
      </w:r>
      <w:r w:rsidR="006944DA" w:rsidRPr="000F4781">
        <w:rPr>
          <w:rFonts w:ascii="Calibri" w:hAnsi="Calibri" w:cs="Arial"/>
          <w:szCs w:val="24"/>
        </w:rPr>
        <w:t>he Authority reserves the right to negotiate a</w:t>
      </w:r>
      <w:r w:rsidR="00947170" w:rsidRPr="000F4781">
        <w:rPr>
          <w:rFonts w:ascii="Calibri" w:hAnsi="Calibri" w:cs="Arial"/>
          <w:szCs w:val="24"/>
        </w:rPr>
        <w:t xml:space="preserve"> </w:t>
      </w:r>
      <w:r w:rsidR="006A4451">
        <w:rPr>
          <w:rFonts w:ascii="Calibri" w:hAnsi="Calibri" w:cs="Arial"/>
          <w:szCs w:val="24"/>
        </w:rPr>
        <w:t xml:space="preserve">Ground Lease </w:t>
      </w:r>
      <w:r w:rsidR="006944DA" w:rsidRPr="000F4781">
        <w:rPr>
          <w:rFonts w:ascii="Calibri" w:hAnsi="Calibri" w:cs="Arial"/>
          <w:szCs w:val="24"/>
        </w:rPr>
        <w:t xml:space="preserve">with a single </w:t>
      </w:r>
      <w:r w:rsidR="006A4451">
        <w:rPr>
          <w:rFonts w:ascii="Calibri" w:hAnsi="Calibri" w:cs="Arial"/>
          <w:szCs w:val="24"/>
        </w:rPr>
        <w:t>entity</w:t>
      </w:r>
      <w:r w:rsidR="00D01CA4">
        <w:rPr>
          <w:rFonts w:ascii="Calibri" w:hAnsi="Calibri" w:cs="Arial"/>
          <w:szCs w:val="24"/>
        </w:rPr>
        <w:t>,</w:t>
      </w:r>
      <w:r w:rsidR="00F9745D">
        <w:rPr>
          <w:rFonts w:ascii="Calibri" w:hAnsi="Calibri" w:cs="Arial"/>
          <w:szCs w:val="24"/>
        </w:rPr>
        <w:t xml:space="preserve"> or multiple entities</w:t>
      </w:r>
      <w:r w:rsidR="00D01CA4">
        <w:rPr>
          <w:rFonts w:ascii="Calibri" w:hAnsi="Calibri" w:cs="Arial"/>
          <w:szCs w:val="24"/>
        </w:rPr>
        <w:t>,</w:t>
      </w:r>
      <w:r w:rsidR="00F9745D">
        <w:rPr>
          <w:rFonts w:ascii="Calibri" w:hAnsi="Calibri" w:cs="Arial"/>
          <w:szCs w:val="24"/>
        </w:rPr>
        <w:t xml:space="preserve"> </w:t>
      </w:r>
      <w:r w:rsidR="00D01CA4">
        <w:rPr>
          <w:rFonts w:ascii="Calibri" w:hAnsi="Calibri" w:cs="Arial"/>
          <w:szCs w:val="24"/>
        </w:rPr>
        <w:t>to</w:t>
      </w:r>
      <w:r w:rsidR="00F9745D">
        <w:rPr>
          <w:rFonts w:ascii="Calibri" w:hAnsi="Calibri" w:cs="Arial"/>
          <w:szCs w:val="24"/>
        </w:rPr>
        <w:t xml:space="preserve"> obtain the best terms for the Authority.</w:t>
      </w:r>
    </w:p>
    <w:p w14:paraId="6DF2E1C1" w14:textId="77777777" w:rsidR="00AF6EA3" w:rsidRPr="000F4781" w:rsidRDefault="00AF6EA3" w:rsidP="00EB78B3">
      <w:pPr>
        <w:jc w:val="both"/>
        <w:rPr>
          <w:rFonts w:ascii="Calibri" w:hAnsi="Calibri" w:cs="Arial"/>
          <w:b/>
          <w:szCs w:val="24"/>
        </w:rPr>
      </w:pPr>
    </w:p>
    <w:p w14:paraId="19CB953D" w14:textId="77777777" w:rsidR="00970ECC" w:rsidRPr="000F4781" w:rsidRDefault="00521EF5" w:rsidP="00EB78B3">
      <w:pPr>
        <w:ind w:left="29" w:right="86"/>
        <w:jc w:val="both"/>
        <w:rPr>
          <w:rFonts w:ascii="Calibri" w:hAnsi="Calibri" w:cs="Arial"/>
          <w:b/>
          <w:szCs w:val="24"/>
        </w:rPr>
      </w:pPr>
      <w:r>
        <w:rPr>
          <w:rFonts w:ascii="Calibri" w:hAnsi="Calibri" w:cs="Arial"/>
          <w:b/>
          <w:szCs w:val="24"/>
        </w:rPr>
        <w:t>6</w:t>
      </w:r>
      <w:r w:rsidR="00143683" w:rsidRPr="000F4781">
        <w:rPr>
          <w:rFonts w:ascii="Calibri" w:hAnsi="Calibri" w:cs="Arial"/>
          <w:b/>
          <w:szCs w:val="24"/>
        </w:rPr>
        <w:t>.0</w:t>
      </w:r>
      <w:r w:rsidR="00143683" w:rsidRPr="000F4781">
        <w:rPr>
          <w:rFonts w:ascii="Calibri" w:hAnsi="Calibri" w:cs="Arial"/>
          <w:b/>
          <w:szCs w:val="24"/>
        </w:rPr>
        <w:tab/>
      </w:r>
      <w:r w:rsidR="00970ECC" w:rsidRPr="000F4781">
        <w:rPr>
          <w:rFonts w:ascii="Calibri" w:hAnsi="Calibri" w:cs="Arial"/>
          <w:b/>
          <w:szCs w:val="24"/>
        </w:rPr>
        <w:t>Contact Information</w:t>
      </w:r>
    </w:p>
    <w:p w14:paraId="3228FCD5" w14:textId="243FF2BB" w:rsidR="00004EB2" w:rsidRPr="000F4781" w:rsidRDefault="00970ECC" w:rsidP="00970ECC">
      <w:pPr>
        <w:jc w:val="both"/>
        <w:rPr>
          <w:rFonts w:ascii="Calibri" w:hAnsi="Calibri" w:cs="Arial"/>
          <w:color w:val="000000"/>
          <w:szCs w:val="24"/>
        </w:rPr>
      </w:pPr>
      <w:r w:rsidRPr="000F4781">
        <w:rPr>
          <w:rFonts w:ascii="Calibri" w:hAnsi="Calibri" w:cs="Arial"/>
          <w:color w:val="000000"/>
          <w:szCs w:val="24"/>
        </w:rPr>
        <w:t xml:space="preserve">All inquiries regarding this </w:t>
      </w:r>
      <w:r w:rsidR="00D01CA4">
        <w:rPr>
          <w:rFonts w:ascii="Calibri" w:hAnsi="Calibri" w:cs="Arial"/>
          <w:color w:val="000000"/>
          <w:szCs w:val="24"/>
        </w:rPr>
        <w:t>EOI</w:t>
      </w:r>
      <w:r w:rsidR="00D01CA4" w:rsidRPr="000F4781">
        <w:rPr>
          <w:rFonts w:ascii="Calibri" w:hAnsi="Calibri" w:cs="Arial"/>
          <w:color w:val="000000"/>
          <w:szCs w:val="24"/>
        </w:rPr>
        <w:t xml:space="preserve"> </w:t>
      </w:r>
      <w:r w:rsidRPr="000F4781">
        <w:rPr>
          <w:rFonts w:ascii="Calibri" w:hAnsi="Calibri" w:cs="Arial"/>
          <w:color w:val="000000"/>
          <w:szCs w:val="24"/>
        </w:rPr>
        <w:t>should be submitted in writing to</w:t>
      </w:r>
      <w:r w:rsidR="00004EB2">
        <w:rPr>
          <w:rFonts w:ascii="Calibri" w:hAnsi="Calibri" w:cs="Arial"/>
          <w:color w:val="000000"/>
          <w:szCs w:val="24"/>
        </w:rPr>
        <w:t>:</w:t>
      </w:r>
      <w:r w:rsidRPr="000F4781">
        <w:rPr>
          <w:rFonts w:ascii="Calibri" w:hAnsi="Calibri" w:cs="Arial"/>
          <w:color w:val="000000"/>
          <w:szCs w:val="24"/>
        </w:rPr>
        <w:t xml:space="preserve"> </w:t>
      </w:r>
    </w:p>
    <w:p w14:paraId="69784FA4" w14:textId="77777777" w:rsidR="00970ECC" w:rsidRPr="000F4781" w:rsidRDefault="00970ECC" w:rsidP="00970ECC">
      <w:pPr>
        <w:ind w:left="720"/>
        <w:jc w:val="both"/>
        <w:rPr>
          <w:rFonts w:ascii="Calibri" w:hAnsi="Calibri" w:cs="Arial"/>
          <w:color w:val="000000"/>
          <w:szCs w:val="24"/>
        </w:rPr>
      </w:pPr>
    </w:p>
    <w:p w14:paraId="479445BB" w14:textId="77777777" w:rsidR="003762EB" w:rsidRPr="000F4781" w:rsidRDefault="00970ECC" w:rsidP="0001772D">
      <w:pPr>
        <w:numPr>
          <w:ilvl w:val="0"/>
          <w:numId w:val="4"/>
        </w:numPr>
        <w:ind w:left="720"/>
        <w:jc w:val="both"/>
        <w:rPr>
          <w:rFonts w:ascii="Calibri" w:hAnsi="Calibri" w:cs="Arial"/>
          <w:b/>
          <w:color w:val="000000"/>
          <w:szCs w:val="24"/>
        </w:rPr>
      </w:pPr>
      <w:r w:rsidRPr="000F4781">
        <w:rPr>
          <w:rFonts w:ascii="Calibri" w:hAnsi="Calibri" w:cs="Arial"/>
          <w:b/>
          <w:color w:val="000000"/>
          <w:szCs w:val="24"/>
        </w:rPr>
        <w:t>Name</w:t>
      </w:r>
      <w:r w:rsidRPr="000F4781">
        <w:rPr>
          <w:rFonts w:ascii="Calibri" w:hAnsi="Calibri" w:cs="Arial"/>
          <w:color w:val="000000"/>
          <w:szCs w:val="24"/>
        </w:rPr>
        <w:t xml:space="preserve">: </w:t>
      </w:r>
      <w:r w:rsidR="00F9745D">
        <w:rPr>
          <w:rFonts w:ascii="Calibri" w:hAnsi="Calibri" w:cs="Arial"/>
          <w:b/>
          <w:color w:val="000000"/>
          <w:szCs w:val="24"/>
        </w:rPr>
        <w:t>Randy Forister</w:t>
      </w:r>
    </w:p>
    <w:p w14:paraId="1E43FA24" w14:textId="77777777" w:rsidR="00970ECC" w:rsidRPr="000F4781" w:rsidRDefault="00970ECC" w:rsidP="0001772D">
      <w:pPr>
        <w:numPr>
          <w:ilvl w:val="0"/>
          <w:numId w:val="4"/>
        </w:numPr>
        <w:ind w:left="720"/>
        <w:jc w:val="both"/>
        <w:rPr>
          <w:rFonts w:ascii="Calibri" w:hAnsi="Calibri" w:cs="Arial"/>
          <w:b/>
          <w:color w:val="000000"/>
          <w:szCs w:val="24"/>
        </w:rPr>
      </w:pPr>
      <w:r w:rsidRPr="000F4781">
        <w:rPr>
          <w:rFonts w:ascii="Calibri" w:hAnsi="Calibri" w:cs="Arial"/>
          <w:b/>
          <w:color w:val="000000"/>
          <w:szCs w:val="24"/>
        </w:rPr>
        <w:t xml:space="preserve">E-mail: </w:t>
      </w:r>
      <w:hyperlink r:id="rId12" w:history="1">
        <w:r w:rsidR="00004EB2" w:rsidRPr="00D85EA8">
          <w:rPr>
            <w:rStyle w:val="Hyperlink"/>
            <w:rFonts w:ascii="Calibri" w:hAnsi="Calibri" w:cs="Arial"/>
            <w:b/>
            <w:szCs w:val="24"/>
          </w:rPr>
          <w:t>Rforister@TampaAirport.com</w:t>
        </w:r>
      </w:hyperlink>
      <w:r w:rsidR="00004EB2">
        <w:rPr>
          <w:rFonts w:ascii="Calibri" w:hAnsi="Calibri" w:cs="Arial"/>
          <w:b/>
          <w:color w:val="000000"/>
          <w:szCs w:val="24"/>
        </w:rPr>
        <w:t xml:space="preserve"> </w:t>
      </w:r>
    </w:p>
    <w:p w14:paraId="30DFFD70" w14:textId="77777777" w:rsidR="00970ECC" w:rsidRDefault="00970ECC" w:rsidP="0001772D">
      <w:pPr>
        <w:numPr>
          <w:ilvl w:val="0"/>
          <w:numId w:val="4"/>
        </w:numPr>
        <w:ind w:left="720"/>
        <w:jc w:val="both"/>
        <w:rPr>
          <w:rFonts w:ascii="Calibri" w:hAnsi="Calibri" w:cs="Arial"/>
          <w:b/>
          <w:color w:val="000000"/>
          <w:szCs w:val="24"/>
        </w:rPr>
      </w:pPr>
      <w:r w:rsidRPr="000F4781">
        <w:rPr>
          <w:rFonts w:ascii="Calibri" w:hAnsi="Calibri" w:cs="Arial"/>
          <w:b/>
          <w:color w:val="000000"/>
          <w:szCs w:val="24"/>
        </w:rPr>
        <w:t xml:space="preserve">Phone: </w:t>
      </w:r>
      <w:r w:rsidR="00E37ACB" w:rsidRPr="000F4781">
        <w:rPr>
          <w:rFonts w:ascii="Calibri" w:hAnsi="Calibri" w:cs="Arial"/>
          <w:b/>
          <w:color w:val="000000"/>
          <w:szCs w:val="24"/>
        </w:rPr>
        <w:t>813-8</w:t>
      </w:r>
      <w:r w:rsidR="00F9745D">
        <w:rPr>
          <w:rFonts w:ascii="Calibri" w:hAnsi="Calibri" w:cs="Arial"/>
          <w:b/>
          <w:color w:val="000000"/>
          <w:szCs w:val="24"/>
        </w:rPr>
        <w:t>70-8734</w:t>
      </w:r>
    </w:p>
    <w:p w14:paraId="1C0A7AAC" w14:textId="77777777" w:rsidR="00004EB2" w:rsidRDefault="00004EB2" w:rsidP="00004EB2">
      <w:pPr>
        <w:jc w:val="both"/>
        <w:rPr>
          <w:rFonts w:ascii="Calibri" w:hAnsi="Calibri" w:cs="Arial"/>
          <w:b/>
          <w:color w:val="000000"/>
          <w:szCs w:val="24"/>
        </w:rPr>
      </w:pPr>
    </w:p>
    <w:p w14:paraId="5910C8D0" w14:textId="77777777" w:rsidR="00004EB2" w:rsidRPr="00004EB2" w:rsidRDefault="00004EB2" w:rsidP="00004EB2">
      <w:pPr>
        <w:jc w:val="both"/>
        <w:rPr>
          <w:rFonts w:ascii="Calibri" w:hAnsi="Calibri" w:cs="Arial"/>
          <w:bCs/>
          <w:color w:val="000000"/>
          <w:szCs w:val="24"/>
        </w:rPr>
      </w:pPr>
      <w:r w:rsidRPr="00004EB2">
        <w:rPr>
          <w:rFonts w:ascii="Calibri" w:hAnsi="Calibri" w:cs="Arial"/>
          <w:bCs/>
          <w:color w:val="000000"/>
          <w:szCs w:val="24"/>
        </w:rPr>
        <w:t>With a Copy to:</w:t>
      </w:r>
    </w:p>
    <w:p w14:paraId="73F4B378" w14:textId="77777777" w:rsidR="00004EB2" w:rsidRDefault="00004EB2" w:rsidP="00004EB2">
      <w:pPr>
        <w:jc w:val="both"/>
        <w:rPr>
          <w:rFonts w:ascii="Calibri" w:hAnsi="Calibri" w:cs="Arial"/>
          <w:b/>
          <w:color w:val="000000"/>
          <w:szCs w:val="24"/>
        </w:rPr>
      </w:pPr>
    </w:p>
    <w:p w14:paraId="0D95EF9E" w14:textId="77777777" w:rsidR="00004EB2" w:rsidRDefault="00004EB2" w:rsidP="0001772D">
      <w:pPr>
        <w:numPr>
          <w:ilvl w:val="0"/>
          <w:numId w:val="4"/>
        </w:numPr>
        <w:ind w:left="720"/>
        <w:jc w:val="both"/>
        <w:rPr>
          <w:rFonts w:ascii="Calibri" w:hAnsi="Calibri" w:cs="Arial"/>
          <w:b/>
          <w:color w:val="000000"/>
          <w:szCs w:val="24"/>
        </w:rPr>
      </w:pPr>
      <w:r>
        <w:rPr>
          <w:rFonts w:ascii="Calibri" w:hAnsi="Calibri" w:cs="Arial"/>
          <w:b/>
          <w:color w:val="000000"/>
          <w:szCs w:val="24"/>
        </w:rPr>
        <w:t>Name: Erik Carlson</w:t>
      </w:r>
    </w:p>
    <w:p w14:paraId="4C163EF7" w14:textId="77777777" w:rsidR="00004EB2" w:rsidRDefault="00004EB2" w:rsidP="0001772D">
      <w:pPr>
        <w:numPr>
          <w:ilvl w:val="0"/>
          <w:numId w:val="4"/>
        </w:numPr>
        <w:ind w:left="720"/>
        <w:jc w:val="both"/>
        <w:rPr>
          <w:rFonts w:ascii="Calibri" w:hAnsi="Calibri" w:cs="Arial"/>
          <w:b/>
          <w:color w:val="000000"/>
          <w:szCs w:val="24"/>
        </w:rPr>
      </w:pPr>
      <w:r>
        <w:rPr>
          <w:rFonts w:ascii="Calibri" w:hAnsi="Calibri" w:cs="Arial"/>
          <w:b/>
          <w:color w:val="000000"/>
          <w:szCs w:val="24"/>
        </w:rPr>
        <w:t xml:space="preserve">Email: </w:t>
      </w:r>
      <w:hyperlink r:id="rId13" w:history="1">
        <w:r w:rsidRPr="00D85EA8">
          <w:rPr>
            <w:rStyle w:val="Hyperlink"/>
            <w:rFonts w:ascii="Calibri" w:hAnsi="Calibri" w:cs="Arial"/>
            <w:b/>
            <w:szCs w:val="24"/>
          </w:rPr>
          <w:t>Ecarlson@tampaairport.com</w:t>
        </w:r>
      </w:hyperlink>
    </w:p>
    <w:p w14:paraId="0C7A56E9" w14:textId="77777777" w:rsidR="00004EB2" w:rsidRDefault="00004EB2" w:rsidP="0001772D">
      <w:pPr>
        <w:numPr>
          <w:ilvl w:val="0"/>
          <w:numId w:val="4"/>
        </w:numPr>
        <w:ind w:left="720"/>
        <w:jc w:val="both"/>
        <w:rPr>
          <w:rFonts w:ascii="Calibri" w:hAnsi="Calibri" w:cs="Arial"/>
          <w:b/>
          <w:color w:val="000000"/>
          <w:szCs w:val="24"/>
        </w:rPr>
      </w:pPr>
      <w:r>
        <w:rPr>
          <w:rFonts w:ascii="Calibri" w:hAnsi="Calibri" w:cs="Arial"/>
          <w:b/>
          <w:color w:val="000000"/>
          <w:szCs w:val="24"/>
        </w:rPr>
        <w:t>Phone: 813-765-7763</w:t>
      </w:r>
    </w:p>
    <w:p w14:paraId="4C64DF91" w14:textId="77777777" w:rsidR="00004EB2" w:rsidRDefault="00004EB2" w:rsidP="00004EB2">
      <w:pPr>
        <w:ind w:left="720"/>
        <w:jc w:val="both"/>
        <w:rPr>
          <w:rFonts w:ascii="Calibri" w:hAnsi="Calibri" w:cs="Arial"/>
          <w:b/>
          <w:color w:val="000000"/>
          <w:szCs w:val="24"/>
        </w:rPr>
      </w:pPr>
    </w:p>
    <w:p w14:paraId="54E19CFC" w14:textId="77777777" w:rsidR="004E68BB" w:rsidRPr="000F4781" w:rsidRDefault="00521EF5" w:rsidP="006A4451">
      <w:pPr>
        <w:ind w:left="29" w:right="86"/>
        <w:jc w:val="both"/>
        <w:rPr>
          <w:rFonts w:ascii="Calibri" w:hAnsi="Calibri" w:cs="Arial"/>
          <w:b/>
          <w:sz w:val="28"/>
          <w:szCs w:val="28"/>
        </w:rPr>
      </w:pPr>
      <w:r>
        <w:rPr>
          <w:rFonts w:ascii="Calibri" w:hAnsi="Calibri" w:cs="Arial"/>
          <w:b/>
          <w:szCs w:val="24"/>
        </w:rPr>
        <w:t>7</w:t>
      </w:r>
      <w:r w:rsidR="004E68BB" w:rsidRPr="006A4451">
        <w:rPr>
          <w:rFonts w:ascii="Calibri" w:hAnsi="Calibri" w:cs="Arial"/>
          <w:b/>
          <w:szCs w:val="24"/>
        </w:rPr>
        <w:t>.0</w:t>
      </w:r>
      <w:r w:rsidR="004E68BB" w:rsidRPr="006A4451">
        <w:rPr>
          <w:rFonts w:ascii="Calibri" w:hAnsi="Calibri" w:cs="Arial"/>
          <w:b/>
          <w:szCs w:val="24"/>
        </w:rPr>
        <w:tab/>
        <w:t xml:space="preserve"> Schedule</w:t>
      </w:r>
    </w:p>
    <w:p w14:paraId="6E504B2F" w14:textId="77777777" w:rsidR="004E68BB" w:rsidRPr="000F4781" w:rsidRDefault="004E68BB" w:rsidP="004E68BB">
      <w:pPr>
        <w:rPr>
          <w:rFonts w:ascii="Calibri" w:hAnsi="Calibri" w:cs="Arial"/>
          <w:szCs w:val="24"/>
        </w:rPr>
      </w:pPr>
    </w:p>
    <w:p w14:paraId="19612989" w14:textId="55CBA2C9" w:rsidR="004E68BB" w:rsidRPr="000F4781" w:rsidRDefault="004E68BB" w:rsidP="004E68BB">
      <w:pPr>
        <w:jc w:val="both"/>
        <w:rPr>
          <w:rFonts w:ascii="Calibri" w:hAnsi="Calibri" w:cs="Arial"/>
          <w:szCs w:val="24"/>
        </w:rPr>
      </w:pPr>
      <w:r w:rsidRPr="000F4781">
        <w:rPr>
          <w:rFonts w:ascii="Calibri" w:hAnsi="Calibri" w:cs="Arial"/>
          <w:szCs w:val="24"/>
        </w:rPr>
        <w:t xml:space="preserve">The following schedule has been established for this </w:t>
      </w:r>
      <w:r w:rsidR="00D01CA4">
        <w:rPr>
          <w:rFonts w:ascii="Calibri" w:hAnsi="Calibri" w:cs="Arial"/>
          <w:szCs w:val="24"/>
        </w:rPr>
        <w:t>EOI</w:t>
      </w:r>
      <w:r w:rsidRPr="000F4781">
        <w:rPr>
          <w:rFonts w:ascii="Calibri" w:hAnsi="Calibri" w:cs="Arial"/>
          <w:szCs w:val="24"/>
        </w:rPr>
        <w:t xml:space="preserve">.  Please refer to the Authority’s website at </w:t>
      </w:r>
      <w:hyperlink r:id="rId14" w:history="1">
        <w:r w:rsidRPr="000F4781">
          <w:rPr>
            <w:rStyle w:val="Hyperlink"/>
            <w:rFonts w:ascii="Calibri" w:hAnsi="Calibri" w:cs="Arial"/>
            <w:szCs w:val="24"/>
          </w:rPr>
          <w:t>www.tampaairport.com</w:t>
        </w:r>
      </w:hyperlink>
      <w:r w:rsidRPr="000F4781">
        <w:rPr>
          <w:rFonts w:ascii="Calibri" w:hAnsi="Calibri" w:cs="Arial"/>
          <w:szCs w:val="24"/>
        </w:rPr>
        <w:t>;</w:t>
      </w:r>
      <w:r w:rsidR="008447B8">
        <w:rPr>
          <w:rFonts w:ascii="Calibri" w:hAnsi="Calibri" w:cs="Arial"/>
          <w:szCs w:val="24"/>
        </w:rPr>
        <w:t xml:space="preserve">&gt;Business and Community&gt; Work </w:t>
      </w:r>
      <w:proofErr w:type="gramStart"/>
      <w:r w:rsidR="008447B8">
        <w:rPr>
          <w:rFonts w:ascii="Calibri" w:hAnsi="Calibri" w:cs="Arial"/>
          <w:szCs w:val="24"/>
        </w:rPr>
        <w:t>With</w:t>
      </w:r>
      <w:proofErr w:type="gramEnd"/>
      <w:r w:rsidR="008447B8">
        <w:rPr>
          <w:rFonts w:ascii="Calibri" w:hAnsi="Calibri" w:cs="Arial"/>
          <w:szCs w:val="24"/>
        </w:rPr>
        <w:t xml:space="preserve"> Us&gt; Real Estate&gt; Commercial Real Estate for</w:t>
      </w:r>
      <w:r w:rsidR="008447B8" w:rsidRPr="000F4781">
        <w:rPr>
          <w:rFonts w:ascii="Calibri" w:hAnsi="Calibri" w:cs="Arial"/>
          <w:szCs w:val="24"/>
        </w:rPr>
        <w:t xml:space="preserve"> </w:t>
      </w:r>
      <w:r w:rsidRPr="000F4781">
        <w:rPr>
          <w:rFonts w:ascii="Calibri" w:hAnsi="Calibri" w:cs="Arial"/>
          <w:szCs w:val="24"/>
        </w:rPr>
        <w:t xml:space="preserve">updated information pertaining to any revisions to this schedule. </w:t>
      </w:r>
    </w:p>
    <w:p w14:paraId="3F833021" w14:textId="77777777" w:rsidR="004E68BB" w:rsidRPr="000F4781" w:rsidRDefault="004E68BB" w:rsidP="004E68BB">
      <w:pPr>
        <w:rPr>
          <w:rFonts w:ascii="Calibri" w:hAnsi="Calibri" w:cs="Arial"/>
          <w:szCs w:val="24"/>
        </w:rPr>
      </w:pPr>
    </w:p>
    <w:tbl>
      <w:tblPr>
        <w:tblW w:w="9630" w:type="dxa"/>
        <w:tblInd w:w="108" w:type="dxa"/>
        <w:tblBorders>
          <w:insideV w:val="single" w:sz="4" w:space="0" w:color="auto"/>
        </w:tblBorders>
        <w:tblLook w:val="01E0" w:firstRow="1" w:lastRow="1" w:firstColumn="1" w:lastColumn="1" w:noHBand="0" w:noVBand="0"/>
      </w:tblPr>
      <w:tblGrid>
        <w:gridCol w:w="5940"/>
        <w:gridCol w:w="3510"/>
        <w:gridCol w:w="180"/>
      </w:tblGrid>
      <w:tr w:rsidR="004E68BB" w:rsidRPr="000F4781" w14:paraId="480D7FD1" w14:textId="77777777" w:rsidTr="000F686D">
        <w:trPr>
          <w:gridAfter w:val="1"/>
          <w:wAfter w:w="180" w:type="dxa"/>
        </w:trPr>
        <w:tc>
          <w:tcPr>
            <w:tcW w:w="5940" w:type="dxa"/>
            <w:tcBorders>
              <w:bottom w:val="single" w:sz="4" w:space="0" w:color="auto"/>
            </w:tcBorders>
          </w:tcPr>
          <w:p w14:paraId="26DA4725" w14:textId="77777777" w:rsidR="004E68BB" w:rsidRPr="000F4781" w:rsidRDefault="004E68BB" w:rsidP="000F686D">
            <w:pPr>
              <w:jc w:val="center"/>
              <w:rPr>
                <w:rFonts w:ascii="Calibri" w:hAnsi="Calibri" w:cs="Arial"/>
                <w:szCs w:val="24"/>
              </w:rPr>
            </w:pPr>
            <w:r w:rsidRPr="000F4781">
              <w:rPr>
                <w:rFonts w:ascii="Calibri" w:hAnsi="Calibri" w:cs="Arial"/>
                <w:szCs w:val="24"/>
              </w:rPr>
              <w:t>Scheduled Item</w:t>
            </w:r>
          </w:p>
        </w:tc>
        <w:tc>
          <w:tcPr>
            <w:tcW w:w="3510" w:type="dxa"/>
            <w:tcBorders>
              <w:bottom w:val="single" w:sz="4" w:space="0" w:color="auto"/>
            </w:tcBorders>
          </w:tcPr>
          <w:p w14:paraId="1EE81229" w14:textId="77777777" w:rsidR="004E68BB" w:rsidRPr="000F4781" w:rsidRDefault="004E68BB" w:rsidP="000F686D">
            <w:pPr>
              <w:jc w:val="center"/>
              <w:rPr>
                <w:rFonts w:ascii="Calibri" w:hAnsi="Calibri" w:cs="Arial"/>
                <w:szCs w:val="24"/>
              </w:rPr>
            </w:pPr>
            <w:r w:rsidRPr="000F4781">
              <w:rPr>
                <w:rFonts w:ascii="Calibri" w:hAnsi="Calibri" w:cs="Arial"/>
                <w:szCs w:val="24"/>
              </w:rPr>
              <w:t>Scheduled Date</w:t>
            </w:r>
          </w:p>
        </w:tc>
      </w:tr>
      <w:tr w:rsidR="004E68BB" w:rsidRPr="000F4781" w14:paraId="05F506FB" w14:textId="77777777" w:rsidTr="000F686D">
        <w:tc>
          <w:tcPr>
            <w:tcW w:w="5940" w:type="dxa"/>
          </w:tcPr>
          <w:p w14:paraId="48ED555C" w14:textId="0030E479" w:rsidR="004E68BB" w:rsidRPr="006B49D3" w:rsidRDefault="00D01CA4" w:rsidP="000F686D">
            <w:pPr>
              <w:rPr>
                <w:rFonts w:ascii="Calibri" w:hAnsi="Calibri"/>
              </w:rPr>
            </w:pPr>
            <w:r w:rsidRPr="00666B86">
              <w:rPr>
                <w:rFonts w:ascii="Calibri" w:hAnsi="Calibri" w:cs="Arial"/>
                <w:szCs w:val="24"/>
              </w:rPr>
              <w:t>EOI</w:t>
            </w:r>
            <w:r w:rsidRPr="006B49D3">
              <w:rPr>
                <w:rFonts w:ascii="Calibri" w:hAnsi="Calibri"/>
              </w:rPr>
              <w:t xml:space="preserve"> </w:t>
            </w:r>
            <w:r w:rsidR="004E68BB" w:rsidRPr="006B49D3">
              <w:rPr>
                <w:rFonts w:ascii="Calibri" w:hAnsi="Calibri"/>
              </w:rPr>
              <w:t>posted on Authority website</w:t>
            </w:r>
          </w:p>
          <w:p w14:paraId="53F07B7E" w14:textId="77777777" w:rsidR="004E68BB" w:rsidRPr="006B49D3" w:rsidRDefault="004E68BB" w:rsidP="000F686D">
            <w:pPr>
              <w:rPr>
                <w:rFonts w:ascii="Calibri" w:hAnsi="Calibri"/>
              </w:rPr>
            </w:pPr>
          </w:p>
          <w:p w14:paraId="4BBE7F24" w14:textId="77777777" w:rsidR="004E68BB" w:rsidRPr="006B49D3" w:rsidRDefault="00AA3480" w:rsidP="000F686D">
            <w:pPr>
              <w:rPr>
                <w:rFonts w:ascii="Calibri" w:hAnsi="Calibri"/>
              </w:rPr>
            </w:pPr>
            <w:r w:rsidRPr="006B49D3">
              <w:rPr>
                <w:rFonts w:ascii="Calibri" w:hAnsi="Calibri"/>
              </w:rPr>
              <w:t>Questions and</w:t>
            </w:r>
            <w:r w:rsidR="004E68BB" w:rsidRPr="006B49D3">
              <w:rPr>
                <w:rFonts w:ascii="Calibri" w:hAnsi="Calibri"/>
              </w:rPr>
              <w:t xml:space="preserve"> Clarification </w:t>
            </w:r>
            <w:r w:rsidR="00562D7B" w:rsidRPr="006B49D3">
              <w:rPr>
                <w:rFonts w:ascii="Calibri" w:hAnsi="Calibri"/>
              </w:rPr>
              <w:t>D</w:t>
            </w:r>
            <w:r w:rsidR="004E68BB" w:rsidRPr="006B49D3">
              <w:rPr>
                <w:rFonts w:ascii="Calibri" w:hAnsi="Calibri"/>
              </w:rPr>
              <w:t>eadline</w:t>
            </w:r>
          </w:p>
        </w:tc>
        <w:tc>
          <w:tcPr>
            <w:tcW w:w="3690" w:type="dxa"/>
            <w:gridSpan w:val="2"/>
          </w:tcPr>
          <w:p w14:paraId="66207745" w14:textId="4D096D56" w:rsidR="004E68BB" w:rsidRPr="006B49D3" w:rsidRDefault="008447B8" w:rsidP="000F686D">
            <w:pPr>
              <w:rPr>
                <w:rFonts w:ascii="Calibri" w:hAnsi="Calibri"/>
              </w:rPr>
            </w:pPr>
            <w:r w:rsidRPr="00666B86">
              <w:rPr>
                <w:rFonts w:ascii="Calibri" w:hAnsi="Calibri" w:cs="Arial"/>
                <w:szCs w:val="24"/>
              </w:rPr>
              <w:t xml:space="preserve">August </w:t>
            </w:r>
            <w:r w:rsidR="00275C4F">
              <w:rPr>
                <w:rFonts w:ascii="Calibri" w:hAnsi="Calibri" w:cs="Arial"/>
                <w:szCs w:val="24"/>
              </w:rPr>
              <w:t>26</w:t>
            </w:r>
            <w:r w:rsidR="004E68BB" w:rsidRPr="00666B86">
              <w:rPr>
                <w:rFonts w:ascii="Calibri" w:hAnsi="Calibri" w:cs="Arial"/>
                <w:szCs w:val="24"/>
              </w:rPr>
              <w:t>,</w:t>
            </w:r>
            <w:r w:rsidR="004E68BB" w:rsidRPr="006B49D3">
              <w:rPr>
                <w:rFonts w:ascii="Calibri" w:hAnsi="Calibri"/>
              </w:rPr>
              <w:t xml:space="preserve"> </w:t>
            </w:r>
            <w:proofErr w:type="gramStart"/>
            <w:r w:rsidR="004E68BB" w:rsidRPr="006B49D3">
              <w:rPr>
                <w:rFonts w:ascii="Calibri" w:hAnsi="Calibri"/>
              </w:rPr>
              <w:t>20</w:t>
            </w:r>
            <w:r w:rsidR="002C711C" w:rsidRPr="006B49D3">
              <w:rPr>
                <w:rFonts w:ascii="Calibri" w:hAnsi="Calibri"/>
              </w:rPr>
              <w:t>24</w:t>
            </w:r>
            <w:proofErr w:type="gramEnd"/>
            <w:r w:rsidR="004E68BB" w:rsidRPr="006B49D3">
              <w:rPr>
                <w:rFonts w:ascii="Calibri" w:hAnsi="Calibri"/>
              </w:rPr>
              <w:t xml:space="preserve"> by 5:00 p.m.</w:t>
            </w:r>
          </w:p>
          <w:p w14:paraId="068C8130" w14:textId="77777777" w:rsidR="004E68BB" w:rsidRPr="006B49D3" w:rsidRDefault="004E68BB" w:rsidP="000F686D">
            <w:pPr>
              <w:rPr>
                <w:rFonts w:ascii="Calibri" w:hAnsi="Calibri"/>
              </w:rPr>
            </w:pPr>
          </w:p>
          <w:p w14:paraId="5744D039" w14:textId="1E3EE7F0" w:rsidR="004E68BB" w:rsidRPr="006B49D3" w:rsidRDefault="008447B8" w:rsidP="004E68BB">
            <w:pPr>
              <w:rPr>
                <w:rFonts w:ascii="Calibri" w:hAnsi="Calibri"/>
              </w:rPr>
            </w:pPr>
            <w:r w:rsidRPr="00666B86">
              <w:rPr>
                <w:rFonts w:ascii="Calibri" w:hAnsi="Calibri" w:cs="Arial"/>
                <w:szCs w:val="24"/>
              </w:rPr>
              <w:t>September 4</w:t>
            </w:r>
            <w:r w:rsidR="004E68BB" w:rsidRPr="006B49D3">
              <w:rPr>
                <w:rFonts w:ascii="Calibri" w:hAnsi="Calibri"/>
              </w:rPr>
              <w:t xml:space="preserve">, </w:t>
            </w:r>
            <w:proofErr w:type="gramStart"/>
            <w:r w:rsidR="004E68BB" w:rsidRPr="006B49D3">
              <w:rPr>
                <w:rFonts w:ascii="Calibri" w:hAnsi="Calibri"/>
              </w:rPr>
              <w:t>20</w:t>
            </w:r>
            <w:r w:rsidR="002C711C" w:rsidRPr="006B49D3">
              <w:rPr>
                <w:rFonts w:ascii="Calibri" w:hAnsi="Calibri"/>
              </w:rPr>
              <w:t>24</w:t>
            </w:r>
            <w:proofErr w:type="gramEnd"/>
            <w:r w:rsidR="004E68BB" w:rsidRPr="006B49D3">
              <w:rPr>
                <w:rFonts w:ascii="Calibri" w:hAnsi="Calibri"/>
              </w:rPr>
              <w:t xml:space="preserve"> by 5:00 p.m.</w:t>
            </w:r>
          </w:p>
        </w:tc>
      </w:tr>
      <w:tr w:rsidR="004E68BB" w:rsidRPr="000F4781" w14:paraId="142759FD" w14:textId="77777777" w:rsidTr="000F686D">
        <w:tc>
          <w:tcPr>
            <w:tcW w:w="5940" w:type="dxa"/>
          </w:tcPr>
          <w:p w14:paraId="241990B8" w14:textId="77777777" w:rsidR="004E68BB" w:rsidRPr="006B49D3" w:rsidRDefault="004E68BB" w:rsidP="000F686D">
            <w:pPr>
              <w:rPr>
                <w:rFonts w:ascii="Calibri" w:hAnsi="Calibri"/>
              </w:rPr>
            </w:pPr>
          </w:p>
          <w:p w14:paraId="03D1ABE7" w14:textId="77777777" w:rsidR="004E68BB" w:rsidRPr="006B49D3" w:rsidRDefault="004E68BB" w:rsidP="000F686D">
            <w:pPr>
              <w:rPr>
                <w:rFonts w:ascii="Calibri" w:hAnsi="Calibri"/>
              </w:rPr>
            </w:pPr>
            <w:r w:rsidRPr="006B49D3">
              <w:rPr>
                <w:rFonts w:ascii="Calibri" w:hAnsi="Calibri"/>
              </w:rPr>
              <w:t>Addendum posted on Authority website</w:t>
            </w:r>
          </w:p>
          <w:p w14:paraId="1DBC7438" w14:textId="77777777" w:rsidR="004E68BB" w:rsidRPr="006B49D3" w:rsidRDefault="004E68BB" w:rsidP="000F686D">
            <w:pPr>
              <w:rPr>
                <w:rFonts w:ascii="Calibri" w:hAnsi="Calibri"/>
              </w:rPr>
            </w:pPr>
          </w:p>
          <w:p w14:paraId="61C33DC4" w14:textId="77777777" w:rsidR="004E68BB" w:rsidRPr="006B49D3" w:rsidRDefault="0064289D" w:rsidP="000F686D">
            <w:pPr>
              <w:rPr>
                <w:rFonts w:ascii="Calibri" w:hAnsi="Calibri"/>
              </w:rPr>
            </w:pPr>
            <w:r w:rsidRPr="006B49D3">
              <w:rPr>
                <w:rFonts w:ascii="Calibri" w:hAnsi="Calibri"/>
              </w:rPr>
              <w:t>Response Due Date</w:t>
            </w:r>
          </w:p>
        </w:tc>
        <w:tc>
          <w:tcPr>
            <w:tcW w:w="3690" w:type="dxa"/>
            <w:gridSpan w:val="2"/>
          </w:tcPr>
          <w:p w14:paraId="1A25759A" w14:textId="77777777" w:rsidR="004E68BB" w:rsidRPr="006B49D3" w:rsidRDefault="004E68BB" w:rsidP="000F686D">
            <w:pPr>
              <w:rPr>
                <w:rFonts w:ascii="Calibri" w:hAnsi="Calibri"/>
              </w:rPr>
            </w:pPr>
          </w:p>
          <w:p w14:paraId="2A1D4FEA" w14:textId="6E549330" w:rsidR="004E68BB" w:rsidRPr="006B49D3" w:rsidRDefault="008447B8" w:rsidP="000F686D">
            <w:pPr>
              <w:rPr>
                <w:rFonts w:ascii="Calibri" w:hAnsi="Calibri"/>
              </w:rPr>
            </w:pPr>
            <w:r w:rsidRPr="00666B86">
              <w:rPr>
                <w:rFonts w:ascii="Calibri" w:hAnsi="Calibri" w:cs="Arial"/>
                <w:szCs w:val="24"/>
              </w:rPr>
              <w:t>September 9</w:t>
            </w:r>
            <w:r w:rsidR="004E68BB" w:rsidRPr="006B49D3">
              <w:rPr>
                <w:rFonts w:ascii="Calibri" w:hAnsi="Calibri"/>
              </w:rPr>
              <w:t xml:space="preserve">, </w:t>
            </w:r>
            <w:proofErr w:type="gramStart"/>
            <w:r w:rsidR="004E68BB" w:rsidRPr="006B49D3">
              <w:rPr>
                <w:rFonts w:ascii="Calibri" w:hAnsi="Calibri"/>
              </w:rPr>
              <w:t>20</w:t>
            </w:r>
            <w:r w:rsidR="002C711C" w:rsidRPr="006B49D3">
              <w:rPr>
                <w:rFonts w:ascii="Calibri" w:hAnsi="Calibri"/>
              </w:rPr>
              <w:t>24</w:t>
            </w:r>
            <w:proofErr w:type="gramEnd"/>
            <w:r w:rsidR="004E68BB" w:rsidRPr="006B49D3">
              <w:rPr>
                <w:rFonts w:ascii="Calibri" w:hAnsi="Calibri"/>
              </w:rPr>
              <w:t xml:space="preserve"> by 5:00 p.m.</w:t>
            </w:r>
          </w:p>
          <w:p w14:paraId="418F9BF9" w14:textId="77777777" w:rsidR="004E68BB" w:rsidRPr="006B49D3" w:rsidRDefault="004E68BB" w:rsidP="000F686D">
            <w:pPr>
              <w:rPr>
                <w:rFonts w:ascii="Calibri" w:hAnsi="Calibri"/>
              </w:rPr>
            </w:pPr>
          </w:p>
          <w:p w14:paraId="3D5F82BD" w14:textId="3D9F90B3" w:rsidR="004E68BB" w:rsidRPr="006B49D3" w:rsidRDefault="008447B8" w:rsidP="00D025E1">
            <w:pPr>
              <w:rPr>
                <w:rFonts w:ascii="Calibri" w:hAnsi="Calibri"/>
              </w:rPr>
            </w:pPr>
            <w:r w:rsidRPr="00666B86">
              <w:rPr>
                <w:rFonts w:ascii="Calibri" w:hAnsi="Calibri" w:cs="Arial"/>
                <w:szCs w:val="24"/>
              </w:rPr>
              <w:t>September 25</w:t>
            </w:r>
            <w:r w:rsidRPr="006B49D3">
              <w:rPr>
                <w:rFonts w:ascii="Calibri" w:hAnsi="Calibri"/>
              </w:rPr>
              <w:t>,</w:t>
            </w:r>
            <w:r w:rsidR="004E68BB" w:rsidRPr="006B49D3">
              <w:rPr>
                <w:rFonts w:ascii="Calibri" w:hAnsi="Calibri"/>
              </w:rPr>
              <w:t xml:space="preserve"> </w:t>
            </w:r>
            <w:proofErr w:type="gramStart"/>
            <w:r w:rsidR="004E68BB" w:rsidRPr="006B49D3">
              <w:rPr>
                <w:rFonts w:ascii="Calibri" w:hAnsi="Calibri"/>
              </w:rPr>
              <w:t>20</w:t>
            </w:r>
            <w:r w:rsidR="002C711C" w:rsidRPr="006B49D3">
              <w:rPr>
                <w:rFonts w:ascii="Calibri" w:hAnsi="Calibri"/>
              </w:rPr>
              <w:t>24</w:t>
            </w:r>
            <w:proofErr w:type="gramEnd"/>
            <w:r w:rsidR="004E68BB" w:rsidRPr="006B49D3">
              <w:rPr>
                <w:rFonts w:ascii="Calibri" w:hAnsi="Calibri"/>
              </w:rPr>
              <w:t xml:space="preserve"> b</w:t>
            </w:r>
            <w:r w:rsidR="00E01771" w:rsidRPr="006B49D3">
              <w:rPr>
                <w:rFonts w:ascii="Calibri" w:hAnsi="Calibri"/>
              </w:rPr>
              <w:t>y</w:t>
            </w:r>
            <w:r w:rsidR="004E68BB" w:rsidRPr="006B49D3">
              <w:rPr>
                <w:rFonts w:ascii="Calibri" w:hAnsi="Calibri"/>
              </w:rPr>
              <w:t xml:space="preserve"> 2:00 p.m.</w:t>
            </w:r>
          </w:p>
        </w:tc>
      </w:tr>
    </w:tbl>
    <w:p w14:paraId="44B403C5" w14:textId="77777777" w:rsidR="00F3195B" w:rsidRDefault="00F3195B" w:rsidP="00EB78B3">
      <w:pPr>
        <w:ind w:left="29" w:right="86"/>
        <w:jc w:val="both"/>
        <w:rPr>
          <w:rFonts w:ascii="Calibri" w:hAnsi="Calibri" w:cs="Arial"/>
          <w:b/>
          <w:szCs w:val="24"/>
        </w:rPr>
      </w:pPr>
    </w:p>
    <w:p w14:paraId="490173A2" w14:textId="77777777" w:rsidR="00143683" w:rsidRPr="000F4781" w:rsidRDefault="00521EF5" w:rsidP="00EB78B3">
      <w:pPr>
        <w:ind w:left="29" w:right="86"/>
        <w:jc w:val="both"/>
        <w:rPr>
          <w:rFonts w:ascii="Calibri" w:hAnsi="Calibri" w:cs="Arial"/>
          <w:b/>
          <w:szCs w:val="24"/>
        </w:rPr>
      </w:pPr>
      <w:r>
        <w:rPr>
          <w:rFonts w:ascii="Calibri" w:hAnsi="Calibri" w:cs="Arial"/>
          <w:b/>
          <w:szCs w:val="24"/>
        </w:rPr>
        <w:t>8</w:t>
      </w:r>
      <w:r w:rsidR="00E27367" w:rsidRPr="000F4781">
        <w:rPr>
          <w:rFonts w:ascii="Calibri" w:hAnsi="Calibri" w:cs="Arial"/>
          <w:b/>
          <w:szCs w:val="24"/>
        </w:rPr>
        <w:t xml:space="preserve">.0 </w:t>
      </w:r>
      <w:r w:rsidR="00E01771" w:rsidRPr="000F4781">
        <w:rPr>
          <w:rFonts w:ascii="Calibri" w:hAnsi="Calibri" w:cs="Arial"/>
          <w:b/>
          <w:szCs w:val="24"/>
        </w:rPr>
        <w:tab/>
      </w:r>
      <w:r w:rsidR="00EB78B3" w:rsidRPr="000F4781">
        <w:rPr>
          <w:rFonts w:ascii="Calibri" w:hAnsi="Calibri" w:cs="Arial"/>
          <w:b/>
          <w:szCs w:val="24"/>
        </w:rPr>
        <w:t>Respondent</w:t>
      </w:r>
      <w:r w:rsidR="00143683" w:rsidRPr="000F4781">
        <w:rPr>
          <w:rFonts w:ascii="Calibri" w:hAnsi="Calibri" w:cs="Arial"/>
          <w:b/>
          <w:szCs w:val="24"/>
        </w:rPr>
        <w:t xml:space="preserve"> </w:t>
      </w:r>
      <w:r w:rsidR="00184FB6" w:rsidRPr="000F4781">
        <w:rPr>
          <w:rFonts w:ascii="Calibri" w:hAnsi="Calibri" w:cs="Arial"/>
          <w:b/>
          <w:szCs w:val="24"/>
        </w:rPr>
        <w:t>Experience</w:t>
      </w:r>
    </w:p>
    <w:p w14:paraId="57BDEA3D" w14:textId="77777777" w:rsidR="00EB78B3" w:rsidRPr="00F52B68" w:rsidRDefault="00EB78B3" w:rsidP="00EB78B3">
      <w:pPr>
        <w:pStyle w:val="BodyText22"/>
        <w:ind w:left="29"/>
        <w:rPr>
          <w:rFonts w:ascii="Calibri" w:hAnsi="Calibri"/>
          <w:sz w:val="20"/>
        </w:rPr>
      </w:pPr>
    </w:p>
    <w:p w14:paraId="2BCFFE94" w14:textId="49648B33" w:rsidR="0081315D" w:rsidRPr="000F4781" w:rsidRDefault="00C95556" w:rsidP="001B3021">
      <w:pPr>
        <w:pStyle w:val="BodyText22"/>
        <w:ind w:left="0"/>
        <w:rPr>
          <w:rFonts w:ascii="Calibri" w:hAnsi="Calibri"/>
        </w:rPr>
      </w:pPr>
      <w:r w:rsidRPr="000F4781">
        <w:rPr>
          <w:rFonts w:ascii="Calibri" w:hAnsi="Calibri"/>
        </w:rPr>
        <w:t>The R</w:t>
      </w:r>
      <w:r w:rsidR="006B00B2" w:rsidRPr="000F4781">
        <w:rPr>
          <w:rFonts w:ascii="Calibri" w:hAnsi="Calibri"/>
        </w:rPr>
        <w:t xml:space="preserve">espondent must </w:t>
      </w:r>
      <w:r w:rsidR="00184FB6" w:rsidRPr="000F4781">
        <w:rPr>
          <w:rFonts w:ascii="Calibri" w:hAnsi="Calibri"/>
        </w:rPr>
        <w:t>complete the</w:t>
      </w:r>
      <w:r w:rsidR="00AA3480">
        <w:rPr>
          <w:rFonts w:ascii="Calibri" w:hAnsi="Calibri"/>
        </w:rPr>
        <w:t xml:space="preserve"> </w:t>
      </w:r>
      <w:r w:rsidR="00D01CA4">
        <w:rPr>
          <w:rFonts w:ascii="Calibri" w:hAnsi="Calibri"/>
        </w:rPr>
        <w:t>EOI</w:t>
      </w:r>
      <w:r w:rsidR="00D01CA4" w:rsidRPr="000F4781">
        <w:rPr>
          <w:rFonts w:ascii="Calibri" w:hAnsi="Calibri"/>
        </w:rPr>
        <w:t xml:space="preserve"> </w:t>
      </w:r>
      <w:r w:rsidR="00562D7B">
        <w:rPr>
          <w:rFonts w:ascii="Calibri" w:hAnsi="Calibri"/>
        </w:rPr>
        <w:t>F</w:t>
      </w:r>
      <w:r w:rsidR="00184FB6" w:rsidRPr="000F4781">
        <w:rPr>
          <w:rFonts w:ascii="Calibri" w:hAnsi="Calibri"/>
        </w:rPr>
        <w:t xml:space="preserve">orm </w:t>
      </w:r>
      <w:r w:rsidR="006A4451">
        <w:rPr>
          <w:rFonts w:ascii="Calibri" w:hAnsi="Calibri"/>
        </w:rPr>
        <w:t xml:space="preserve">included </w:t>
      </w:r>
      <w:r w:rsidR="006A4451" w:rsidRPr="00004EB2">
        <w:rPr>
          <w:rFonts w:ascii="Calibri" w:hAnsi="Calibri"/>
        </w:rPr>
        <w:t xml:space="preserve">on pages </w:t>
      </w:r>
      <w:r w:rsidR="00004EB2" w:rsidRPr="00004EB2">
        <w:rPr>
          <w:rFonts w:ascii="Calibri" w:hAnsi="Calibri"/>
        </w:rPr>
        <w:t>8</w:t>
      </w:r>
      <w:r w:rsidR="006A4451" w:rsidRPr="00004EB2">
        <w:rPr>
          <w:rFonts w:ascii="Calibri" w:hAnsi="Calibri"/>
        </w:rPr>
        <w:t xml:space="preserve"> through </w:t>
      </w:r>
      <w:r w:rsidR="00004EB2" w:rsidRPr="00004EB2">
        <w:rPr>
          <w:rFonts w:ascii="Calibri" w:hAnsi="Calibri"/>
        </w:rPr>
        <w:t>10</w:t>
      </w:r>
      <w:r w:rsidR="006A4451" w:rsidRPr="00004EB2">
        <w:rPr>
          <w:rFonts w:ascii="Calibri" w:hAnsi="Calibri"/>
        </w:rPr>
        <w:t xml:space="preserve"> </w:t>
      </w:r>
      <w:r w:rsidR="00184FB6" w:rsidRPr="00004EB2">
        <w:rPr>
          <w:rFonts w:ascii="Calibri" w:hAnsi="Calibri"/>
        </w:rPr>
        <w:t>below, outlining</w:t>
      </w:r>
      <w:r w:rsidR="00184FB6" w:rsidRPr="000F4781">
        <w:rPr>
          <w:rFonts w:ascii="Calibri" w:hAnsi="Calibri"/>
        </w:rPr>
        <w:t xml:space="preserve"> any </w:t>
      </w:r>
      <w:r w:rsidR="0081315D" w:rsidRPr="000F4781">
        <w:rPr>
          <w:rFonts w:ascii="Calibri" w:hAnsi="Calibri"/>
        </w:rPr>
        <w:t xml:space="preserve">experience </w:t>
      </w:r>
      <w:r w:rsidR="00004EB2">
        <w:rPr>
          <w:rFonts w:ascii="Calibri" w:hAnsi="Calibri"/>
        </w:rPr>
        <w:t xml:space="preserve">the </w:t>
      </w:r>
      <w:r w:rsidR="006A4451">
        <w:rPr>
          <w:rFonts w:ascii="Calibri" w:hAnsi="Calibri"/>
        </w:rPr>
        <w:t xml:space="preserve">Respondent has </w:t>
      </w:r>
      <w:r w:rsidR="0064289D">
        <w:rPr>
          <w:rFonts w:ascii="Calibri" w:hAnsi="Calibri"/>
        </w:rPr>
        <w:t xml:space="preserve">with </w:t>
      </w:r>
      <w:r w:rsidR="0081315D" w:rsidRPr="000F4781">
        <w:rPr>
          <w:rFonts w:ascii="Calibri" w:hAnsi="Calibri"/>
        </w:rPr>
        <w:t xml:space="preserve">the development of </w:t>
      </w:r>
      <w:r w:rsidR="006A4451">
        <w:rPr>
          <w:rFonts w:ascii="Calibri" w:hAnsi="Calibri"/>
        </w:rPr>
        <w:t xml:space="preserve">similar </w:t>
      </w:r>
      <w:r w:rsidR="0081315D" w:rsidRPr="000F4781">
        <w:rPr>
          <w:rFonts w:ascii="Calibri" w:hAnsi="Calibri"/>
        </w:rPr>
        <w:t>commercial structures</w:t>
      </w:r>
      <w:r w:rsidR="00F0113B" w:rsidRPr="000F4781">
        <w:rPr>
          <w:rFonts w:ascii="Calibri" w:hAnsi="Calibri"/>
        </w:rPr>
        <w:t>.</w:t>
      </w:r>
      <w:r w:rsidR="0081315D" w:rsidRPr="000F4781">
        <w:rPr>
          <w:rFonts w:ascii="Calibri" w:hAnsi="Calibri"/>
        </w:rPr>
        <w:t xml:space="preserve">  </w:t>
      </w:r>
    </w:p>
    <w:p w14:paraId="65663421" w14:textId="77777777" w:rsidR="00EB78B3" w:rsidRPr="00D025E1" w:rsidRDefault="00EB78B3" w:rsidP="00EB78B3">
      <w:pPr>
        <w:pStyle w:val="BodyText22"/>
        <w:ind w:left="29"/>
        <w:rPr>
          <w:rFonts w:ascii="Calibri" w:hAnsi="Calibri"/>
          <w:sz w:val="16"/>
          <w:szCs w:val="16"/>
        </w:rPr>
      </w:pPr>
    </w:p>
    <w:p w14:paraId="1CEAB0F4" w14:textId="77777777" w:rsidR="00EB78B3" w:rsidRPr="000F4781" w:rsidRDefault="00521EF5" w:rsidP="00EB78B3">
      <w:pPr>
        <w:pStyle w:val="BodyTextIndent"/>
        <w:ind w:left="0" w:firstLine="0"/>
        <w:jc w:val="both"/>
        <w:rPr>
          <w:rFonts w:ascii="Calibri" w:hAnsi="Calibri" w:cs="Arial"/>
          <w:b/>
        </w:rPr>
      </w:pPr>
      <w:r>
        <w:rPr>
          <w:rFonts w:ascii="Calibri" w:hAnsi="Calibri" w:cs="Arial"/>
          <w:b/>
        </w:rPr>
        <w:t>9</w:t>
      </w:r>
      <w:r w:rsidR="00EB78B3" w:rsidRPr="000F4781">
        <w:rPr>
          <w:rFonts w:ascii="Calibri" w:hAnsi="Calibri" w:cs="Arial"/>
          <w:b/>
        </w:rPr>
        <w:t xml:space="preserve">.0 </w:t>
      </w:r>
      <w:r w:rsidR="00EB78B3" w:rsidRPr="000F4781">
        <w:rPr>
          <w:rFonts w:ascii="Calibri" w:hAnsi="Calibri" w:cs="Arial"/>
          <w:b/>
        </w:rPr>
        <w:tab/>
      </w:r>
      <w:r w:rsidR="003762EB" w:rsidRPr="000F4781">
        <w:rPr>
          <w:rFonts w:ascii="Calibri" w:hAnsi="Calibri" w:cs="Arial"/>
          <w:b/>
        </w:rPr>
        <w:t xml:space="preserve">Reviewing </w:t>
      </w:r>
      <w:r w:rsidR="00EB78B3" w:rsidRPr="000F4781">
        <w:rPr>
          <w:rFonts w:ascii="Calibri" w:hAnsi="Calibri" w:cs="Arial"/>
          <w:b/>
        </w:rPr>
        <w:t>Responses</w:t>
      </w:r>
    </w:p>
    <w:p w14:paraId="729347BF" w14:textId="77777777" w:rsidR="00EB78B3" w:rsidRPr="000F4781" w:rsidRDefault="00EB78B3" w:rsidP="00EB78B3">
      <w:pPr>
        <w:pStyle w:val="BodyTextIndent"/>
        <w:ind w:left="0" w:firstLine="0"/>
        <w:jc w:val="both"/>
        <w:rPr>
          <w:rFonts w:ascii="Calibri" w:hAnsi="Calibri" w:cs="Arial"/>
          <w:sz w:val="16"/>
          <w:szCs w:val="16"/>
        </w:rPr>
      </w:pPr>
    </w:p>
    <w:p w14:paraId="173452B1" w14:textId="0DF8B7FE" w:rsidR="00EB78B3" w:rsidRPr="000F4781" w:rsidRDefault="00EB78B3" w:rsidP="00EB78B3">
      <w:pPr>
        <w:jc w:val="both"/>
        <w:rPr>
          <w:rFonts w:ascii="Calibri" w:hAnsi="Calibri" w:cs="Arial"/>
          <w:b/>
          <w:szCs w:val="24"/>
        </w:rPr>
      </w:pPr>
      <w:r w:rsidRPr="000F4781">
        <w:rPr>
          <w:rFonts w:ascii="Calibri" w:hAnsi="Calibri" w:cs="Arial"/>
        </w:rPr>
        <w:t xml:space="preserve">It is </w:t>
      </w:r>
      <w:r w:rsidR="008329F7" w:rsidRPr="000F4781">
        <w:rPr>
          <w:rFonts w:ascii="Calibri" w:hAnsi="Calibri" w:cs="Arial"/>
        </w:rPr>
        <w:t xml:space="preserve">the </w:t>
      </w:r>
      <w:r w:rsidRPr="000F4781">
        <w:rPr>
          <w:rFonts w:ascii="Calibri" w:hAnsi="Calibri" w:cs="Arial"/>
        </w:rPr>
        <w:t xml:space="preserve">Authority's intention to </w:t>
      </w:r>
      <w:r w:rsidR="003762EB" w:rsidRPr="000F4781">
        <w:rPr>
          <w:rFonts w:ascii="Calibri" w:hAnsi="Calibri" w:cs="Arial"/>
        </w:rPr>
        <w:t>review</w:t>
      </w:r>
      <w:r w:rsidRPr="000F4781">
        <w:rPr>
          <w:rFonts w:ascii="Calibri" w:hAnsi="Calibri" w:cs="Arial"/>
        </w:rPr>
        <w:t xml:space="preserve"> </w:t>
      </w:r>
      <w:r w:rsidR="0064289D">
        <w:rPr>
          <w:rFonts w:ascii="Calibri" w:hAnsi="Calibri" w:cs="Arial"/>
        </w:rPr>
        <w:t>r</w:t>
      </w:r>
      <w:r w:rsidR="006A4451" w:rsidRPr="000F4781">
        <w:rPr>
          <w:rFonts w:ascii="Calibri" w:hAnsi="Calibri" w:cs="Arial"/>
        </w:rPr>
        <w:t>esponses</w:t>
      </w:r>
      <w:r w:rsidR="006A4451">
        <w:rPr>
          <w:rFonts w:ascii="Calibri" w:hAnsi="Calibri" w:cs="Arial"/>
        </w:rPr>
        <w:t xml:space="preserve"> received to this </w:t>
      </w:r>
      <w:r w:rsidR="00D01CA4">
        <w:rPr>
          <w:rFonts w:ascii="Calibri" w:hAnsi="Calibri" w:cs="Arial"/>
        </w:rPr>
        <w:t>EOI</w:t>
      </w:r>
      <w:r w:rsidR="00D01CA4" w:rsidRPr="000F4781">
        <w:rPr>
          <w:rFonts w:ascii="Calibri" w:hAnsi="Calibri" w:cs="Arial"/>
        </w:rPr>
        <w:t xml:space="preserve"> </w:t>
      </w:r>
      <w:r w:rsidRPr="000F4781">
        <w:rPr>
          <w:rFonts w:ascii="Calibri" w:hAnsi="Calibri" w:cs="Arial"/>
        </w:rPr>
        <w:t xml:space="preserve">and </w:t>
      </w:r>
      <w:r w:rsidRPr="000F4781">
        <w:rPr>
          <w:rFonts w:ascii="Calibri" w:hAnsi="Calibri" w:cs="Arial"/>
          <w:szCs w:val="24"/>
        </w:rPr>
        <w:t>determine the level of interest based on the information provided by Respondent</w:t>
      </w:r>
      <w:r w:rsidR="006A4451">
        <w:rPr>
          <w:rFonts w:ascii="Calibri" w:hAnsi="Calibri" w:cs="Arial"/>
          <w:szCs w:val="24"/>
        </w:rPr>
        <w:t>s</w:t>
      </w:r>
      <w:r w:rsidRPr="000F4781">
        <w:rPr>
          <w:rFonts w:ascii="Calibri" w:hAnsi="Calibri" w:cs="Arial"/>
          <w:szCs w:val="24"/>
        </w:rPr>
        <w:t xml:space="preserve"> </w:t>
      </w:r>
      <w:r w:rsidR="00562D7B">
        <w:rPr>
          <w:rFonts w:ascii="Calibri" w:hAnsi="Calibri" w:cs="Arial"/>
          <w:szCs w:val="24"/>
        </w:rPr>
        <w:t>on</w:t>
      </w:r>
      <w:r w:rsidRPr="000F4781">
        <w:rPr>
          <w:rFonts w:ascii="Calibri" w:hAnsi="Calibri" w:cs="Arial"/>
          <w:szCs w:val="24"/>
        </w:rPr>
        <w:t xml:space="preserve"> the </w:t>
      </w:r>
      <w:r w:rsidR="00D01CA4">
        <w:rPr>
          <w:rFonts w:ascii="Calibri" w:hAnsi="Calibri" w:cs="Arial"/>
          <w:szCs w:val="24"/>
        </w:rPr>
        <w:t>EOI</w:t>
      </w:r>
      <w:r w:rsidR="00D01CA4" w:rsidRPr="000F4781">
        <w:rPr>
          <w:rFonts w:ascii="Calibri" w:hAnsi="Calibri" w:cs="Arial"/>
          <w:szCs w:val="24"/>
        </w:rPr>
        <w:t xml:space="preserve"> </w:t>
      </w:r>
      <w:r w:rsidR="006A4451">
        <w:rPr>
          <w:rFonts w:ascii="Calibri" w:hAnsi="Calibri" w:cs="Arial"/>
          <w:szCs w:val="24"/>
        </w:rPr>
        <w:t>F</w:t>
      </w:r>
      <w:r w:rsidR="006A4451" w:rsidRPr="000F4781">
        <w:rPr>
          <w:rFonts w:ascii="Calibri" w:hAnsi="Calibri" w:cs="Arial"/>
          <w:szCs w:val="24"/>
        </w:rPr>
        <w:t>orm</w:t>
      </w:r>
      <w:r w:rsidR="00562D7B">
        <w:rPr>
          <w:rFonts w:ascii="Calibri" w:hAnsi="Calibri" w:cs="Arial"/>
          <w:szCs w:val="24"/>
        </w:rPr>
        <w:t xml:space="preserve"> below</w:t>
      </w:r>
      <w:r w:rsidRPr="000F4781">
        <w:rPr>
          <w:rFonts w:ascii="Calibri" w:hAnsi="Calibri" w:cs="Arial"/>
          <w:szCs w:val="24"/>
        </w:rPr>
        <w:t>.</w:t>
      </w:r>
    </w:p>
    <w:p w14:paraId="4D54FDC8" w14:textId="77777777" w:rsidR="00EB78B3" w:rsidRPr="00F52B68" w:rsidRDefault="00EB78B3" w:rsidP="00EB78B3">
      <w:pPr>
        <w:pStyle w:val="BodyText22"/>
        <w:ind w:left="29"/>
        <w:rPr>
          <w:rFonts w:ascii="Calibri" w:hAnsi="Calibri"/>
          <w:sz w:val="20"/>
        </w:rPr>
      </w:pPr>
    </w:p>
    <w:p w14:paraId="5098C54F" w14:textId="77777777" w:rsidR="00EB78B3" w:rsidRPr="000F4781" w:rsidRDefault="00521EF5" w:rsidP="00EB78B3">
      <w:pPr>
        <w:pStyle w:val="BodyText22"/>
        <w:ind w:left="29"/>
        <w:rPr>
          <w:rFonts w:ascii="Calibri" w:hAnsi="Calibri"/>
          <w:b/>
        </w:rPr>
      </w:pPr>
      <w:r>
        <w:rPr>
          <w:rFonts w:ascii="Calibri" w:hAnsi="Calibri"/>
          <w:b/>
        </w:rPr>
        <w:t>10</w:t>
      </w:r>
      <w:r w:rsidR="00EB78B3" w:rsidRPr="000F4781">
        <w:rPr>
          <w:rFonts w:ascii="Calibri" w:hAnsi="Calibri"/>
          <w:b/>
        </w:rPr>
        <w:t xml:space="preserve">.0 </w:t>
      </w:r>
      <w:r w:rsidR="00EB78B3" w:rsidRPr="000F4781">
        <w:rPr>
          <w:rFonts w:ascii="Calibri" w:hAnsi="Calibri"/>
          <w:b/>
        </w:rPr>
        <w:tab/>
        <w:t>Response Submission</w:t>
      </w:r>
    </w:p>
    <w:p w14:paraId="0FD657DF" w14:textId="77777777" w:rsidR="00F84F46" w:rsidRPr="00F52B68" w:rsidRDefault="00F84F46" w:rsidP="00EB78B3">
      <w:pPr>
        <w:widowControl w:val="0"/>
        <w:overflowPunct w:val="0"/>
        <w:autoSpaceDE w:val="0"/>
        <w:autoSpaceDN w:val="0"/>
        <w:adjustRightInd w:val="0"/>
        <w:jc w:val="both"/>
        <w:textAlignment w:val="baseline"/>
        <w:rPr>
          <w:rFonts w:ascii="Calibri" w:hAnsi="Calibri"/>
          <w:sz w:val="20"/>
        </w:rPr>
      </w:pPr>
    </w:p>
    <w:p w14:paraId="2CF5B644" w14:textId="77777777" w:rsidR="00EB78B3" w:rsidRPr="000F4781" w:rsidRDefault="00521EF5" w:rsidP="00EB78B3">
      <w:pPr>
        <w:widowControl w:val="0"/>
        <w:overflowPunct w:val="0"/>
        <w:autoSpaceDE w:val="0"/>
        <w:autoSpaceDN w:val="0"/>
        <w:adjustRightInd w:val="0"/>
        <w:jc w:val="both"/>
        <w:textAlignment w:val="baseline"/>
        <w:rPr>
          <w:rFonts w:ascii="Calibri" w:hAnsi="Calibri"/>
        </w:rPr>
      </w:pPr>
      <w:r>
        <w:rPr>
          <w:rFonts w:ascii="Calibri" w:hAnsi="Calibri"/>
        </w:rPr>
        <w:t>10</w:t>
      </w:r>
      <w:r w:rsidR="00EB78B3" w:rsidRPr="000F4781">
        <w:rPr>
          <w:rFonts w:ascii="Calibri" w:hAnsi="Calibri"/>
        </w:rPr>
        <w:t>.01</w:t>
      </w:r>
      <w:r w:rsidR="00EB78B3" w:rsidRPr="000F4781">
        <w:rPr>
          <w:rFonts w:ascii="Calibri" w:hAnsi="Calibri"/>
        </w:rPr>
        <w:tab/>
        <w:t>Response Due Date</w:t>
      </w:r>
    </w:p>
    <w:p w14:paraId="695E27A4" w14:textId="77777777" w:rsidR="00EB78B3" w:rsidRPr="000F4781" w:rsidRDefault="00EB78B3" w:rsidP="00EB78B3">
      <w:pPr>
        <w:widowControl w:val="0"/>
        <w:tabs>
          <w:tab w:val="left" w:pos="1560"/>
        </w:tabs>
        <w:overflowPunct w:val="0"/>
        <w:autoSpaceDE w:val="0"/>
        <w:autoSpaceDN w:val="0"/>
        <w:adjustRightInd w:val="0"/>
        <w:ind w:left="720"/>
        <w:jc w:val="both"/>
        <w:textAlignment w:val="baseline"/>
        <w:rPr>
          <w:rFonts w:ascii="Calibri" w:hAnsi="Calibri" w:cs="Arial"/>
          <w:szCs w:val="24"/>
        </w:rPr>
      </w:pPr>
      <w:r w:rsidRPr="000F4781">
        <w:rPr>
          <w:rFonts w:ascii="Calibri" w:hAnsi="Calibri" w:cs="Arial"/>
          <w:szCs w:val="24"/>
        </w:rPr>
        <w:t xml:space="preserve">Responses must be received no later than </w:t>
      </w:r>
      <w:r w:rsidR="00AA3480">
        <w:rPr>
          <w:rFonts w:ascii="Calibri" w:hAnsi="Calibri" w:cs="Arial"/>
          <w:szCs w:val="24"/>
        </w:rPr>
        <w:t xml:space="preserve">the time and date </w:t>
      </w:r>
      <w:r w:rsidR="00562D7B">
        <w:rPr>
          <w:rFonts w:ascii="Calibri" w:hAnsi="Calibri" w:cs="Arial"/>
          <w:szCs w:val="24"/>
        </w:rPr>
        <w:t xml:space="preserve">stated </w:t>
      </w:r>
      <w:r w:rsidR="00AA3480">
        <w:rPr>
          <w:rFonts w:ascii="Calibri" w:hAnsi="Calibri" w:cs="Arial"/>
          <w:szCs w:val="24"/>
        </w:rPr>
        <w:t xml:space="preserve">in </w:t>
      </w:r>
      <w:r w:rsidR="00562D7B">
        <w:rPr>
          <w:rFonts w:ascii="Calibri" w:hAnsi="Calibri" w:cs="Arial"/>
          <w:szCs w:val="24"/>
        </w:rPr>
        <w:t xml:space="preserve">Section </w:t>
      </w:r>
      <w:r w:rsidR="00AA3480">
        <w:rPr>
          <w:rFonts w:ascii="Calibri" w:hAnsi="Calibri" w:cs="Arial"/>
          <w:szCs w:val="24"/>
        </w:rPr>
        <w:t>7.0 above.</w:t>
      </w:r>
    </w:p>
    <w:p w14:paraId="5C23AFB8" w14:textId="77777777" w:rsidR="00EB78B3" w:rsidRPr="00F52B68" w:rsidRDefault="00EB78B3" w:rsidP="00EB78B3">
      <w:pPr>
        <w:widowControl w:val="0"/>
        <w:overflowPunct w:val="0"/>
        <w:autoSpaceDE w:val="0"/>
        <w:autoSpaceDN w:val="0"/>
        <w:adjustRightInd w:val="0"/>
        <w:jc w:val="both"/>
        <w:textAlignment w:val="baseline"/>
        <w:rPr>
          <w:rFonts w:ascii="Calibri" w:hAnsi="Calibri"/>
          <w:sz w:val="20"/>
        </w:rPr>
      </w:pPr>
    </w:p>
    <w:p w14:paraId="60190A52" w14:textId="77777777" w:rsidR="00EB78B3" w:rsidRPr="000F4781" w:rsidRDefault="00521EF5" w:rsidP="00EB78B3">
      <w:pPr>
        <w:widowControl w:val="0"/>
        <w:overflowPunct w:val="0"/>
        <w:autoSpaceDE w:val="0"/>
        <w:autoSpaceDN w:val="0"/>
        <w:adjustRightInd w:val="0"/>
        <w:jc w:val="both"/>
        <w:textAlignment w:val="baseline"/>
        <w:rPr>
          <w:rFonts w:ascii="Calibri" w:hAnsi="Calibri"/>
        </w:rPr>
      </w:pPr>
      <w:r>
        <w:rPr>
          <w:rFonts w:ascii="Calibri" w:hAnsi="Calibri"/>
        </w:rPr>
        <w:t>10</w:t>
      </w:r>
      <w:r w:rsidR="00EB78B3" w:rsidRPr="000F4781">
        <w:rPr>
          <w:rFonts w:ascii="Calibri" w:hAnsi="Calibri"/>
        </w:rPr>
        <w:t xml:space="preserve">.02 </w:t>
      </w:r>
      <w:r w:rsidR="00EB78B3" w:rsidRPr="000F4781">
        <w:rPr>
          <w:rFonts w:ascii="Calibri" w:hAnsi="Calibri"/>
        </w:rPr>
        <w:tab/>
        <w:t>Delivery Information</w:t>
      </w:r>
    </w:p>
    <w:p w14:paraId="3BADDBE2" w14:textId="77777777" w:rsidR="00DC5687" w:rsidRPr="000F4781" w:rsidRDefault="00DC5687" w:rsidP="00EB78B3">
      <w:pPr>
        <w:ind w:left="720" w:right="86"/>
        <w:jc w:val="both"/>
        <w:rPr>
          <w:rFonts w:ascii="Calibri" w:hAnsi="Calibri" w:cs="Arial"/>
          <w:szCs w:val="24"/>
        </w:rPr>
      </w:pPr>
      <w:r w:rsidRPr="000F4781">
        <w:rPr>
          <w:rFonts w:ascii="Calibri" w:hAnsi="Calibri" w:cs="Arial"/>
          <w:szCs w:val="24"/>
        </w:rPr>
        <w:t xml:space="preserve">The Authority’s </w:t>
      </w:r>
      <w:r w:rsidR="00A07255" w:rsidRPr="000F4781">
        <w:rPr>
          <w:rFonts w:ascii="Calibri" w:hAnsi="Calibri" w:cs="Arial"/>
          <w:szCs w:val="24"/>
        </w:rPr>
        <w:t xml:space="preserve">office hours </w:t>
      </w:r>
      <w:r w:rsidR="0003418F" w:rsidRPr="000F4781">
        <w:rPr>
          <w:rFonts w:ascii="Calibri" w:hAnsi="Calibri" w:cs="Arial"/>
          <w:szCs w:val="24"/>
        </w:rPr>
        <w:t>are</w:t>
      </w:r>
      <w:r w:rsidR="00820966" w:rsidRPr="000F4781">
        <w:rPr>
          <w:rFonts w:ascii="Calibri" w:hAnsi="Calibri" w:cs="Arial"/>
          <w:szCs w:val="24"/>
        </w:rPr>
        <w:t xml:space="preserve"> Monday through Friday, </w:t>
      </w:r>
      <w:r w:rsidR="00A07255" w:rsidRPr="000F4781">
        <w:rPr>
          <w:rFonts w:ascii="Calibri" w:hAnsi="Calibri" w:cs="Arial"/>
          <w:szCs w:val="24"/>
        </w:rPr>
        <w:t>8:30 a.m. to 5</w:t>
      </w:r>
      <w:r w:rsidRPr="000F4781">
        <w:rPr>
          <w:rFonts w:ascii="Calibri" w:hAnsi="Calibri" w:cs="Arial"/>
          <w:szCs w:val="24"/>
        </w:rPr>
        <w:t>:00 p.m.</w:t>
      </w:r>
      <w:r w:rsidR="00B92369" w:rsidRPr="000F4781">
        <w:rPr>
          <w:rFonts w:ascii="Calibri" w:hAnsi="Calibri" w:cs="Arial"/>
          <w:szCs w:val="24"/>
        </w:rPr>
        <w:t>,</w:t>
      </w:r>
      <w:r w:rsidRPr="000F4781">
        <w:rPr>
          <w:rFonts w:ascii="Calibri" w:hAnsi="Calibri" w:cs="Arial"/>
          <w:szCs w:val="24"/>
        </w:rPr>
        <w:t xml:space="preserve"> excluding major holidays</w:t>
      </w:r>
      <w:r w:rsidR="00E25D89" w:rsidRPr="000F4781">
        <w:rPr>
          <w:rFonts w:ascii="Calibri" w:hAnsi="Calibri" w:cs="Arial"/>
          <w:szCs w:val="24"/>
        </w:rPr>
        <w:t>.</w:t>
      </w:r>
    </w:p>
    <w:p w14:paraId="17D93CC1" w14:textId="77777777" w:rsidR="00B371DD" w:rsidRPr="00F52B68" w:rsidRDefault="00B371DD" w:rsidP="00EB78B3">
      <w:pPr>
        <w:ind w:right="86"/>
        <w:jc w:val="both"/>
        <w:rPr>
          <w:rFonts w:ascii="Calibri" w:hAnsi="Calibri" w:cs="Arial"/>
          <w:color w:val="000000"/>
          <w:sz w:val="20"/>
        </w:rPr>
      </w:pPr>
    </w:p>
    <w:p w14:paraId="03FC6ED1" w14:textId="77777777" w:rsidR="00B92369" w:rsidRPr="000F4781" w:rsidRDefault="00580F3F" w:rsidP="00EB78B3">
      <w:pPr>
        <w:ind w:left="720" w:right="86"/>
        <w:jc w:val="both"/>
        <w:rPr>
          <w:rFonts w:ascii="Calibri" w:hAnsi="Calibri" w:cs="Arial"/>
          <w:szCs w:val="24"/>
        </w:rPr>
      </w:pPr>
      <w:r w:rsidRPr="000F4781">
        <w:rPr>
          <w:rFonts w:ascii="Calibri" w:hAnsi="Calibri" w:cs="Arial"/>
          <w:szCs w:val="24"/>
        </w:rPr>
        <w:t xml:space="preserve">Responses may be submitted </w:t>
      </w:r>
      <w:r w:rsidR="00B92369" w:rsidRPr="000F4781">
        <w:rPr>
          <w:rFonts w:ascii="Calibri" w:hAnsi="Calibri" w:cs="Arial"/>
          <w:szCs w:val="24"/>
        </w:rPr>
        <w:t>as follows:</w:t>
      </w:r>
    </w:p>
    <w:p w14:paraId="0633EBF8" w14:textId="77777777" w:rsidR="00B92369" w:rsidRPr="00F52B68" w:rsidRDefault="00B92369" w:rsidP="00EB78B3">
      <w:pPr>
        <w:ind w:left="720" w:right="86"/>
        <w:jc w:val="both"/>
        <w:rPr>
          <w:rFonts w:ascii="Calibri" w:hAnsi="Calibri" w:cs="Arial"/>
          <w:sz w:val="20"/>
        </w:rPr>
      </w:pPr>
    </w:p>
    <w:p w14:paraId="10F04ABC" w14:textId="77777777" w:rsidR="00DC5687" w:rsidRPr="000F4781" w:rsidRDefault="00B92369" w:rsidP="007D7D17">
      <w:pPr>
        <w:numPr>
          <w:ilvl w:val="0"/>
          <w:numId w:val="2"/>
        </w:numPr>
        <w:ind w:right="86"/>
        <w:jc w:val="both"/>
        <w:rPr>
          <w:rFonts w:ascii="Calibri" w:hAnsi="Calibri" w:cs="Arial"/>
          <w:color w:val="000000"/>
          <w:szCs w:val="24"/>
        </w:rPr>
      </w:pPr>
      <w:r w:rsidRPr="000F4781">
        <w:rPr>
          <w:rFonts w:ascii="Calibri" w:hAnsi="Calibri" w:cs="Arial"/>
          <w:szCs w:val="24"/>
        </w:rPr>
        <w:t>H</w:t>
      </w:r>
      <w:r w:rsidR="00580F3F" w:rsidRPr="000F4781">
        <w:rPr>
          <w:rFonts w:ascii="Calibri" w:hAnsi="Calibri" w:cs="Arial"/>
          <w:szCs w:val="24"/>
        </w:rPr>
        <w:t>and-delivery, mail or commercial courier</w:t>
      </w:r>
      <w:r w:rsidR="00DC5687" w:rsidRPr="000F4781">
        <w:rPr>
          <w:rFonts w:ascii="Calibri" w:hAnsi="Calibri" w:cs="Arial"/>
          <w:color w:val="000000"/>
          <w:szCs w:val="24"/>
        </w:rPr>
        <w:t>:</w:t>
      </w:r>
    </w:p>
    <w:p w14:paraId="6D6FC644" w14:textId="77777777" w:rsidR="00B371DD" w:rsidRPr="00F52B68" w:rsidRDefault="00B371DD" w:rsidP="00EB78B3">
      <w:pPr>
        <w:ind w:left="720" w:right="86"/>
        <w:jc w:val="both"/>
        <w:rPr>
          <w:rFonts w:ascii="Calibri" w:hAnsi="Calibri" w:cs="Arial"/>
          <w:sz w:val="20"/>
        </w:rPr>
      </w:pPr>
    </w:p>
    <w:p w14:paraId="741612D7" w14:textId="77777777" w:rsidR="00B371DD" w:rsidRPr="000F4781" w:rsidRDefault="00DC5687" w:rsidP="00B92369">
      <w:pPr>
        <w:ind w:left="1080" w:right="86"/>
        <w:jc w:val="both"/>
        <w:rPr>
          <w:rFonts w:ascii="Calibri" w:hAnsi="Calibri" w:cs="Arial"/>
          <w:szCs w:val="24"/>
        </w:rPr>
      </w:pPr>
      <w:smartTag w:uri="urn:schemas-microsoft-com:office:smarttags" w:element="place">
        <w:smartTag w:uri="urn:schemas-microsoft-com:office:smarttags" w:element="PlaceName">
          <w:r w:rsidRPr="000F4781">
            <w:rPr>
              <w:rFonts w:ascii="Calibri" w:hAnsi="Calibri" w:cs="Arial"/>
              <w:szCs w:val="24"/>
            </w:rPr>
            <w:t>Hillsborough</w:t>
          </w:r>
        </w:smartTag>
        <w:r w:rsidRPr="000F4781">
          <w:rPr>
            <w:rFonts w:ascii="Calibri" w:hAnsi="Calibri" w:cs="Arial"/>
            <w:szCs w:val="24"/>
          </w:rPr>
          <w:t xml:space="preserve"> </w:t>
        </w:r>
        <w:smartTag w:uri="urn:schemas-microsoft-com:office:smarttags" w:element="PlaceType">
          <w:r w:rsidRPr="000F4781">
            <w:rPr>
              <w:rFonts w:ascii="Calibri" w:hAnsi="Calibri" w:cs="Arial"/>
              <w:szCs w:val="24"/>
            </w:rPr>
            <w:t>County</w:t>
          </w:r>
        </w:smartTag>
      </w:smartTag>
      <w:r w:rsidRPr="000F4781">
        <w:rPr>
          <w:rFonts w:ascii="Calibri" w:hAnsi="Calibri" w:cs="Arial"/>
          <w:szCs w:val="24"/>
        </w:rPr>
        <w:t xml:space="preserve"> Aviation </w:t>
      </w:r>
      <w:r w:rsidR="00A07255" w:rsidRPr="000F4781">
        <w:rPr>
          <w:rFonts w:ascii="Calibri" w:hAnsi="Calibri" w:cs="Arial"/>
          <w:szCs w:val="24"/>
        </w:rPr>
        <w:t>Authorit</w:t>
      </w:r>
      <w:r w:rsidR="00B371DD" w:rsidRPr="000F4781">
        <w:rPr>
          <w:rFonts w:ascii="Calibri" w:hAnsi="Calibri" w:cs="Arial"/>
          <w:szCs w:val="24"/>
        </w:rPr>
        <w:t>y</w:t>
      </w:r>
    </w:p>
    <w:p w14:paraId="0DDDB0EE" w14:textId="77777777" w:rsidR="00B371DD" w:rsidRPr="000F4781" w:rsidRDefault="00DC5687" w:rsidP="00B92369">
      <w:pPr>
        <w:ind w:left="1080" w:right="86"/>
        <w:jc w:val="both"/>
        <w:rPr>
          <w:rFonts w:ascii="Calibri" w:hAnsi="Calibri" w:cs="Arial"/>
          <w:szCs w:val="24"/>
        </w:rPr>
      </w:pPr>
      <w:smartTag w:uri="urn:schemas-microsoft-com:office:smarttags" w:element="place">
        <w:smartTag w:uri="urn:schemas-microsoft-com:office:smarttags" w:element="PlaceName">
          <w:r w:rsidRPr="000F4781">
            <w:rPr>
              <w:rFonts w:ascii="Calibri" w:hAnsi="Calibri" w:cs="Arial"/>
              <w:szCs w:val="24"/>
            </w:rPr>
            <w:t>Tampa</w:t>
          </w:r>
        </w:smartTag>
        <w:r w:rsidRPr="000F4781">
          <w:rPr>
            <w:rFonts w:ascii="Calibri" w:hAnsi="Calibri" w:cs="Arial"/>
            <w:szCs w:val="24"/>
          </w:rPr>
          <w:t xml:space="preserve"> </w:t>
        </w:r>
        <w:smartTag w:uri="urn:schemas-microsoft-com:office:smarttags" w:element="PlaceName">
          <w:r w:rsidRPr="000F4781">
            <w:rPr>
              <w:rFonts w:ascii="Calibri" w:hAnsi="Calibri" w:cs="Arial"/>
              <w:szCs w:val="24"/>
            </w:rPr>
            <w:t>International</w:t>
          </w:r>
        </w:smartTag>
        <w:r w:rsidRPr="000F4781">
          <w:rPr>
            <w:rFonts w:ascii="Calibri" w:hAnsi="Calibri" w:cs="Arial"/>
            <w:szCs w:val="24"/>
          </w:rPr>
          <w:t xml:space="preserve"> </w:t>
        </w:r>
        <w:smartTag w:uri="urn:schemas-microsoft-com:office:smarttags" w:element="PlaceType">
          <w:r w:rsidRPr="000F4781">
            <w:rPr>
              <w:rFonts w:ascii="Calibri" w:hAnsi="Calibri" w:cs="Arial"/>
              <w:szCs w:val="24"/>
            </w:rPr>
            <w:t>Airport</w:t>
          </w:r>
        </w:smartTag>
      </w:smartTag>
    </w:p>
    <w:p w14:paraId="0CD94074" w14:textId="77777777" w:rsidR="00AF6EA3" w:rsidRPr="000F4781" w:rsidRDefault="00AF6EA3" w:rsidP="00B92369">
      <w:pPr>
        <w:ind w:left="1080" w:right="86"/>
        <w:jc w:val="both"/>
        <w:rPr>
          <w:rFonts w:ascii="Calibri" w:hAnsi="Calibri" w:cs="Arial"/>
          <w:szCs w:val="24"/>
        </w:rPr>
      </w:pPr>
      <w:r w:rsidRPr="000F4781">
        <w:rPr>
          <w:rFonts w:ascii="Calibri" w:hAnsi="Calibri" w:cs="Arial"/>
          <w:szCs w:val="24"/>
        </w:rPr>
        <w:t xml:space="preserve">Attn: </w:t>
      </w:r>
      <w:r w:rsidR="00F9745D">
        <w:rPr>
          <w:rFonts w:ascii="Calibri" w:hAnsi="Calibri" w:cs="Arial"/>
          <w:szCs w:val="24"/>
        </w:rPr>
        <w:t>Randy Forister</w:t>
      </w:r>
    </w:p>
    <w:p w14:paraId="058A5924" w14:textId="77777777" w:rsidR="00954D3A" w:rsidRDefault="00F9745D" w:rsidP="00B92369">
      <w:pPr>
        <w:ind w:left="1080" w:right="86"/>
        <w:jc w:val="both"/>
        <w:rPr>
          <w:rFonts w:ascii="Calibri" w:hAnsi="Calibri" w:cs="Arial"/>
          <w:szCs w:val="24"/>
        </w:rPr>
      </w:pPr>
      <w:r>
        <w:rPr>
          <w:rFonts w:ascii="Calibri" w:hAnsi="Calibri" w:cs="Arial"/>
          <w:szCs w:val="24"/>
        </w:rPr>
        <w:t>5411 SkyCenter Drive</w:t>
      </w:r>
    </w:p>
    <w:p w14:paraId="278A79FE" w14:textId="77777777" w:rsidR="00F9745D" w:rsidRPr="000F4781" w:rsidRDefault="00F9745D" w:rsidP="00B92369">
      <w:pPr>
        <w:ind w:left="1080" w:right="86"/>
        <w:jc w:val="both"/>
        <w:rPr>
          <w:rFonts w:ascii="Calibri" w:hAnsi="Calibri" w:cs="Arial"/>
          <w:szCs w:val="24"/>
        </w:rPr>
      </w:pPr>
      <w:r>
        <w:rPr>
          <w:rFonts w:ascii="Calibri" w:hAnsi="Calibri" w:cs="Arial"/>
          <w:szCs w:val="24"/>
        </w:rPr>
        <w:t>Suite 500</w:t>
      </w:r>
    </w:p>
    <w:p w14:paraId="0676DCCB" w14:textId="77777777" w:rsidR="00DC5687" w:rsidRDefault="00820966" w:rsidP="00B92369">
      <w:pPr>
        <w:ind w:left="1080" w:right="86"/>
        <w:jc w:val="both"/>
        <w:rPr>
          <w:rFonts w:ascii="Calibri" w:hAnsi="Calibri" w:cs="Arial"/>
          <w:szCs w:val="24"/>
        </w:rPr>
      </w:pPr>
      <w:r w:rsidRPr="000F4781">
        <w:rPr>
          <w:rFonts w:ascii="Calibri" w:hAnsi="Calibri" w:cs="Arial"/>
          <w:szCs w:val="24"/>
        </w:rPr>
        <w:t>Tampa, Florida 336</w:t>
      </w:r>
      <w:r w:rsidR="007D04D8" w:rsidRPr="000F4781">
        <w:rPr>
          <w:rFonts w:ascii="Calibri" w:hAnsi="Calibri" w:cs="Arial"/>
          <w:szCs w:val="24"/>
        </w:rPr>
        <w:t>07</w:t>
      </w:r>
    </w:p>
    <w:p w14:paraId="19011138" w14:textId="77777777" w:rsidR="00F9745D" w:rsidRPr="000F4781" w:rsidRDefault="00F9745D" w:rsidP="00F9745D">
      <w:pPr>
        <w:ind w:left="1080" w:right="86"/>
        <w:jc w:val="both"/>
        <w:rPr>
          <w:rFonts w:ascii="Calibri" w:hAnsi="Calibri" w:cs="Arial"/>
          <w:szCs w:val="24"/>
        </w:rPr>
      </w:pPr>
      <w:r w:rsidRPr="000F4781">
        <w:rPr>
          <w:rFonts w:ascii="Calibri" w:hAnsi="Calibri" w:cs="Arial"/>
          <w:szCs w:val="24"/>
        </w:rPr>
        <w:t xml:space="preserve">Reception- </w:t>
      </w:r>
      <w:r>
        <w:rPr>
          <w:rFonts w:ascii="Calibri" w:hAnsi="Calibri" w:cs="Arial"/>
          <w:szCs w:val="24"/>
        </w:rPr>
        <w:t>Fourth Floor</w:t>
      </w:r>
    </w:p>
    <w:p w14:paraId="58FE5108" w14:textId="77777777" w:rsidR="00B92369" w:rsidRPr="00D025E1" w:rsidRDefault="00B92369" w:rsidP="00EB78B3">
      <w:pPr>
        <w:tabs>
          <w:tab w:val="left" w:pos="1620"/>
        </w:tabs>
        <w:ind w:firstLine="720"/>
        <w:jc w:val="both"/>
        <w:rPr>
          <w:rFonts w:ascii="Calibri" w:hAnsi="Calibri" w:cs="Arial"/>
          <w:sz w:val="16"/>
          <w:szCs w:val="16"/>
        </w:rPr>
      </w:pPr>
    </w:p>
    <w:p w14:paraId="2F7788E2" w14:textId="77777777" w:rsidR="00B92369" w:rsidRPr="000F4781" w:rsidRDefault="00B92369" w:rsidP="00EB78B3">
      <w:pPr>
        <w:tabs>
          <w:tab w:val="left" w:pos="1620"/>
        </w:tabs>
        <w:ind w:firstLine="720"/>
        <w:jc w:val="both"/>
        <w:rPr>
          <w:rFonts w:ascii="Calibri" w:hAnsi="Calibri" w:cs="Arial"/>
          <w:szCs w:val="24"/>
        </w:rPr>
      </w:pPr>
      <w:r w:rsidRPr="000F4781">
        <w:rPr>
          <w:rFonts w:ascii="Calibri" w:hAnsi="Calibri" w:cs="Arial"/>
          <w:szCs w:val="24"/>
        </w:rPr>
        <w:t>OR</w:t>
      </w:r>
    </w:p>
    <w:p w14:paraId="17CB0BF0" w14:textId="77777777" w:rsidR="00B92369" w:rsidRPr="00D025E1" w:rsidRDefault="00B92369" w:rsidP="00EB78B3">
      <w:pPr>
        <w:tabs>
          <w:tab w:val="left" w:pos="1620"/>
        </w:tabs>
        <w:ind w:firstLine="720"/>
        <w:jc w:val="both"/>
        <w:rPr>
          <w:rFonts w:ascii="Calibri" w:hAnsi="Calibri" w:cs="Arial"/>
          <w:sz w:val="16"/>
          <w:szCs w:val="16"/>
        </w:rPr>
      </w:pPr>
    </w:p>
    <w:p w14:paraId="6395B4C0" w14:textId="77777777" w:rsidR="00B92369" w:rsidRPr="000F4781" w:rsidRDefault="00B92369" w:rsidP="007D7D17">
      <w:pPr>
        <w:numPr>
          <w:ilvl w:val="0"/>
          <w:numId w:val="2"/>
        </w:numPr>
        <w:jc w:val="both"/>
        <w:rPr>
          <w:rFonts w:ascii="Calibri" w:hAnsi="Calibri" w:cs="Arial"/>
          <w:szCs w:val="24"/>
        </w:rPr>
      </w:pPr>
      <w:r w:rsidRPr="000F4781">
        <w:rPr>
          <w:rFonts w:ascii="Calibri" w:hAnsi="Calibri" w:cs="Arial"/>
          <w:szCs w:val="24"/>
        </w:rPr>
        <w:t>E-mail:</w:t>
      </w:r>
    </w:p>
    <w:p w14:paraId="01441D4B" w14:textId="77777777" w:rsidR="00B92369" w:rsidRPr="000F4781" w:rsidRDefault="007361E7" w:rsidP="00B92369">
      <w:pPr>
        <w:ind w:left="1080"/>
        <w:rPr>
          <w:rFonts w:ascii="Calibri" w:hAnsi="Calibri" w:cs="Arial"/>
          <w:szCs w:val="24"/>
        </w:rPr>
      </w:pPr>
      <w:hyperlink r:id="rId15" w:history="1">
        <w:r w:rsidR="00271F96" w:rsidRPr="00D85EA8">
          <w:rPr>
            <w:rStyle w:val="Hyperlink"/>
            <w:rFonts w:ascii="Calibri" w:hAnsi="Calibri" w:cs="Arial"/>
            <w:szCs w:val="24"/>
          </w:rPr>
          <w:t>RForister@tampaairport.com</w:t>
        </w:r>
      </w:hyperlink>
      <w:r w:rsidR="00271F96">
        <w:rPr>
          <w:rFonts w:ascii="Calibri" w:hAnsi="Calibri" w:cs="Arial"/>
          <w:szCs w:val="24"/>
        </w:rPr>
        <w:t xml:space="preserve"> with a copy to </w:t>
      </w:r>
      <w:hyperlink r:id="rId16" w:history="1">
        <w:r w:rsidR="00271F96" w:rsidRPr="00D85EA8">
          <w:rPr>
            <w:rStyle w:val="Hyperlink"/>
            <w:rFonts w:ascii="Calibri" w:hAnsi="Calibri" w:cs="Arial"/>
            <w:szCs w:val="24"/>
          </w:rPr>
          <w:t>ECarlson@Tampaairport.com</w:t>
        </w:r>
      </w:hyperlink>
      <w:r w:rsidR="0064289D">
        <w:rPr>
          <w:rFonts w:ascii="Calibri" w:hAnsi="Calibri" w:cs="Arial"/>
          <w:szCs w:val="24"/>
        </w:rPr>
        <w:t>.</w:t>
      </w:r>
      <w:r w:rsidR="00271F96">
        <w:rPr>
          <w:rFonts w:ascii="Calibri" w:hAnsi="Calibri" w:cs="Arial"/>
          <w:szCs w:val="24"/>
        </w:rPr>
        <w:t xml:space="preserve"> </w:t>
      </w:r>
    </w:p>
    <w:p w14:paraId="2D247D2C" w14:textId="77777777" w:rsidR="00D84CC7" w:rsidRPr="00F52B68" w:rsidRDefault="00D84CC7" w:rsidP="00B92369">
      <w:pPr>
        <w:ind w:left="1080"/>
        <w:rPr>
          <w:rFonts w:ascii="Calibri" w:hAnsi="Calibri" w:cs="Arial"/>
          <w:sz w:val="20"/>
        </w:rPr>
      </w:pPr>
    </w:p>
    <w:p w14:paraId="6BE2B9EE" w14:textId="77777777" w:rsidR="00772E24" w:rsidRPr="000F4781" w:rsidRDefault="00521EF5" w:rsidP="00B92369">
      <w:pPr>
        <w:jc w:val="both"/>
        <w:rPr>
          <w:rFonts w:ascii="Calibri" w:hAnsi="Calibri" w:cs="Arial"/>
          <w:b/>
          <w:szCs w:val="24"/>
        </w:rPr>
      </w:pPr>
      <w:r>
        <w:rPr>
          <w:rFonts w:ascii="Calibri" w:hAnsi="Calibri" w:cs="Arial"/>
          <w:b/>
          <w:szCs w:val="24"/>
        </w:rPr>
        <w:t>11</w:t>
      </w:r>
      <w:r w:rsidR="00580F3F" w:rsidRPr="000F4781">
        <w:rPr>
          <w:rFonts w:ascii="Calibri" w:hAnsi="Calibri" w:cs="Arial"/>
          <w:b/>
          <w:szCs w:val="24"/>
        </w:rPr>
        <w:t>.0</w:t>
      </w:r>
      <w:r w:rsidR="00580F3F" w:rsidRPr="000F4781">
        <w:rPr>
          <w:rFonts w:ascii="Calibri" w:hAnsi="Calibri" w:cs="Arial"/>
          <w:b/>
          <w:szCs w:val="24"/>
        </w:rPr>
        <w:tab/>
      </w:r>
      <w:r w:rsidR="00772E24" w:rsidRPr="000F4781">
        <w:rPr>
          <w:rFonts w:ascii="Calibri" w:hAnsi="Calibri" w:cs="Arial"/>
          <w:b/>
          <w:szCs w:val="24"/>
        </w:rPr>
        <w:t>C</w:t>
      </w:r>
      <w:r w:rsidR="000E5E9D" w:rsidRPr="000F4781">
        <w:rPr>
          <w:rFonts w:ascii="Calibri" w:hAnsi="Calibri" w:cs="Arial"/>
          <w:b/>
          <w:szCs w:val="24"/>
        </w:rPr>
        <w:t>ost</w:t>
      </w:r>
      <w:r w:rsidR="006A4451">
        <w:rPr>
          <w:rFonts w:ascii="Calibri" w:hAnsi="Calibri" w:cs="Arial"/>
          <w:b/>
          <w:szCs w:val="24"/>
        </w:rPr>
        <w:t>s</w:t>
      </w:r>
      <w:r w:rsidR="000E5E9D" w:rsidRPr="000F4781">
        <w:rPr>
          <w:rFonts w:ascii="Calibri" w:hAnsi="Calibri" w:cs="Arial"/>
          <w:b/>
          <w:szCs w:val="24"/>
        </w:rPr>
        <w:t xml:space="preserve"> of Preparation</w:t>
      </w:r>
      <w:r w:rsidR="00B371DD" w:rsidRPr="000F4781">
        <w:rPr>
          <w:rFonts w:ascii="Calibri" w:hAnsi="Calibri" w:cs="Arial"/>
          <w:b/>
          <w:szCs w:val="24"/>
        </w:rPr>
        <w:t xml:space="preserve"> and</w:t>
      </w:r>
      <w:r w:rsidR="00654EFB" w:rsidRPr="000F4781">
        <w:rPr>
          <w:rFonts w:ascii="Calibri" w:hAnsi="Calibri" w:cs="Arial"/>
          <w:b/>
          <w:szCs w:val="24"/>
        </w:rPr>
        <w:t xml:space="preserve"> Submission </w:t>
      </w:r>
    </w:p>
    <w:p w14:paraId="7403C699" w14:textId="77777777" w:rsidR="00A30171" w:rsidRPr="00F52B68" w:rsidRDefault="00A30171" w:rsidP="00B92369">
      <w:pPr>
        <w:pStyle w:val="BodyTextIndent"/>
        <w:widowControl/>
        <w:ind w:left="720" w:firstLine="0"/>
        <w:jc w:val="both"/>
        <w:rPr>
          <w:rFonts w:ascii="Calibri" w:hAnsi="Calibri" w:cs="Arial"/>
          <w:sz w:val="20"/>
          <w:szCs w:val="20"/>
        </w:rPr>
      </w:pPr>
    </w:p>
    <w:p w14:paraId="4FE6C9CD" w14:textId="2805C55E" w:rsidR="009E4CAF" w:rsidRPr="000F4781" w:rsidRDefault="008318A8" w:rsidP="004E68BB">
      <w:pPr>
        <w:pStyle w:val="BodyTextIndent"/>
        <w:widowControl/>
        <w:ind w:left="0" w:firstLine="0"/>
        <w:jc w:val="both"/>
        <w:rPr>
          <w:rFonts w:ascii="Calibri" w:hAnsi="Calibri" w:cs="Arial"/>
        </w:rPr>
      </w:pPr>
      <w:r w:rsidRPr="000F4781">
        <w:rPr>
          <w:rFonts w:ascii="Calibri" w:hAnsi="Calibri" w:cs="Arial"/>
        </w:rPr>
        <w:t xml:space="preserve">All costs associated </w:t>
      </w:r>
      <w:r w:rsidR="005C4693" w:rsidRPr="000F4781">
        <w:rPr>
          <w:rFonts w:ascii="Calibri" w:hAnsi="Calibri" w:cs="Arial"/>
        </w:rPr>
        <w:t>with preparing and delivering</w:t>
      </w:r>
      <w:r w:rsidRPr="000F4781">
        <w:rPr>
          <w:rFonts w:ascii="Calibri" w:hAnsi="Calibri" w:cs="Arial"/>
        </w:rPr>
        <w:t xml:space="preserve"> </w:t>
      </w:r>
      <w:r w:rsidR="009E4CAF" w:rsidRPr="000F4781">
        <w:rPr>
          <w:rFonts w:ascii="Calibri" w:hAnsi="Calibri" w:cs="Arial"/>
        </w:rPr>
        <w:t xml:space="preserve">a </w:t>
      </w:r>
      <w:r w:rsidR="00562D7B">
        <w:rPr>
          <w:rFonts w:ascii="Calibri" w:hAnsi="Calibri" w:cs="Arial"/>
        </w:rPr>
        <w:t>r</w:t>
      </w:r>
      <w:r w:rsidR="006A4451" w:rsidRPr="000F4781">
        <w:rPr>
          <w:rFonts w:ascii="Calibri" w:hAnsi="Calibri" w:cs="Arial"/>
        </w:rPr>
        <w:t xml:space="preserve">esponse </w:t>
      </w:r>
      <w:r w:rsidR="009504B5" w:rsidRPr="000F4781">
        <w:rPr>
          <w:rFonts w:ascii="Calibri" w:hAnsi="Calibri" w:cs="Arial"/>
        </w:rPr>
        <w:t xml:space="preserve">to </w:t>
      </w:r>
      <w:r w:rsidRPr="000F4781">
        <w:rPr>
          <w:rFonts w:ascii="Calibri" w:hAnsi="Calibri" w:cs="Arial"/>
        </w:rPr>
        <w:t xml:space="preserve">this </w:t>
      </w:r>
      <w:r w:rsidR="00D01CA4">
        <w:rPr>
          <w:rFonts w:ascii="Calibri" w:hAnsi="Calibri" w:cs="Arial"/>
        </w:rPr>
        <w:t>EOI</w:t>
      </w:r>
      <w:r w:rsidR="00D01CA4" w:rsidRPr="000F4781">
        <w:rPr>
          <w:rFonts w:ascii="Calibri" w:hAnsi="Calibri" w:cs="Arial"/>
        </w:rPr>
        <w:t xml:space="preserve"> </w:t>
      </w:r>
      <w:r w:rsidR="00A30171" w:rsidRPr="000F4781">
        <w:rPr>
          <w:rFonts w:ascii="Calibri" w:hAnsi="Calibri" w:cs="Arial"/>
        </w:rPr>
        <w:t>wil</w:t>
      </w:r>
      <w:r w:rsidRPr="000F4781">
        <w:rPr>
          <w:rFonts w:ascii="Calibri" w:hAnsi="Calibri" w:cs="Arial"/>
        </w:rPr>
        <w:t xml:space="preserve">l be borne entirely by the </w:t>
      </w:r>
      <w:r w:rsidR="00B92369" w:rsidRPr="000F4781">
        <w:rPr>
          <w:rFonts w:ascii="Calibri" w:hAnsi="Calibri" w:cs="Arial"/>
        </w:rPr>
        <w:t>Respondent</w:t>
      </w:r>
      <w:r w:rsidRPr="000F4781">
        <w:rPr>
          <w:rFonts w:ascii="Calibri" w:hAnsi="Calibri" w:cs="Arial"/>
        </w:rPr>
        <w:t xml:space="preserve">. The Authority will not compensate the </w:t>
      </w:r>
      <w:r w:rsidR="00B92369" w:rsidRPr="000F4781">
        <w:rPr>
          <w:rFonts w:ascii="Calibri" w:hAnsi="Calibri" w:cs="Arial"/>
        </w:rPr>
        <w:t>Respondent</w:t>
      </w:r>
      <w:r w:rsidRPr="000F4781">
        <w:rPr>
          <w:rFonts w:ascii="Calibri" w:hAnsi="Calibri" w:cs="Arial"/>
        </w:rPr>
        <w:t xml:space="preserve"> for any expenses incurred by the </w:t>
      </w:r>
      <w:r w:rsidR="00B92369" w:rsidRPr="000F4781">
        <w:rPr>
          <w:rFonts w:ascii="Calibri" w:hAnsi="Calibri" w:cs="Arial"/>
        </w:rPr>
        <w:t>Respondent</w:t>
      </w:r>
      <w:r w:rsidRPr="000F4781">
        <w:rPr>
          <w:rFonts w:ascii="Calibri" w:hAnsi="Calibri" w:cs="Arial"/>
        </w:rPr>
        <w:t xml:space="preserve"> </w:t>
      </w:r>
      <w:proofErr w:type="gramStart"/>
      <w:r w:rsidRPr="000F4781">
        <w:rPr>
          <w:rFonts w:ascii="Calibri" w:hAnsi="Calibri" w:cs="Arial"/>
        </w:rPr>
        <w:t>as a result of</w:t>
      </w:r>
      <w:proofErr w:type="gramEnd"/>
      <w:r w:rsidRPr="000F4781">
        <w:rPr>
          <w:rFonts w:ascii="Calibri" w:hAnsi="Calibri" w:cs="Arial"/>
        </w:rPr>
        <w:t xml:space="preserve"> this </w:t>
      </w:r>
      <w:r w:rsidR="00D01CA4">
        <w:rPr>
          <w:rFonts w:ascii="Calibri" w:hAnsi="Calibri" w:cs="Arial"/>
        </w:rPr>
        <w:t>EOI</w:t>
      </w:r>
      <w:r w:rsidR="00D01CA4" w:rsidRPr="000F4781">
        <w:rPr>
          <w:rFonts w:ascii="Calibri" w:hAnsi="Calibri" w:cs="Arial"/>
        </w:rPr>
        <w:t xml:space="preserve"> </w:t>
      </w:r>
      <w:r w:rsidRPr="000F4781">
        <w:rPr>
          <w:rFonts w:ascii="Calibri" w:hAnsi="Calibri" w:cs="Arial"/>
        </w:rPr>
        <w:t>process.</w:t>
      </w:r>
    </w:p>
    <w:p w14:paraId="63D89ECD" w14:textId="77777777" w:rsidR="00D025E1" w:rsidRPr="00D025E1" w:rsidRDefault="00D025E1" w:rsidP="004E68BB">
      <w:pPr>
        <w:pStyle w:val="BodyTextIndent"/>
        <w:widowControl/>
        <w:ind w:left="0" w:firstLine="0"/>
        <w:jc w:val="both"/>
        <w:rPr>
          <w:rFonts w:ascii="Calibri" w:hAnsi="Calibri" w:cs="Arial"/>
          <w:sz w:val="16"/>
          <w:szCs w:val="16"/>
        </w:rPr>
      </w:pPr>
    </w:p>
    <w:p w14:paraId="08511CCE" w14:textId="1D79BB11" w:rsidR="004C1334" w:rsidRPr="000F4781" w:rsidRDefault="00521EF5" w:rsidP="00B92369">
      <w:pPr>
        <w:jc w:val="both"/>
        <w:rPr>
          <w:rFonts w:ascii="Calibri" w:hAnsi="Calibri" w:cs="Arial"/>
          <w:b/>
          <w:szCs w:val="24"/>
        </w:rPr>
      </w:pPr>
      <w:r>
        <w:rPr>
          <w:rFonts w:ascii="Calibri" w:hAnsi="Calibri" w:cs="Arial"/>
          <w:b/>
          <w:color w:val="000000"/>
          <w:szCs w:val="24"/>
        </w:rPr>
        <w:t>12</w:t>
      </w:r>
      <w:r w:rsidR="00580F3F" w:rsidRPr="000F4781">
        <w:rPr>
          <w:rFonts w:ascii="Calibri" w:hAnsi="Calibri" w:cs="Arial"/>
          <w:b/>
          <w:color w:val="000000"/>
          <w:szCs w:val="24"/>
        </w:rPr>
        <w:t>.0</w:t>
      </w:r>
      <w:r w:rsidR="00580F3F" w:rsidRPr="000F4781">
        <w:rPr>
          <w:rFonts w:ascii="Calibri" w:hAnsi="Calibri" w:cs="Arial"/>
          <w:b/>
          <w:color w:val="000000"/>
          <w:szCs w:val="24"/>
        </w:rPr>
        <w:tab/>
      </w:r>
      <w:r w:rsidR="007E3A98" w:rsidRPr="000F4781">
        <w:rPr>
          <w:rFonts w:ascii="Calibri" w:hAnsi="Calibri" w:cs="Arial"/>
          <w:b/>
          <w:szCs w:val="24"/>
        </w:rPr>
        <w:t xml:space="preserve"> </w:t>
      </w:r>
      <w:r w:rsidR="0003418F" w:rsidRPr="000F4781">
        <w:rPr>
          <w:rFonts w:ascii="Calibri" w:hAnsi="Calibri" w:cs="Arial"/>
          <w:b/>
          <w:szCs w:val="24"/>
        </w:rPr>
        <w:t>Questions</w:t>
      </w:r>
      <w:r w:rsidR="00AA3480">
        <w:rPr>
          <w:rFonts w:ascii="Calibri" w:hAnsi="Calibri" w:cs="Arial"/>
          <w:b/>
          <w:szCs w:val="24"/>
        </w:rPr>
        <w:t xml:space="preserve"> and Clarifications</w:t>
      </w:r>
    </w:p>
    <w:p w14:paraId="2ACAC7C1" w14:textId="77777777" w:rsidR="00A30171" w:rsidRPr="00F52B68" w:rsidRDefault="00A30171" w:rsidP="00B92369">
      <w:pPr>
        <w:ind w:left="720"/>
        <w:jc w:val="both"/>
        <w:rPr>
          <w:rFonts w:ascii="Calibri" w:hAnsi="Calibri" w:cs="Arial"/>
          <w:sz w:val="20"/>
        </w:rPr>
      </w:pPr>
    </w:p>
    <w:p w14:paraId="405E0471" w14:textId="620A4415" w:rsidR="004E68BB" w:rsidRPr="000F4781" w:rsidRDefault="004C1334" w:rsidP="004E68BB">
      <w:pPr>
        <w:rPr>
          <w:rFonts w:ascii="Calibri" w:hAnsi="Calibri" w:cs="Arial"/>
          <w:szCs w:val="24"/>
        </w:rPr>
      </w:pPr>
      <w:r w:rsidRPr="000F4781">
        <w:rPr>
          <w:rFonts w:ascii="Calibri" w:hAnsi="Calibri" w:cs="Arial"/>
          <w:szCs w:val="24"/>
        </w:rPr>
        <w:t>All questions</w:t>
      </w:r>
      <w:r w:rsidR="00AA3480">
        <w:rPr>
          <w:rFonts w:ascii="Calibri" w:hAnsi="Calibri" w:cs="Arial"/>
          <w:szCs w:val="24"/>
        </w:rPr>
        <w:t xml:space="preserve"> and clarifications</w:t>
      </w:r>
      <w:r w:rsidRPr="000F4781">
        <w:rPr>
          <w:rFonts w:ascii="Calibri" w:hAnsi="Calibri" w:cs="Arial"/>
          <w:szCs w:val="24"/>
        </w:rPr>
        <w:t xml:space="preserve"> concerning th</w:t>
      </w:r>
      <w:r w:rsidR="00A720F0" w:rsidRPr="000F4781">
        <w:rPr>
          <w:rFonts w:ascii="Calibri" w:hAnsi="Calibri" w:cs="Arial"/>
          <w:szCs w:val="24"/>
        </w:rPr>
        <w:t>is</w:t>
      </w:r>
      <w:r w:rsidRPr="000F4781">
        <w:rPr>
          <w:rFonts w:ascii="Calibri" w:hAnsi="Calibri" w:cs="Arial"/>
          <w:szCs w:val="24"/>
        </w:rPr>
        <w:t xml:space="preserve"> </w:t>
      </w:r>
      <w:r w:rsidR="00D01CA4">
        <w:rPr>
          <w:rFonts w:ascii="Calibri" w:hAnsi="Calibri" w:cs="Arial"/>
          <w:szCs w:val="24"/>
        </w:rPr>
        <w:t>EOI</w:t>
      </w:r>
      <w:r w:rsidR="00D01CA4" w:rsidRPr="000F4781">
        <w:rPr>
          <w:rFonts w:ascii="Calibri" w:hAnsi="Calibri" w:cs="Arial"/>
          <w:szCs w:val="24"/>
        </w:rPr>
        <w:t xml:space="preserve"> </w:t>
      </w:r>
      <w:r w:rsidR="006B00B2" w:rsidRPr="000F4781">
        <w:rPr>
          <w:rFonts w:ascii="Calibri" w:hAnsi="Calibri" w:cs="Arial"/>
          <w:szCs w:val="24"/>
        </w:rPr>
        <w:t>must be submitted i</w:t>
      </w:r>
      <w:r w:rsidR="004E68BB" w:rsidRPr="000F4781">
        <w:rPr>
          <w:rFonts w:ascii="Calibri" w:hAnsi="Calibri" w:cs="Arial"/>
          <w:szCs w:val="24"/>
        </w:rPr>
        <w:t>n writing to:</w:t>
      </w:r>
    </w:p>
    <w:p w14:paraId="71DD27E8" w14:textId="77777777" w:rsidR="004E68BB" w:rsidRPr="00D025E1" w:rsidRDefault="004E68BB" w:rsidP="004E68BB">
      <w:pPr>
        <w:rPr>
          <w:rFonts w:ascii="Calibri" w:hAnsi="Calibri" w:cs="Arial"/>
          <w:sz w:val="16"/>
          <w:szCs w:val="16"/>
        </w:rPr>
      </w:pPr>
    </w:p>
    <w:p w14:paraId="4C50ECB6" w14:textId="77777777" w:rsidR="004C1334" w:rsidRPr="000F4781" w:rsidRDefault="007361E7" w:rsidP="004E68BB">
      <w:pPr>
        <w:rPr>
          <w:rFonts w:ascii="Calibri" w:hAnsi="Calibri" w:cs="Arial"/>
          <w:color w:val="000000"/>
          <w:szCs w:val="24"/>
        </w:rPr>
      </w:pPr>
      <w:hyperlink r:id="rId17" w:history="1">
        <w:r w:rsidR="00F9745D" w:rsidRPr="00D85EA8">
          <w:rPr>
            <w:rStyle w:val="Hyperlink"/>
            <w:rFonts w:ascii="Calibri" w:hAnsi="Calibri" w:cs="Arial"/>
            <w:szCs w:val="24"/>
          </w:rPr>
          <w:t>RForister@tampaairport.com</w:t>
        </w:r>
      </w:hyperlink>
      <w:r w:rsidR="004E68BB" w:rsidRPr="000F4781">
        <w:rPr>
          <w:rFonts w:ascii="Calibri" w:hAnsi="Calibri" w:cs="Arial"/>
          <w:szCs w:val="24"/>
        </w:rPr>
        <w:t xml:space="preserve"> </w:t>
      </w:r>
      <w:r w:rsidR="00271F96">
        <w:rPr>
          <w:rFonts w:ascii="Calibri" w:hAnsi="Calibri" w:cs="Arial"/>
          <w:szCs w:val="24"/>
        </w:rPr>
        <w:t xml:space="preserve">with a copy to </w:t>
      </w:r>
      <w:hyperlink r:id="rId18" w:history="1">
        <w:r w:rsidR="00271F96" w:rsidRPr="00D85EA8">
          <w:rPr>
            <w:rStyle w:val="Hyperlink"/>
            <w:rFonts w:ascii="Calibri" w:hAnsi="Calibri" w:cs="Arial"/>
            <w:szCs w:val="24"/>
          </w:rPr>
          <w:t>ECarlson@Tampaairport.com</w:t>
        </w:r>
      </w:hyperlink>
      <w:r w:rsidR="00271F96">
        <w:rPr>
          <w:rFonts w:ascii="Calibri" w:hAnsi="Calibri" w:cs="Arial"/>
          <w:szCs w:val="24"/>
        </w:rPr>
        <w:t xml:space="preserve"> </w:t>
      </w:r>
      <w:r w:rsidR="009504B5" w:rsidRPr="000F4781">
        <w:rPr>
          <w:rFonts w:ascii="Calibri" w:hAnsi="Calibri" w:cs="Arial"/>
          <w:szCs w:val="24"/>
        </w:rPr>
        <w:t xml:space="preserve"> </w:t>
      </w:r>
      <w:bookmarkStart w:id="1" w:name="_Hlk173855141"/>
      <w:r w:rsidR="00AA3480">
        <w:rPr>
          <w:rFonts w:ascii="Calibri" w:hAnsi="Calibri" w:cs="Arial"/>
          <w:szCs w:val="24"/>
        </w:rPr>
        <w:t xml:space="preserve">no later than the time and date </w:t>
      </w:r>
      <w:r w:rsidR="00562D7B">
        <w:rPr>
          <w:rFonts w:ascii="Calibri" w:hAnsi="Calibri" w:cs="Arial"/>
          <w:szCs w:val="24"/>
        </w:rPr>
        <w:t xml:space="preserve">stated in Section </w:t>
      </w:r>
      <w:r w:rsidR="00AA3480">
        <w:rPr>
          <w:rFonts w:ascii="Calibri" w:hAnsi="Calibri" w:cs="Arial"/>
          <w:szCs w:val="24"/>
        </w:rPr>
        <w:t>7.0 above.</w:t>
      </w:r>
      <w:bookmarkEnd w:id="1"/>
    </w:p>
    <w:p w14:paraId="5795DEA7" w14:textId="77777777" w:rsidR="00A720F0" w:rsidRPr="000F4781" w:rsidRDefault="00C0429B" w:rsidP="00B92369">
      <w:pPr>
        <w:jc w:val="both"/>
        <w:rPr>
          <w:rFonts w:ascii="Calibri" w:hAnsi="Calibri" w:cs="Arial"/>
          <w:b/>
          <w:szCs w:val="24"/>
        </w:rPr>
      </w:pPr>
      <w:r w:rsidRPr="000F4781">
        <w:rPr>
          <w:rFonts w:ascii="Calibri" w:hAnsi="Calibri" w:cs="Arial"/>
          <w:b/>
          <w:szCs w:val="24"/>
        </w:rPr>
        <w:br w:type="page"/>
      </w:r>
    </w:p>
    <w:p w14:paraId="2B8B9306" w14:textId="77777777" w:rsidR="00B92369" w:rsidRPr="000F4781" w:rsidRDefault="00193DB3" w:rsidP="00B92369">
      <w:pPr>
        <w:jc w:val="center"/>
        <w:rPr>
          <w:rFonts w:ascii="Calibri" w:hAnsi="Calibri" w:cs="Arial"/>
          <w:color w:val="000000"/>
          <w:szCs w:val="24"/>
        </w:rPr>
      </w:pPr>
      <w:r w:rsidRPr="000F4781">
        <w:rPr>
          <w:rFonts w:ascii="Calibri" w:hAnsi="Calibri" w:cs="Arial"/>
          <w:color w:val="000000"/>
          <w:szCs w:val="24"/>
        </w:rPr>
        <w:lastRenderedPageBreak/>
        <w:t>H</w:t>
      </w:r>
      <w:r w:rsidR="00B92369" w:rsidRPr="000F4781">
        <w:rPr>
          <w:rFonts w:ascii="Calibri" w:hAnsi="Calibri" w:cs="Arial"/>
          <w:color w:val="000000"/>
          <w:szCs w:val="24"/>
        </w:rPr>
        <w:t>illsborough County Aviation Authority</w:t>
      </w:r>
    </w:p>
    <w:p w14:paraId="2494054E" w14:textId="77777777" w:rsidR="00B92369" w:rsidRPr="000F4781" w:rsidRDefault="00A6594C" w:rsidP="00B92369">
      <w:pPr>
        <w:jc w:val="center"/>
        <w:rPr>
          <w:rFonts w:ascii="Calibri" w:hAnsi="Calibri" w:cs="Arial"/>
          <w:b/>
          <w:color w:val="000000"/>
          <w:szCs w:val="24"/>
        </w:rPr>
      </w:pPr>
      <w:r>
        <w:rPr>
          <w:rFonts w:ascii="Calibri" w:hAnsi="Calibri" w:cs="Arial"/>
          <w:b/>
          <w:color w:val="000000"/>
          <w:szCs w:val="24"/>
        </w:rPr>
        <w:t>Expression of Interest</w:t>
      </w:r>
    </w:p>
    <w:p w14:paraId="5D9C36AF" w14:textId="77777777" w:rsidR="00B92369" w:rsidRPr="000F4781" w:rsidRDefault="00521EF5" w:rsidP="00B92369">
      <w:pPr>
        <w:jc w:val="center"/>
        <w:rPr>
          <w:rFonts w:ascii="Calibri" w:hAnsi="Calibri" w:cs="Arial"/>
          <w:color w:val="000000"/>
          <w:szCs w:val="24"/>
        </w:rPr>
      </w:pPr>
      <w:r>
        <w:rPr>
          <w:rFonts w:ascii="Calibri" w:hAnsi="Calibri" w:cs="Arial"/>
          <w:color w:val="000000"/>
          <w:szCs w:val="24"/>
        </w:rPr>
        <w:t>Tampa International</w:t>
      </w:r>
      <w:r w:rsidR="00193DB3" w:rsidRPr="000F4781">
        <w:rPr>
          <w:rFonts w:ascii="Calibri" w:hAnsi="Calibri" w:cs="Arial"/>
          <w:color w:val="000000"/>
          <w:szCs w:val="24"/>
        </w:rPr>
        <w:t xml:space="preserve"> </w:t>
      </w:r>
      <w:r w:rsidR="00D025E1">
        <w:rPr>
          <w:rFonts w:ascii="Calibri" w:hAnsi="Calibri" w:cs="Arial"/>
          <w:color w:val="000000"/>
          <w:szCs w:val="24"/>
        </w:rPr>
        <w:t xml:space="preserve">Airport </w:t>
      </w:r>
      <w:r w:rsidR="009D2529" w:rsidRPr="000F4781">
        <w:rPr>
          <w:rFonts w:ascii="Calibri" w:hAnsi="Calibri" w:cs="Arial"/>
          <w:color w:val="000000"/>
          <w:szCs w:val="24"/>
        </w:rPr>
        <w:t>Hangar Development</w:t>
      </w:r>
    </w:p>
    <w:p w14:paraId="4CEABE00" w14:textId="77777777" w:rsidR="00B92369" w:rsidRPr="000F4781" w:rsidRDefault="00B92369" w:rsidP="00B92369">
      <w:pPr>
        <w:jc w:val="center"/>
        <w:rPr>
          <w:rFonts w:ascii="Calibri" w:hAnsi="Calibri" w:cs="Arial"/>
          <w:color w:val="000000"/>
          <w:szCs w:val="24"/>
        </w:rPr>
      </w:pPr>
    </w:p>
    <w:p w14:paraId="6487EB73" w14:textId="1A4101D7" w:rsidR="00B92369" w:rsidRPr="000F4781" w:rsidRDefault="00B92369" w:rsidP="00B92369">
      <w:pPr>
        <w:jc w:val="both"/>
        <w:rPr>
          <w:rFonts w:ascii="Calibri" w:hAnsi="Calibri" w:cs="Arial"/>
          <w:b/>
          <w:szCs w:val="24"/>
        </w:rPr>
      </w:pPr>
      <w:r w:rsidRPr="000F4781">
        <w:rPr>
          <w:rFonts w:ascii="Calibri" w:hAnsi="Calibri" w:cs="Arial"/>
          <w:szCs w:val="24"/>
        </w:rPr>
        <w:t xml:space="preserve">Respondents must complete this </w:t>
      </w:r>
      <w:r w:rsidR="00562D7B">
        <w:rPr>
          <w:rFonts w:ascii="Calibri" w:hAnsi="Calibri" w:cs="Arial"/>
          <w:szCs w:val="24"/>
        </w:rPr>
        <w:t>Fo</w:t>
      </w:r>
      <w:r w:rsidRPr="000F4781">
        <w:rPr>
          <w:rFonts w:ascii="Calibri" w:hAnsi="Calibri" w:cs="Arial"/>
          <w:szCs w:val="24"/>
        </w:rPr>
        <w:t xml:space="preserve">rm and return via e-mail or hand </w:t>
      </w:r>
      <w:r w:rsidR="00A6594C">
        <w:rPr>
          <w:rFonts w:ascii="Calibri" w:hAnsi="Calibri" w:cs="Arial"/>
          <w:szCs w:val="24"/>
        </w:rPr>
        <w:t>deliver</w:t>
      </w:r>
      <w:r w:rsidR="0064289D">
        <w:rPr>
          <w:rFonts w:ascii="Calibri" w:hAnsi="Calibri" w:cs="Arial"/>
          <w:szCs w:val="24"/>
        </w:rPr>
        <w:t xml:space="preserve"> </w:t>
      </w:r>
      <w:r w:rsidR="00AA3480">
        <w:rPr>
          <w:rFonts w:ascii="Calibri" w:hAnsi="Calibri" w:cs="Arial"/>
          <w:szCs w:val="24"/>
        </w:rPr>
        <w:t xml:space="preserve">no later than the time and date </w:t>
      </w:r>
      <w:r w:rsidR="00562D7B">
        <w:rPr>
          <w:rFonts w:ascii="Calibri" w:hAnsi="Calibri" w:cs="Arial"/>
          <w:szCs w:val="24"/>
        </w:rPr>
        <w:t xml:space="preserve">stated in Section </w:t>
      </w:r>
      <w:r w:rsidR="00AA3480">
        <w:rPr>
          <w:rFonts w:ascii="Calibri" w:hAnsi="Calibri" w:cs="Arial"/>
          <w:szCs w:val="24"/>
        </w:rPr>
        <w:t>7.0 above.</w:t>
      </w:r>
    </w:p>
    <w:p w14:paraId="4D6098BB" w14:textId="77777777" w:rsidR="00DB3256" w:rsidRPr="000F4781" w:rsidRDefault="00DB3256" w:rsidP="00DB3256">
      <w:pPr>
        <w:pStyle w:val="ListParagraph"/>
        <w:ind w:left="360"/>
        <w:jc w:val="both"/>
        <w:rPr>
          <w:rFonts w:ascii="Calibri" w:hAnsi="Calibri" w:cs="Arial"/>
          <w:color w:val="000000"/>
          <w:szCs w:val="24"/>
        </w:rPr>
      </w:pPr>
    </w:p>
    <w:p w14:paraId="0DD024BD" w14:textId="77777777" w:rsidR="00DB3256" w:rsidRPr="000F4781" w:rsidRDefault="00DB3256" w:rsidP="007D7D17">
      <w:pPr>
        <w:widowControl w:val="0"/>
        <w:numPr>
          <w:ilvl w:val="0"/>
          <w:numId w:val="3"/>
        </w:numPr>
        <w:tabs>
          <w:tab w:val="clear" w:pos="1080"/>
        </w:tabs>
        <w:ind w:left="360"/>
        <w:jc w:val="both"/>
        <w:rPr>
          <w:rFonts w:ascii="Calibri" w:hAnsi="Calibri" w:cs="Arial"/>
          <w:spacing w:val="-3"/>
          <w:szCs w:val="24"/>
        </w:rPr>
      </w:pPr>
      <w:r w:rsidRPr="000F4781">
        <w:rPr>
          <w:rFonts w:ascii="Calibri" w:hAnsi="Calibri" w:cs="Arial"/>
          <w:spacing w:val="-3"/>
          <w:szCs w:val="24"/>
        </w:rPr>
        <w:t>Legal contracting name including any dba.</w:t>
      </w:r>
      <w:r w:rsidR="00B328E9" w:rsidRPr="000F4781">
        <w:rPr>
          <w:rFonts w:ascii="Calibri" w:hAnsi="Calibri" w:cs="Arial"/>
          <w:spacing w:val="-3"/>
          <w:szCs w:val="24"/>
        </w:rPr>
        <w:t xml:space="preserve">  </w:t>
      </w:r>
    </w:p>
    <w:bookmarkStart w:id="2" w:name="Text1"/>
    <w:p w14:paraId="051E223B" w14:textId="77777777" w:rsidR="00DB3256" w:rsidRPr="000F4781" w:rsidRDefault="00DB3256" w:rsidP="00DB3256">
      <w:pPr>
        <w:widowControl w:val="0"/>
        <w:ind w:left="360"/>
        <w:jc w:val="both"/>
        <w:rPr>
          <w:rFonts w:ascii="Calibri" w:hAnsi="Calibri" w:cs="Arial"/>
          <w:spacing w:val="-3"/>
          <w:szCs w:val="24"/>
        </w:rPr>
      </w:pPr>
      <w:r w:rsidRPr="000F4781">
        <w:rPr>
          <w:rFonts w:ascii="Calibri" w:hAnsi="Calibri" w:cs="Arial"/>
          <w:spacing w:val="-3"/>
          <w:szCs w:val="24"/>
        </w:rPr>
        <w:fldChar w:fldCharType="begin">
          <w:ffData>
            <w:name w:val="Text1"/>
            <w:enabled/>
            <w:calcOnExit w:val="0"/>
            <w:textInput/>
          </w:ffData>
        </w:fldChar>
      </w:r>
      <w:r w:rsidRPr="000F4781">
        <w:rPr>
          <w:rFonts w:ascii="Calibri" w:hAnsi="Calibri" w:cs="Arial"/>
          <w:spacing w:val="-3"/>
          <w:szCs w:val="24"/>
        </w:rPr>
        <w:instrText xml:space="preserve"> FORMTEXT </w:instrText>
      </w:r>
      <w:r w:rsidRPr="000F4781">
        <w:rPr>
          <w:rFonts w:ascii="Calibri" w:hAnsi="Calibri" w:cs="Arial"/>
          <w:spacing w:val="-3"/>
          <w:szCs w:val="24"/>
        </w:rPr>
      </w:r>
      <w:r w:rsidRPr="000F4781">
        <w:rPr>
          <w:rFonts w:ascii="Calibri" w:hAnsi="Calibri" w:cs="Arial"/>
          <w:spacing w:val="-3"/>
          <w:szCs w:val="24"/>
        </w:rPr>
        <w:fldChar w:fldCharType="separate"/>
      </w:r>
      <w:r w:rsidRPr="000F4781">
        <w:rPr>
          <w:rFonts w:ascii="Calibri" w:hAnsi="Calibri" w:cs="Arial"/>
          <w:spacing w:val="-3"/>
          <w:szCs w:val="24"/>
        </w:rPr>
        <w:t>&lt;Name&gt;</w:t>
      </w:r>
      <w:r w:rsidRPr="000F4781">
        <w:rPr>
          <w:rFonts w:ascii="Calibri" w:hAnsi="Calibri" w:cs="Arial"/>
          <w:spacing w:val="-3"/>
          <w:szCs w:val="24"/>
        </w:rPr>
        <w:fldChar w:fldCharType="end"/>
      </w:r>
      <w:bookmarkEnd w:id="2"/>
    </w:p>
    <w:p w14:paraId="7013F46B" w14:textId="77777777" w:rsidR="00DB3256" w:rsidRPr="000F4781" w:rsidRDefault="00DB3256" w:rsidP="00DB3256">
      <w:pPr>
        <w:widowControl w:val="0"/>
        <w:ind w:left="720" w:hanging="360"/>
        <w:jc w:val="both"/>
        <w:rPr>
          <w:rFonts w:ascii="Calibri" w:hAnsi="Calibri" w:cs="Arial"/>
          <w:b/>
          <w:spacing w:val="-3"/>
          <w:szCs w:val="24"/>
        </w:rPr>
      </w:pPr>
    </w:p>
    <w:p w14:paraId="4894958C" w14:textId="77777777" w:rsidR="007E1AC5" w:rsidRPr="000F4781" w:rsidRDefault="007E1AC5" w:rsidP="007D7D17">
      <w:pPr>
        <w:widowControl w:val="0"/>
        <w:numPr>
          <w:ilvl w:val="0"/>
          <w:numId w:val="3"/>
        </w:numPr>
        <w:tabs>
          <w:tab w:val="clear" w:pos="1080"/>
        </w:tabs>
        <w:ind w:left="360"/>
        <w:jc w:val="both"/>
        <w:rPr>
          <w:rFonts w:ascii="Calibri" w:hAnsi="Calibri" w:cs="Arial"/>
          <w:szCs w:val="24"/>
        </w:rPr>
      </w:pPr>
      <w:r w:rsidRPr="000F4781">
        <w:rPr>
          <w:rFonts w:ascii="Calibri" w:hAnsi="Calibri" w:cs="Arial"/>
          <w:szCs w:val="24"/>
        </w:rPr>
        <w:t xml:space="preserve">Indicate below the Respondent’s </w:t>
      </w:r>
      <w:r w:rsidR="00A34B17" w:rsidRPr="000F4781">
        <w:rPr>
          <w:rFonts w:ascii="Calibri" w:hAnsi="Calibri" w:cs="Arial"/>
          <w:szCs w:val="24"/>
        </w:rPr>
        <w:t>business structure</w:t>
      </w:r>
      <w:r w:rsidRPr="000F4781">
        <w:rPr>
          <w:rFonts w:ascii="Calibri" w:hAnsi="Calibri" w:cs="Arial"/>
          <w:szCs w:val="24"/>
        </w:rPr>
        <w:t xml:space="preserve"> and member</w:t>
      </w:r>
      <w:r w:rsidR="0064289D">
        <w:rPr>
          <w:rFonts w:ascii="Calibri" w:hAnsi="Calibri" w:cs="Arial"/>
          <w:szCs w:val="24"/>
        </w:rPr>
        <w:t xml:space="preserve"> names/title</w:t>
      </w:r>
      <w:r w:rsidRPr="000F4781">
        <w:rPr>
          <w:rFonts w:ascii="Calibri" w:hAnsi="Calibri" w:cs="Arial"/>
          <w:szCs w:val="24"/>
        </w:rPr>
        <w:t>s.</w:t>
      </w:r>
    </w:p>
    <w:p w14:paraId="0739EC43" w14:textId="77777777" w:rsidR="007E1AC5" w:rsidRPr="000F4781" w:rsidRDefault="007E1AC5" w:rsidP="00033A8D">
      <w:pPr>
        <w:widowControl w:val="0"/>
        <w:ind w:left="360"/>
        <w:jc w:val="both"/>
        <w:rPr>
          <w:rFonts w:ascii="Calibri" w:hAnsi="Calibri" w:cs="Arial"/>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170"/>
        <w:gridCol w:w="4828"/>
      </w:tblGrid>
      <w:tr w:rsidR="00A34B17" w:rsidRPr="000F4781" w14:paraId="6D36EA57" w14:textId="77777777" w:rsidTr="00E73CA5">
        <w:tc>
          <w:tcPr>
            <w:tcW w:w="1008" w:type="dxa"/>
            <w:shd w:val="clear" w:color="auto" w:fill="auto"/>
          </w:tcPr>
          <w:p w14:paraId="542975FE" w14:textId="77777777" w:rsidR="00A34B17" w:rsidRPr="000F4781" w:rsidRDefault="00A34B17" w:rsidP="00E73CA5">
            <w:pPr>
              <w:widowControl w:val="0"/>
              <w:jc w:val="both"/>
              <w:rPr>
                <w:rFonts w:ascii="Calibri" w:hAnsi="Calibri" w:cs="Arial"/>
                <w:b/>
                <w:szCs w:val="24"/>
              </w:rPr>
            </w:pPr>
            <w:r w:rsidRPr="000F4781">
              <w:rPr>
                <w:rFonts w:ascii="Calibri" w:hAnsi="Calibri" w:cs="Arial"/>
                <w:b/>
                <w:szCs w:val="24"/>
              </w:rPr>
              <w:t>Select</w:t>
            </w:r>
          </w:p>
        </w:tc>
        <w:tc>
          <w:tcPr>
            <w:tcW w:w="3330" w:type="dxa"/>
            <w:shd w:val="clear" w:color="auto" w:fill="auto"/>
          </w:tcPr>
          <w:p w14:paraId="55A07F31" w14:textId="77777777" w:rsidR="00A34B17" w:rsidRPr="000F4781" w:rsidRDefault="00A34B17" w:rsidP="00E73CA5">
            <w:pPr>
              <w:widowControl w:val="0"/>
              <w:jc w:val="both"/>
              <w:rPr>
                <w:rFonts w:ascii="Calibri" w:hAnsi="Calibri" w:cs="Arial"/>
                <w:b/>
                <w:szCs w:val="24"/>
              </w:rPr>
            </w:pPr>
            <w:r w:rsidRPr="000F4781">
              <w:rPr>
                <w:rFonts w:ascii="Calibri" w:hAnsi="Calibri" w:cs="Arial"/>
                <w:b/>
                <w:szCs w:val="24"/>
              </w:rPr>
              <w:t>Business Structure</w:t>
            </w:r>
          </w:p>
        </w:tc>
        <w:tc>
          <w:tcPr>
            <w:tcW w:w="5166" w:type="dxa"/>
            <w:shd w:val="clear" w:color="auto" w:fill="auto"/>
          </w:tcPr>
          <w:p w14:paraId="093C668D" w14:textId="77777777" w:rsidR="00A34B17" w:rsidRPr="000F4781" w:rsidRDefault="00A34B17" w:rsidP="00E73CA5">
            <w:pPr>
              <w:widowControl w:val="0"/>
              <w:jc w:val="both"/>
              <w:rPr>
                <w:rFonts w:ascii="Calibri" w:hAnsi="Calibri" w:cs="Arial"/>
                <w:b/>
                <w:szCs w:val="24"/>
              </w:rPr>
            </w:pPr>
            <w:r w:rsidRPr="000F4781">
              <w:rPr>
                <w:rFonts w:ascii="Calibri" w:hAnsi="Calibri" w:cs="Arial"/>
                <w:b/>
                <w:szCs w:val="24"/>
              </w:rPr>
              <w:t>Member Names</w:t>
            </w:r>
            <w:r w:rsidR="00543AB0" w:rsidRPr="000F4781">
              <w:rPr>
                <w:rFonts w:ascii="Calibri" w:hAnsi="Calibri" w:cs="Arial"/>
                <w:b/>
                <w:szCs w:val="24"/>
              </w:rPr>
              <w:t xml:space="preserve"> and Titles</w:t>
            </w:r>
          </w:p>
        </w:tc>
      </w:tr>
      <w:tr w:rsidR="00A34B17" w:rsidRPr="000F4781" w14:paraId="66F07BC2" w14:textId="77777777" w:rsidTr="00E73CA5">
        <w:tc>
          <w:tcPr>
            <w:tcW w:w="1008" w:type="dxa"/>
            <w:shd w:val="clear" w:color="auto" w:fill="auto"/>
          </w:tcPr>
          <w:p w14:paraId="6EC8F181" w14:textId="77777777" w:rsidR="00A34B17" w:rsidRPr="000F4781" w:rsidRDefault="00A34B17" w:rsidP="00E73CA5">
            <w:pPr>
              <w:widowControl w:val="0"/>
              <w:jc w:val="center"/>
              <w:rPr>
                <w:rFonts w:ascii="Calibri" w:hAnsi="Calibri" w:cs="Arial"/>
                <w:szCs w:val="24"/>
              </w:rPr>
            </w:pPr>
            <w:r w:rsidRPr="000F4781">
              <w:rPr>
                <w:rFonts w:ascii="Calibri" w:hAnsi="Calibri" w:cs="Arial"/>
                <w:szCs w:val="24"/>
              </w:rPr>
              <w:fldChar w:fldCharType="begin">
                <w:ffData>
                  <w:name w:val="Check1"/>
                  <w:enabled/>
                  <w:calcOnExit w:val="0"/>
                  <w:checkBox>
                    <w:sizeAuto/>
                    <w:default w:val="0"/>
                  </w:checkBox>
                </w:ffData>
              </w:fldChar>
            </w:r>
            <w:bookmarkStart w:id="3" w:name="Check1"/>
            <w:r w:rsidRPr="000F4781">
              <w:rPr>
                <w:rFonts w:ascii="Calibri" w:hAnsi="Calibri" w:cs="Arial"/>
                <w:szCs w:val="24"/>
              </w:rPr>
              <w:instrText xml:space="preserve"> FORMCHECKBOX </w:instrText>
            </w:r>
            <w:r w:rsidR="007361E7">
              <w:rPr>
                <w:rFonts w:ascii="Calibri" w:hAnsi="Calibri" w:cs="Arial"/>
                <w:szCs w:val="24"/>
              </w:rPr>
            </w:r>
            <w:r w:rsidR="007361E7">
              <w:rPr>
                <w:rFonts w:ascii="Calibri" w:hAnsi="Calibri" w:cs="Arial"/>
                <w:szCs w:val="24"/>
              </w:rPr>
              <w:fldChar w:fldCharType="separate"/>
            </w:r>
            <w:r w:rsidRPr="000F4781">
              <w:rPr>
                <w:rFonts w:ascii="Calibri" w:hAnsi="Calibri" w:cs="Arial"/>
                <w:szCs w:val="24"/>
              </w:rPr>
              <w:fldChar w:fldCharType="end"/>
            </w:r>
            <w:bookmarkEnd w:id="3"/>
          </w:p>
        </w:tc>
        <w:tc>
          <w:tcPr>
            <w:tcW w:w="3330" w:type="dxa"/>
            <w:shd w:val="clear" w:color="auto" w:fill="auto"/>
          </w:tcPr>
          <w:p w14:paraId="2DE5E344" w14:textId="77777777" w:rsidR="00A34B17" w:rsidRPr="000F4781" w:rsidRDefault="00A34B17" w:rsidP="00E73CA5">
            <w:pPr>
              <w:widowControl w:val="0"/>
              <w:jc w:val="both"/>
              <w:rPr>
                <w:rFonts w:ascii="Calibri" w:hAnsi="Calibri" w:cs="Arial"/>
                <w:szCs w:val="24"/>
              </w:rPr>
            </w:pPr>
            <w:r w:rsidRPr="000F4781">
              <w:rPr>
                <w:rFonts w:ascii="Calibri" w:hAnsi="Calibri" w:cs="Arial"/>
                <w:szCs w:val="24"/>
              </w:rPr>
              <w:t>Corporation</w:t>
            </w:r>
          </w:p>
          <w:p w14:paraId="674C75DA" w14:textId="77777777" w:rsidR="00543AB0" w:rsidRPr="000F4781" w:rsidRDefault="00543AB0" w:rsidP="00E73CA5">
            <w:pPr>
              <w:widowControl w:val="0"/>
              <w:jc w:val="both"/>
              <w:rPr>
                <w:rFonts w:ascii="Calibri" w:hAnsi="Calibri" w:cs="Arial"/>
                <w:szCs w:val="24"/>
              </w:rPr>
            </w:pPr>
          </w:p>
          <w:p w14:paraId="7B521757" w14:textId="77777777" w:rsidR="00543AB0" w:rsidRPr="000F4781" w:rsidRDefault="00543AB0" w:rsidP="00E73CA5">
            <w:pPr>
              <w:widowControl w:val="0"/>
              <w:jc w:val="both"/>
              <w:rPr>
                <w:rFonts w:ascii="Calibri" w:hAnsi="Calibri" w:cs="Arial"/>
                <w:szCs w:val="24"/>
              </w:rPr>
            </w:pPr>
          </w:p>
        </w:tc>
        <w:tc>
          <w:tcPr>
            <w:tcW w:w="5166" w:type="dxa"/>
            <w:shd w:val="clear" w:color="auto" w:fill="auto"/>
          </w:tcPr>
          <w:p w14:paraId="17565B12" w14:textId="77777777" w:rsidR="00A34B17" w:rsidRPr="000F4781" w:rsidRDefault="00A34B17" w:rsidP="00E73CA5">
            <w:pPr>
              <w:widowControl w:val="0"/>
              <w:jc w:val="both"/>
              <w:rPr>
                <w:rFonts w:ascii="Calibri" w:hAnsi="Calibri" w:cs="Arial"/>
                <w:szCs w:val="24"/>
              </w:rPr>
            </w:pPr>
          </w:p>
        </w:tc>
      </w:tr>
      <w:tr w:rsidR="00A34B17" w:rsidRPr="000F4781" w14:paraId="58C42368" w14:textId="77777777" w:rsidTr="00E73CA5">
        <w:tc>
          <w:tcPr>
            <w:tcW w:w="1008" w:type="dxa"/>
            <w:shd w:val="clear" w:color="auto" w:fill="auto"/>
          </w:tcPr>
          <w:p w14:paraId="32C8A07D" w14:textId="77777777" w:rsidR="00A34B17" w:rsidRPr="000F4781" w:rsidRDefault="00543AB0" w:rsidP="00E73CA5">
            <w:pPr>
              <w:widowControl w:val="0"/>
              <w:jc w:val="center"/>
              <w:rPr>
                <w:rFonts w:ascii="Calibri" w:hAnsi="Calibri" w:cs="Arial"/>
                <w:szCs w:val="24"/>
              </w:rPr>
            </w:pPr>
            <w:r w:rsidRPr="000F4781">
              <w:rPr>
                <w:rFonts w:ascii="Calibri" w:hAnsi="Calibri" w:cs="Arial"/>
                <w:szCs w:val="24"/>
              </w:rPr>
              <w:fldChar w:fldCharType="begin">
                <w:ffData>
                  <w:name w:val="Check1"/>
                  <w:enabled/>
                  <w:calcOnExit w:val="0"/>
                  <w:checkBox>
                    <w:sizeAuto/>
                    <w:default w:val="0"/>
                  </w:checkBox>
                </w:ffData>
              </w:fldChar>
            </w:r>
            <w:r w:rsidRPr="000F4781">
              <w:rPr>
                <w:rFonts w:ascii="Calibri" w:hAnsi="Calibri" w:cs="Arial"/>
                <w:szCs w:val="24"/>
              </w:rPr>
              <w:instrText xml:space="preserve"> FORMCHECKBOX </w:instrText>
            </w:r>
            <w:r w:rsidR="007361E7">
              <w:rPr>
                <w:rFonts w:ascii="Calibri" w:hAnsi="Calibri" w:cs="Arial"/>
                <w:szCs w:val="24"/>
              </w:rPr>
            </w:r>
            <w:r w:rsidR="007361E7">
              <w:rPr>
                <w:rFonts w:ascii="Calibri" w:hAnsi="Calibri" w:cs="Arial"/>
                <w:szCs w:val="24"/>
              </w:rPr>
              <w:fldChar w:fldCharType="separate"/>
            </w:r>
            <w:r w:rsidRPr="000F4781">
              <w:rPr>
                <w:rFonts w:ascii="Calibri" w:hAnsi="Calibri" w:cs="Arial"/>
                <w:szCs w:val="24"/>
              </w:rPr>
              <w:fldChar w:fldCharType="end"/>
            </w:r>
          </w:p>
        </w:tc>
        <w:tc>
          <w:tcPr>
            <w:tcW w:w="3330" w:type="dxa"/>
            <w:shd w:val="clear" w:color="auto" w:fill="auto"/>
          </w:tcPr>
          <w:p w14:paraId="55C19B2C" w14:textId="77777777" w:rsidR="00A34B17" w:rsidRPr="000F4781" w:rsidRDefault="00A34B17" w:rsidP="00E73CA5">
            <w:pPr>
              <w:widowControl w:val="0"/>
              <w:jc w:val="both"/>
              <w:rPr>
                <w:rFonts w:ascii="Calibri" w:hAnsi="Calibri" w:cs="Arial"/>
                <w:szCs w:val="24"/>
              </w:rPr>
            </w:pPr>
            <w:r w:rsidRPr="000F4781">
              <w:rPr>
                <w:rFonts w:ascii="Calibri" w:hAnsi="Calibri" w:cs="Arial"/>
                <w:szCs w:val="24"/>
              </w:rPr>
              <w:t>Limited Liability Company (LLC) – Member-Managed</w:t>
            </w:r>
          </w:p>
          <w:p w14:paraId="7F6AD6EC" w14:textId="77777777" w:rsidR="00543AB0" w:rsidRPr="000F4781" w:rsidRDefault="00543AB0" w:rsidP="00E73CA5">
            <w:pPr>
              <w:widowControl w:val="0"/>
              <w:jc w:val="both"/>
              <w:rPr>
                <w:rFonts w:ascii="Calibri" w:hAnsi="Calibri" w:cs="Arial"/>
                <w:szCs w:val="24"/>
              </w:rPr>
            </w:pPr>
          </w:p>
          <w:p w14:paraId="40C42A2C" w14:textId="77777777" w:rsidR="00543AB0" w:rsidRPr="000F4781" w:rsidRDefault="00543AB0" w:rsidP="00E73CA5">
            <w:pPr>
              <w:widowControl w:val="0"/>
              <w:jc w:val="both"/>
              <w:rPr>
                <w:rFonts w:ascii="Calibri" w:hAnsi="Calibri" w:cs="Arial"/>
                <w:szCs w:val="24"/>
              </w:rPr>
            </w:pPr>
          </w:p>
        </w:tc>
        <w:tc>
          <w:tcPr>
            <w:tcW w:w="5166" w:type="dxa"/>
            <w:shd w:val="clear" w:color="auto" w:fill="auto"/>
          </w:tcPr>
          <w:p w14:paraId="4092BF5D" w14:textId="77777777" w:rsidR="00A34B17" w:rsidRPr="000F4781" w:rsidRDefault="00A34B17" w:rsidP="00E73CA5">
            <w:pPr>
              <w:widowControl w:val="0"/>
              <w:jc w:val="both"/>
              <w:rPr>
                <w:rFonts w:ascii="Calibri" w:hAnsi="Calibri" w:cs="Arial"/>
                <w:szCs w:val="24"/>
              </w:rPr>
            </w:pPr>
          </w:p>
        </w:tc>
      </w:tr>
      <w:tr w:rsidR="00A34B17" w:rsidRPr="000F4781" w14:paraId="4DFDB147" w14:textId="77777777" w:rsidTr="00E73CA5">
        <w:tc>
          <w:tcPr>
            <w:tcW w:w="1008" w:type="dxa"/>
            <w:shd w:val="clear" w:color="auto" w:fill="auto"/>
          </w:tcPr>
          <w:p w14:paraId="778F37B3" w14:textId="77777777" w:rsidR="00A34B17" w:rsidRPr="000F4781" w:rsidRDefault="00543AB0" w:rsidP="00E73CA5">
            <w:pPr>
              <w:widowControl w:val="0"/>
              <w:jc w:val="center"/>
              <w:rPr>
                <w:rFonts w:ascii="Calibri" w:hAnsi="Calibri" w:cs="Arial"/>
                <w:szCs w:val="24"/>
              </w:rPr>
            </w:pPr>
            <w:r w:rsidRPr="000F4781">
              <w:rPr>
                <w:rFonts w:ascii="Calibri" w:hAnsi="Calibri" w:cs="Arial"/>
                <w:szCs w:val="24"/>
              </w:rPr>
              <w:fldChar w:fldCharType="begin">
                <w:ffData>
                  <w:name w:val="Check1"/>
                  <w:enabled/>
                  <w:calcOnExit w:val="0"/>
                  <w:checkBox>
                    <w:sizeAuto/>
                    <w:default w:val="0"/>
                  </w:checkBox>
                </w:ffData>
              </w:fldChar>
            </w:r>
            <w:r w:rsidRPr="000F4781">
              <w:rPr>
                <w:rFonts w:ascii="Calibri" w:hAnsi="Calibri" w:cs="Arial"/>
                <w:szCs w:val="24"/>
              </w:rPr>
              <w:instrText xml:space="preserve"> FORMCHECKBOX </w:instrText>
            </w:r>
            <w:r w:rsidR="007361E7">
              <w:rPr>
                <w:rFonts w:ascii="Calibri" w:hAnsi="Calibri" w:cs="Arial"/>
                <w:szCs w:val="24"/>
              </w:rPr>
            </w:r>
            <w:r w:rsidR="007361E7">
              <w:rPr>
                <w:rFonts w:ascii="Calibri" w:hAnsi="Calibri" w:cs="Arial"/>
                <w:szCs w:val="24"/>
              </w:rPr>
              <w:fldChar w:fldCharType="separate"/>
            </w:r>
            <w:r w:rsidRPr="000F4781">
              <w:rPr>
                <w:rFonts w:ascii="Calibri" w:hAnsi="Calibri" w:cs="Arial"/>
                <w:szCs w:val="24"/>
              </w:rPr>
              <w:fldChar w:fldCharType="end"/>
            </w:r>
          </w:p>
        </w:tc>
        <w:tc>
          <w:tcPr>
            <w:tcW w:w="3330" w:type="dxa"/>
            <w:shd w:val="clear" w:color="auto" w:fill="auto"/>
          </w:tcPr>
          <w:p w14:paraId="4C58D5F2" w14:textId="77777777" w:rsidR="00A34B17" w:rsidRPr="000F4781" w:rsidRDefault="00A34B17" w:rsidP="00E73CA5">
            <w:pPr>
              <w:widowControl w:val="0"/>
              <w:jc w:val="both"/>
              <w:rPr>
                <w:rFonts w:ascii="Calibri" w:hAnsi="Calibri" w:cs="Arial"/>
                <w:szCs w:val="24"/>
              </w:rPr>
            </w:pPr>
            <w:r w:rsidRPr="000F4781">
              <w:rPr>
                <w:rFonts w:ascii="Calibri" w:hAnsi="Calibri" w:cs="Arial"/>
                <w:szCs w:val="24"/>
              </w:rPr>
              <w:t>Limited Liability Company (LLC) – Manager-Managed</w:t>
            </w:r>
          </w:p>
          <w:p w14:paraId="071491F0" w14:textId="77777777" w:rsidR="00543AB0" w:rsidRPr="000F4781" w:rsidRDefault="00543AB0" w:rsidP="00E73CA5">
            <w:pPr>
              <w:widowControl w:val="0"/>
              <w:jc w:val="both"/>
              <w:rPr>
                <w:rFonts w:ascii="Calibri" w:hAnsi="Calibri" w:cs="Arial"/>
                <w:szCs w:val="24"/>
              </w:rPr>
            </w:pPr>
          </w:p>
          <w:p w14:paraId="3B2F62AE" w14:textId="77777777" w:rsidR="00543AB0" w:rsidRPr="000F4781" w:rsidRDefault="00543AB0" w:rsidP="00E73CA5">
            <w:pPr>
              <w:widowControl w:val="0"/>
              <w:jc w:val="both"/>
              <w:rPr>
                <w:rFonts w:ascii="Calibri" w:hAnsi="Calibri" w:cs="Arial"/>
                <w:szCs w:val="24"/>
              </w:rPr>
            </w:pPr>
          </w:p>
        </w:tc>
        <w:tc>
          <w:tcPr>
            <w:tcW w:w="5166" w:type="dxa"/>
            <w:shd w:val="clear" w:color="auto" w:fill="auto"/>
          </w:tcPr>
          <w:p w14:paraId="23E9736C" w14:textId="77777777" w:rsidR="00A34B17" w:rsidRPr="000F4781" w:rsidRDefault="00A34B17" w:rsidP="00E73CA5">
            <w:pPr>
              <w:widowControl w:val="0"/>
              <w:jc w:val="both"/>
              <w:rPr>
                <w:rFonts w:ascii="Calibri" w:hAnsi="Calibri" w:cs="Arial"/>
                <w:szCs w:val="24"/>
              </w:rPr>
            </w:pPr>
          </w:p>
        </w:tc>
      </w:tr>
      <w:tr w:rsidR="00A34B17" w:rsidRPr="000F4781" w14:paraId="263A4A9F" w14:textId="77777777" w:rsidTr="00E73CA5">
        <w:tc>
          <w:tcPr>
            <w:tcW w:w="1008" w:type="dxa"/>
            <w:shd w:val="clear" w:color="auto" w:fill="auto"/>
          </w:tcPr>
          <w:p w14:paraId="1886CFBB" w14:textId="77777777" w:rsidR="00A34B17" w:rsidRPr="000F4781" w:rsidRDefault="00543AB0" w:rsidP="00E73CA5">
            <w:pPr>
              <w:widowControl w:val="0"/>
              <w:jc w:val="center"/>
              <w:rPr>
                <w:rFonts w:ascii="Calibri" w:hAnsi="Calibri" w:cs="Arial"/>
                <w:szCs w:val="24"/>
              </w:rPr>
            </w:pPr>
            <w:r w:rsidRPr="000F4781">
              <w:rPr>
                <w:rFonts w:ascii="Calibri" w:hAnsi="Calibri" w:cs="Arial"/>
                <w:szCs w:val="24"/>
              </w:rPr>
              <w:fldChar w:fldCharType="begin">
                <w:ffData>
                  <w:name w:val="Check1"/>
                  <w:enabled/>
                  <w:calcOnExit w:val="0"/>
                  <w:checkBox>
                    <w:sizeAuto/>
                    <w:default w:val="0"/>
                  </w:checkBox>
                </w:ffData>
              </w:fldChar>
            </w:r>
            <w:r w:rsidRPr="000F4781">
              <w:rPr>
                <w:rFonts w:ascii="Calibri" w:hAnsi="Calibri" w:cs="Arial"/>
                <w:szCs w:val="24"/>
              </w:rPr>
              <w:instrText xml:space="preserve"> FORMCHECKBOX </w:instrText>
            </w:r>
            <w:r w:rsidR="007361E7">
              <w:rPr>
                <w:rFonts w:ascii="Calibri" w:hAnsi="Calibri" w:cs="Arial"/>
                <w:szCs w:val="24"/>
              </w:rPr>
            </w:r>
            <w:r w:rsidR="007361E7">
              <w:rPr>
                <w:rFonts w:ascii="Calibri" w:hAnsi="Calibri" w:cs="Arial"/>
                <w:szCs w:val="24"/>
              </w:rPr>
              <w:fldChar w:fldCharType="separate"/>
            </w:r>
            <w:r w:rsidRPr="000F4781">
              <w:rPr>
                <w:rFonts w:ascii="Calibri" w:hAnsi="Calibri" w:cs="Arial"/>
                <w:szCs w:val="24"/>
              </w:rPr>
              <w:fldChar w:fldCharType="end"/>
            </w:r>
          </w:p>
        </w:tc>
        <w:tc>
          <w:tcPr>
            <w:tcW w:w="3330" w:type="dxa"/>
            <w:shd w:val="clear" w:color="auto" w:fill="auto"/>
          </w:tcPr>
          <w:p w14:paraId="06DBF1BC" w14:textId="77777777" w:rsidR="00A34B17" w:rsidRPr="000F4781" w:rsidRDefault="00A34B17" w:rsidP="00E73CA5">
            <w:pPr>
              <w:widowControl w:val="0"/>
              <w:jc w:val="both"/>
              <w:rPr>
                <w:rFonts w:ascii="Calibri" w:hAnsi="Calibri" w:cs="Arial"/>
                <w:szCs w:val="24"/>
              </w:rPr>
            </w:pPr>
            <w:r w:rsidRPr="000F4781">
              <w:rPr>
                <w:rFonts w:ascii="Calibri" w:hAnsi="Calibri" w:cs="Arial"/>
                <w:szCs w:val="24"/>
              </w:rPr>
              <w:t>Limited Partnership</w:t>
            </w:r>
          </w:p>
          <w:p w14:paraId="3ED560A2" w14:textId="77777777" w:rsidR="00543AB0" w:rsidRPr="000F4781" w:rsidRDefault="00543AB0" w:rsidP="00E73CA5">
            <w:pPr>
              <w:widowControl w:val="0"/>
              <w:jc w:val="both"/>
              <w:rPr>
                <w:rFonts w:ascii="Calibri" w:hAnsi="Calibri" w:cs="Arial"/>
                <w:szCs w:val="24"/>
              </w:rPr>
            </w:pPr>
          </w:p>
          <w:p w14:paraId="1AE90E8E" w14:textId="77777777" w:rsidR="00543AB0" w:rsidRPr="000F4781" w:rsidRDefault="00543AB0" w:rsidP="00E73CA5">
            <w:pPr>
              <w:widowControl w:val="0"/>
              <w:jc w:val="both"/>
              <w:rPr>
                <w:rFonts w:ascii="Calibri" w:hAnsi="Calibri" w:cs="Arial"/>
                <w:szCs w:val="24"/>
              </w:rPr>
            </w:pPr>
          </w:p>
        </w:tc>
        <w:tc>
          <w:tcPr>
            <w:tcW w:w="5166" w:type="dxa"/>
            <w:shd w:val="clear" w:color="auto" w:fill="auto"/>
          </w:tcPr>
          <w:p w14:paraId="79E0200B" w14:textId="77777777" w:rsidR="00A34B17" w:rsidRPr="000F4781" w:rsidRDefault="00A34B17" w:rsidP="00E73CA5">
            <w:pPr>
              <w:widowControl w:val="0"/>
              <w:jc w:val="both"/>
              <w:rPr>
                <w:rFonts w:ascii="Calibri" w:hAnsi="Calibri" w:cs="Arial"/>
                <w:szCs w:val="24"/>
              </w:rPr>
            </w:pPr>
          </w:p>
        </w:tc>
      </w:tr>
      <w:tr w:rsidR="00A34B17" w:rsidRPr="000F4781" w14:paraId="4BA1223A" w14:textId="77777777" w:rsidTr="00E73CA5">
        <w:tc>
          <w:tcPr>
            <w:tcW w:w="1008" w:type="dxa"/>
            <w:shd w:val="clear" w:color="auto" w:fill="auto"/>
          </w:tcPr>
          <w:p w14:paraId="254D7CB9" w14:textId="77777777" w:rsidR="00A34B17" w:rsidRPr="000F4781" w:rsidRDefault="00543AB0" w:rsidP="00E73CA5">
            <w:pPr>
              <w:widowControl w:val="0"/>
              <w:jc w:val="center"/>
              <w:rPr>
                <w:rFonts w:ascii="Calibri" w:hAnsi="Calibri" w:cs="Arial"/>
                <w:szCs w:val="24"/>
              </w:rPr>
            </w:pPr>
            <w:r w:rsidRPr="000F4781">
              <w:rPr>
                <w:rFonts w:ascii="Calibri" w:hAnsi="Calibri" w:cs="Arial"/>
                <w:szCs w:val="24"/>
              </w:rPr>
              <w:fldChar w:fldCharType="begin">
                <w:ffData>
                  <w:name w:val="Check1"/>
                  <w:enabled/>
                  <w:calcOnExit w:val="0"/>
                  <w:checkBox>
                    <w:sizeAuto/>
                    <w:default w:val="0"/>
                  </w:checkBox>
                </w:ffData>
              </w:fldChar>
            </w:r>
            <w:r w:rsidRPr="000F4781">
              <w:rPr>
                <w:rFonts w:ascii="Calibri" w:hAnsi="Calibri" w:cs="Arial"/>
                <w:szCs w:val="24"/>
              </w:rPr>
              <w:instrText xml:space="preserve"> FORMCHECKBOX </w:instrText>
            </w:r>
            <w:r w:rsidR="007361E7">
              <w:rPr>
                <w:rFonts w:ascii="Calibri" w:hAnsi="Calibri" w:cs="Arial"/>
                <w:szCs w:val="24"/>
              </w:rPr>
            </w:r>
            <w:r w:rsidR="007361E7">
              <w:rPr>
                <w:rFonts w:ascii="Calibri" w:hAnsi="Calibri" w:cs="Arial"/>
                <w:szCs w:val="24"/>
              </w:rPr>
              <w:fldChar w:fldCharType="separate"/>
            </w:r>
            <w:r w:rsidRPr="000F4781">
              <w:rPr>
                <w:rFonts w:ascii="Calibri" w:hAnsi="Calibri" w:cs="Arial"/>
                <w:szCs w:val="24"/>
              </w:rPr>
              <w:fldChar w:fldCharType="end"/>
            </w:r>
          </w:p>
        </w:tc>
        <w:tc>
          <w:tcPr>
            <w:tcW w:w="3330" w:type="dxa"/>
            <w:shd w:val="clear" w:color="auto" w:fill="auto"/>
          </w:tcPr>
          <w:p w14:paraId="28B67936" w14:textId="77777777" w:rsidR="00A34B17" w:rsidRPr="000F4781" w:rsidRDefault="00A34B17" w:rsidP="00E73CA5">
            <w:pPr>
              <w:widowControl w:val="0"/>
              <w:jc w:val="both"/>
              <w:rPr>
                <w:rFonts w:ascii="Calibri" w:hAnsi="Calibri" w:cs="Arial"/>
                <w:szCs w:val="24"/>
              </w:rPr>
            </w:pPr>
            <w:r w:rsidRPr="000F4781">
              <w:rPr>
                <w:rFonts w:ascii="Calibri" w:hAnsi="Calibri" w:cs="Arial"/>
                <w:szCs w:val="24"/>
              </w:rPr>
              <w:t>Partnership</w:t>
            </w:r>
          </w:p>
          <w:p w14:paraId="7B54C256" w14:textId="77777777" w:rsidR="00543AB0" w:rsidRPr="000F4781" w:rsidRDefault="00543AB0" w:rsidP="00E73CA5">
            <w:pPr>
              <w:widowControl w:val="0"/>
              <w:jc w:val="both"/>
              <w:rPr>
                <w:rFonts w:ascii="Calibri" w:hAnsi="Calibri" w:cs="Arial"/>
                <w:szCs w:val="24"/>
              </w:rPr>
            </w:pPr>
          </w:p>
          <w:p w14:paraId="7DB06682" w14:textId="77777777" w:rsidR="00543AB0" w:rsidRPr="000F4781" w:rsidRDefault="00543AB0" w:rsidP="00E73CA5">
            <w:pPr>
              <w:widowControl w:val="0"/>
              <w:jc w:val="both"/>
              <w:rPr>
                <w:rFonts w:ascii="Calibri" w:hAnsi="Calibri" w:cs="Arial"/>
                <w:szCs w:val="24"/>
              </w:rPr>
            </w:pPr>
          </w:p>
        </w:tc>
        <w:tc>
          <w:tcPr>
            <w:tcW w:w="5166" w:type="dxa"/>
            <w:shd w:val="clear" w:color="auto" w:fill="auto"/>
          </w:tcPr>
          <w:p w14:paraId="7359806F" w14:textId="77777777" w:rsidR="00A34B17" w:rsidRPr="000F4781" w:rsidRDefault="00A34B17" w:rsidP="00E73CA5">
            <w:pPr>
              <w:widowControl w:val="0"/>
              <w:jc w:val="both"/>
              <w:rPr>
                <w:rFonts w:ascii="Calibri" w:hAnsi="Calibri" w:cs="Arial"/>
                <w:szCs w:val="24"/>
              </w:rPr>
            </w:pPr>
          </w:p>
        </w:tc>
      </w:tr>
      <w:tr w:rsidR="00A34B17" w:rsidRPr="000F4781" w14:paraId="616BFA1F" w14:textId="77777777" w:rsidTr="00E73CA5">
        <w:tc>
          <w:tcPr>
            <w:tcW w:w="1008" w:type="dxa"/>
            <w:shd w:val="clear" w:color="auto" w:fill="auto"/>
          </w:tcPr>
          <w:p w14:paraId="7FAAE74E" w14:textId="77777777" w:rsidR="00A34B17" w:rsidRPr="000F4781" w:rsidRDefault="00543AB0" w:rsidP="00E73CA5">
            <w:pPr>
              <w:widowControl w:val="0"/>
              <w:jc w:val="center"/>
              <w:rPr>
                <w:rFonts w:ascii="Calibri" w:hAnsi="Calibri" w:cs="Arial"/>
                <w:szCs w:val="24"/>
              </w:rPr>
            </w:pPr>
            <w:r w:rsidRPr="000F4781">
              <w:rPr>
                <w:rFonts w:ascii="Calibri" w:hAnsi="Calibri" w:cs="Arial"/>
                <w:szCs w:val="24"/>
              </w:rPr>
              <w:fldChar w:fldCharType="begin">
                <w:ffData>
                  <w:name w:val="Check1"/>
                  <w:enabled/>
                  <w:calcOnExit w:val="0"/>
                  <w:checkBox>
                    <w:sizeAuto/>
                    <w:default w:val="0"/>
                  </w:checkBox>
                </w:ffData>
              </w:fldChar>
            </w:r>
            <w:r w:rsidRPr="000F4781">
              <w:rPr>
                <w:rFonts w:ascii="Calibri" w:hAnsi="Calibri" w:cs="Arial"/>
                <w:szCs w:val="24"/>
              </w:rPr>
              <w:instrText xml:space="preserve"> FORMCHECKBOX </w:instrText>
            </w:r>
            <w:r w:rsidR="007361E7">
              <w:rPr>
                <w:rFonts w:ascii="Calibri" w:hAnsi="Calibri" w:cs="Arial"/>
                <w:szCs w:val="24"/>
              </w:rPr>
            </w:r>
            <w:r w:rsidR="007361E7">
              <w:rPr>
                <w:rFonts w:ascii="Calibri" w:hAnsi="Calibri" w:cs="Arial"/>
                <w:szCs w:val="24"/>
              </w:rPr>
              <w:fldChar w:fldCharType="separate"/>
            </w:r>
            <w:r w:rsidRPr="000F4781">
              <w:rPr>
                <w:rFonts w:ascii="Calibri" w:hAnsi="Calibri" w:cs="Arial"/>
                <w:szCs w:val="24"/>
              </w:rPr>
              <w:fldChar w:fldCharType="end"/>
            </w:r>
          </w:p>
        </w:tc>
        <w:tc>
          <w:tcPr>
            <w:tcW w:w="3330" w:type="dxa"/>
            <w:shd w:val="clear" w:color="auto" w:fill="auto"/>
          </w:tcPr>
          <w:p w14:paraId="5A788C2D" w14:textId="77777777" w:rsidR="00A34B17" w:rsidRPr="000F4781" w:rsidRDefault="00A34B17" w:rsidP="00E73CA5">
            <w:pPr>
              <w:widowControl w:val="0"/>
              <w:jc w:val="both"/>
              <w:rPr>
                <w:rFonts w:ascii="Calibri" w:hAnsi="Calibri" w:cs="Arial"/>
                <w:szCs w:val="24"/>
              </w:rPr>
            </w:pPr>
            <w:r w:rsidRPr="000F4781">
              <w:rPr>
                <w:rFonts w:ascii="Calibri" w:hAnsi="Calibri" w:cs="Arial"/>
                <w:szCs w:val="24"/>
              </w:rPr>
              <w:t>Individual</w:t>
            </w:r>
          </w:p>
          <w:p w14:paraId="5DA68977" w14:textId="77777777" w:rsidR="00543AB0" w:rsidRPr="000F4781" w:rsidRDefault="00543AB0" w:rsidP="00E73CA5">
            <w:pPr>
              <w:widowControl w:val="0"/>
              <w:jc w:val="both"/>
              <w:rPr>
                <w:rFonts w:ascii="Calibri" w:hAnsi="Calibri" w:cs="Arial"/>
                <w:szCs w:val="24"/>
              </w:rPr>
            </w:pPr>
          </w:p>
          <w:p w14:paraId="58F48261" w14:textId="77777777" w:rsidR="00543AB0" w:rsidRPr="000F4781" w:rsidRDefault="00543AB0" w:rsidP="00E73CA5">
            <w:pPr>
              <w:widowControl w:val="0"/>
              <w:jc w:val="both"/>
              <w:rPr>
                <w:rFonts w:ascii="Calibri" w:hAnsi="Calibri" w:cs="Arial"/>
                <w:szCs w:val="24"/>
              </w:rPr>
            </w:pPr>
          </w:p>
        </w:tc>
        <w:tc>
          <w:tcPr>
            <w:tcW w:w="5166" w:type="dxa"/>
            <w:shd w:val="clear" w:color="auto" w:fill="auto"/>
          </w:tcPr>
          <w:p w14:paraId="373AAF83" w14:textId="77777777" w:rsidR="00A34B17" w:rsidRPr="000F4781" w:rsidRDefault="00A34B17" w:rsidP="00E73CA5">
            <w:pPr>
              <w:widowControl w:val="0"/>
              <w:jc w:val="both"/>
              <w:rPr>
                <w:rFonts w:ascii="Calibri" w:hAnsi="Calibri" w:cs="Arial"/>
                <w:szCs w:val="24"/>
              </w:rPr>
            </w:pPr>
          </w:p>
        </w:tc>
      </w:tr>
    </w:tbl>
    <w:p w14:paraId="066766AF" w14:textId="77777777" w:rsidR="007E1AC5" w:rsidRPr="000F4781" w:rsidRDefault="007E1AC5" w:rsidP="00033A8D">
      <w:pPr>
        <w:widowControl w:val="0"/>
        <w:ind w:left="360"/>
        <w:jc w:val="both"/>
        <w:rPr>
          <w:rFonts w:ascii="Calibri" w:hAnsi="Calibri" w:cs="Arial"/>
          <w:szCs w:val="24"/>
        </w:rPr>
      </w:pPr>
    </w:p>
    <w:p w14:paraId="47DAFEDF" w14:textId="77777777" w:rsidR="00DB3256" w:rsidRPr="000F4781" w:rsidRDefault="00DB3256" w:rsidP="007D7D17">
      <w:pPr>
        <w:widowControl w:val="0"/>
        <w:numPr>
          <w:ilvl w:val="0"/>
          <w:numId w:val="3"/>
        </w:numPr>
        <w:tabs>
          <w:tab w:val="clear" w:pos="1080"/>
        </w:tabs>
        <w:ind w:left="360"/>
        <w:jc w:val="both"/>
        <w:rPr>
          <w:rFonts w:ascii="Calibri" w:hAnsi="Calibri" w:cs="Arial"/>
          <w:szCs w:val="24"/>
        </w:rPr>
      </w:pPr>
      <w:r w:rsidRPr="000F4781">
        <w:rPr>
          <w:rFonts w:ascii="Calibri" w:hAnsi="Calibri" w:cs="Arial"/>
          <w:color w:val="000000"/>
          <w:szCs w:val="24"/>
        </w:rPr>
        <w:t>Corporate headquarters.</w:t>
      </w:r>
    </w:p>
    <w:p w14:paraId="37708CCD" w14:textId="77777777" w:rsidR="00DB3256" w:rsidRPr="000F4781" w:rsidRDefault="00DB3256" w:rsidP="00DB3256">
      <w:pPr>
        <w:ind w:left="720"/>
        <w:jc w:val="both"/>
        <w:rPr>
          <w:rFonts w:ascii="Calibri" w:hAnsi="Calibri" w:cs="Arial"/>
          <w:sz w:val="12"/>
          <w:szCs w:val="12"/>
        </w:rPr>
      </w:pPr>
    </w:p>
    <w:p w14:paraId="73D65B80" w14:textId="77777777" w:rsidR="00DB3256" w:rsidRPr="000F4781" w:rsidRDefault="00DB3256" w:rsidP="00DB3256">
      <w:pPr>
        <w:spacing w:after="60"/>
        <w:ind w:left="360"/>
        <w:jc w:val="both"/>
        <w:rPr>
          <w:rFonts w:ascii="Calibri" w:hAnsi="Calibri" w:cs="Arial"/>
          <w:szCs w:val="24"/>
        </w:rPr>
      </w:pPr>
      <w:bookmarkStart w:id="4" w:name="Text10"/>
      <w:r w:rsidRPr="000F4781">
        <w:rPr>
          <w:rFonts w:ascii="Calibri" w:hAnsi="Calibri" w:cs="Arial"/>
          <w:szCs w:val="24"/>
        </w:rPr>
        <w:t xml:space="preserve">Address: </w:t>
      </w:r>
      <w:r w:rsidRPr="000F4781">
        <w:rPr>
          <w:rFonts w:ascii="Calibri" w:hAnsi="Calibri" w:cs="Arial"/>
          <w:szCs w:val="24"/>
        </w:rPr>
        <w:fldChar w:fldCharType="begin">
          <w:ffData>
            <w:name w:val="Text10"/>
            <w:enabled/>
            <w:calcOnExit w:val="0"/>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bookmarkEnd w:id="4"/>
    </w:p>
    <w:tbl>
      <w:tblPr>
        <w:tblW w:w="0" w:type="auto"/>
        <w:tblInd w:w="468" w:type="dxa"/>
        <w:tblLook w:val="04A0" w:firstRow="1" w:lastRow="0" w:firstColumn="1" w:lastColumn="0" w:noHBand="0" w:noVBand="1"/>
      </w:tblPr>
      <w:tblGrid>
        <w:gridCol w:w="3677"/>
        <w:gridCol w:w="2083"/>
        <w:gridCol w:w="2917"/>
      </w:tblGrid>
      <w:tr w:rsidR="00DB3256" w:rsidRPr="000F4781" w14:paraId="5959D9BF" w14:textId="77777777" w:rsidTr="00DB3256">
        <w:trPr>
          <w:trHeight w:val="279"/>
        </w:trPr>
        <w:tc>
          <w:tcPr>
            <w:tcW w:w="3677" w:type="dxa"/>
            <w:shd w:val="clear" w:color="auto" w:fill="auto"/>
          </w:tcPr>
          <w:p w14:paraId="01814533" w14:textId="77777777" w:rsidR="00DB3256" w:rsidRPr="000F4781" w:rsidRDefault="00DB3256" w:rsidP="00DB3256">
            <w:pPr>
              <w:spacing w:after="60"/>
              <w:ind w:left="-108"/>
              <w:rPr>
                <w:rFonts w:ascii="Calibri" w:hAnsi="Calibri" w:cs="Arial"/>
                <w:color w:val="000000"/>
              </w:rPr>
            </w:pPr>
            <w:r w:rsidRPr="000F4781">
              <w:rPr>
                <w:rFonts w:ascii="Calibri" w:hAnsi="Calibri" w:cs="Arial"/>
                <w:szCs w:val="24"/>
              </w:rPr>
              <w:t xml:space="preserve">City: </w:t>
            </w:r>
            <w:r w:rsidRPr="000F4781">
              <w:rPr>
                <w:rFonts w:ascii="Calibri" w:hAnsi="Calibri" w:cs="Arial"/>
                <w:szCs w:val="24"/>
              </w:rPr>
              <w:fldChar w:fldCharType="begin">
                <w:ffData>
                  <w:name w:val="Text10"/>
                  <w:enabled/>
                  <w:calcOnExit w:val="0"/>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r w:rsidRPr="000F4781">
              <w:rPr>
                <w:rFonts w:ascii="Calibri" w:hAnsi="Calibri" w:cs="Arial"/>
                <w:szCs w:val="24"/>
              </w:rPr>
              <w:t xml:space="preserve">                                      </w:t>
            </w:r>
          </w:p>
        </w:tc>
        <w:tc>
          <w:tcPr>
            <w:tcW w:w="2083" w:type="dxa"/>
            <w:shd w:val="clear" w:color="auto" w:fill="auto"/>
          </w:tcPr>
          <w:p w14:paraId="57486734" w14:textId="77777777" w:rsidR="00DB3256" w:rsidRPr="000F4781" w:rsidRDefault="00DB3256" w:rsidP="00DB3256">
            <w:pPr>
              <w:spacing w:after="60"/>
              <w:ind w:left="360"/>
              <w:rPr>
                <w:rFonts w:ascii="Calibri" w:hAnsi="Calibri" w:cs="Arial"/>
                <w:color w:val="000000"/>
              </w:rPr>
            </w:pPr>
            <w:r w:rsidRPr="000F4781">
              <w:rPr>
                <w:rFonts w:ascii="Calibri" w:hAnsi="Calibri" w:cs="Arial"/>
                <w:szCs w:val="24"/>
              </w:rPr>
              <w:t xml:space="preserve">State: </w:t>
            </w:r>
            <w:r w:rsidRPr="000F4781">
              <w:rPr>
                <w:rFonts w:ascii="Calibri" w:hAnsi="Calibri" w:cs="Arial"/>
                <w:szCs w:val="24"/>
              </w:rPr>
              <w:fldChar w:fldCharType="begin">
                <w:ffData>
                  <w:name w:val=""/>
                  <w:enabled/>
                  <w:calcOnExit w:val="0"/>
                  <w:textInput>
                    <w:maxLength w:val="2"/>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p>
        </w:tc>
        <w:tc>
          <w:tcPr>
            <w:tcW w:w="2917" w:type="dxa"/>
            <w:shd w:val="clear" w:color="auto" w:fill="auto"/>
          </w:tcPr>
          <w:p w14:paraId="0FAC2025" w14:textId="77777777" w:rsidR="00DB3256" w:rsidRPr="000F4781" w:rsidRDefault="00DB3256" w:rsidP="00DB3256">
            <w:pPr>
              <w:spacing w:after="60"/>
              <w:ind w:left="162"/>
              <w:rPr>
                <w:rFonts w:ascii="Calibri" w:hAnsi="Calibri" w:cs="Arial"/>
                <w:color w:val="000000"/>
              </w:rPr>
            </w:pPr>
            <w:r w:rsidRPr="000F4781">
              <w:rPr>
                <w:rFonts w:ascii="Calibri" w:hAnsi="Calibri" w:cs="Arial"/>
                <w:szCs w:val="24"/>
              </w:rPr>
              <w:t xml:space="preserve">Zip Code:  </w:t>
            </w:r>
            <w:r w:rsidRPr="000F4781">
              <w:rPr>
                <w:rFonts w:ascii="Calibri" w:hAnsi="Calibri" w:cs="Arial"/>
                <w:szCs w:val="24"/>
              </w:rPr>
              <w:fldChar w:fldCharType="begin">
                <w:ffData>
                  <w:name w:val=""/>
                  <w:enabled/>
                  <w:calcOnExit w:val="0"/>
                  <w:textInput>
                    <w:type w:val="number"/>
                    <w:maxLength w:val="5"/>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r w:rsidRPr="000F4781">
              <w:rPr>
                <w:rFonts w:ascii="Calibri" w:hAnsi="Calibri" w:cs="Arial"/>
                <w:szCs w:val="24"/>
              </w:rPr>
              <w:t>-</w:t>
            </w:r>
            <w:r w:rsidRPr="000F4781">
              <w:rPr>
                <w:rFonts w:ascii="Calibri" w:hAnsi="Calibri" w:cs="Arial"/>
                <w:szCs w:val="24"/>
              </w:rPr>
              <w:fldChar w:fldCharType="begin">
                <w:ffData>
                  <w:name w:val=""/>
                  <w:enabled/>
                  <w:calcOnExit w:val="0"/>
                  <w:textInput>
                    <w:type w:val="number"/>
                    <w:maxLength w:val="4"/>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p>
        </w:tc>
      </w:tr>
    </w:tbl>
    <w:p w14:paraId="670357F7" w14:textId="77777777" w:rsidR="00DB3256" w:rsidRDefault="00DB3256" w:rsidP="00DB3256">
      <w:pPr>
        <w:spacing w:line="480" w:lineRule="auto"/>
        <w:ind w:left="360"/>
        <w:jc w:val="both"/>
        <w:rPr>
          <w:rFonts w:ascii="Calibri" w:hAnsi="Calibri" w:cs="Arial"/>
          <w:color w:val="000000"/>
          <w:szCs w:val="24"/>
        </w:rPr>
      </w:pPr>
      <w:r w:rsidRPr="000F4781">
        <w:rPr>
          <w:rFonts w:ascii="Calibri" w:hAnsi="Calibri" w:cs="Arial"/>
          <w:szCs w:val="24"/>
        </w:rPr>
        <w:t xml:space="preserve">Phone: </w:t>
      </w:r>
      <w:r w:rsidRPr="000F4781">
        <w:rPr>
          <w:rFonts w:ascii="Calibri" w:hAnsi="Calibri" w:cs="Arial"/>
          <w:color w:val="000000"/>
          <w:szCs w:val="24"/>
        </w:rPr>
        <w:fldChar w:fldCharType="begin">
          <w:ffData>
            <w:name w:val="Text18"/>
            <w:enabled/>
            <w:calcOnExit w:val="0"/>
            <w:textInput>
              <w:type w:val="number"/>
              <w:maxLength w:val="3"/>
            </w:textInput>
          </w:ffData>
        </w:fldChar>
      </w:r>
      <w:r w:rsidRPr="000F4781">
        <w:rPr>
          <w:rFonts w:ascii="Calibri" w:hAnsi="Calibri" w:cs="Arial"/>
          <w:color w:val="000000"/>
          <w:szCs w:val="24"/>
        </w:rPr>
        <w:instrText xml:space="preserve"> FORMTEXT </w:instrText>
      </w:r>
      <w:r w:rsidRPr="000F4781">
        <w:rPr>
          <w:rFonts w:ascii="Calibri" w:hAnsi="Calibri" w:cs="Arial"/>
          <w:color w:val="000000"/>
          <w:szCs w:val="24"/>
        </w:rPr>
      </w:r>
      <w:r w:rsidRPr="000F4781">
        <w:rPr>
          <w:rFonts w:ascii="Calibri" w:hAnsi="Calibri" w:cs="Arial"/>
          <w:color w:val="000000"/>
          <w:szCs w:val="24"/>
        </w:rPr>
        <w:fldChar w:fldCharType="separate"/>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color w:val="000000"/>
          <w:szCs w:val="24"/>
        </w:rPr>
        <w:fldChar w:fldCharType="end"/>
      </w:r>
      <w:r w:rsidRPr="000F4781">
        <w:rPr>
          <w:rFonts w:ascii="Calibri" w:hAnsi="Calibri" w:cs="Arial"/>
          <w:color w:val="000000"/>
          <w:szCs w:val="24"/>
        </w:rPr>
        <w:t>-</w:t>
      </w:r>
      <w:r w:rsidRPr="000F4781">
        <w:rPr>
          <w:rFonts w:ascii="Calibri" w:hAnsi="Calibri" w:cs="Arial"/>
          <w:color w:val="000000"/>
          <w:szCs w:val="24"/>
        </w:rPr>
        <w:fldChar w:fldCharType="begin">
          <w:ffData>
            <w:name w:val="Text19"/>
            <w:enabled/>
            <w:calcOnExit w:val="0"/>
            <w:textInput>
              <w:type w:val="number"/>
              <w:maxLength w:val="3"/>
            </w:textInput>
          </w:ffData>
        </w:fldChar>
      </w:r>
      <w:r w:rsidRPr="000F4781">
        <w:rPr>
          <w:rFonts w:ascii="Calibri" w:hAnsi="Calibri" w:cs="Arial"/>
          <w:color w:val="000000"/>
          <w:szCs w:val="24"/>
        </w:rPr>
        <w:instrText xml:space="preserve"> FORMTEXT </w:instrText>
      </w:r>
      <w:r w:rsidRPr="000F4781">
        <w:rPr>
          <w:rFonts w:ascii="Calibri" w:hAnsi="Calibri" w:cs="Arial"/>
          <w:color w:val="000000"/>
          <w:szCs w:val="24"/>
        </w:rPr>
      </w:r>
      <w:r w:rsidRPr="000F4781">
        <w:rPr>
          <w:rFonts w:ascii="Calibri" w:hAnsi="Calibri" w:cs="Arial"/>
          <w:color w:val="000000"/>
          <w:szCs w:val="24"/>
        </w:rPr>
        <w:fldChar w:fldCharType="separate"/>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color w:val="000000"/>
          <w:szCs w:val="24"/>
        </w:rPr>
        <w:fldChar w:fldCharType="end"/>
      </w:r>
      <w:r w:rsidRPr="000F4781">
        <w:rPr>
          <w:rFonts w:ascii="Calibri" w:hAnsi="Calibri" w:cs="Arial"/>
          <w:color w:val="000000"/>
          <w:szCs w:val="24"/>
        </w:rPr>
        <w:t>-</w:t>
      </w:r>
      <w:r w:rsidRPr="000F4781">
        <w:rPr>
          <w:rFonts w:ascii="Calibri" w:hAnsi="Calibri" w:cs="Arial"/>
          <w:color w:val="000000"/>
          <w:szCs w:val="24"/>
        </w:rPr>
        <w:fldChar w:fldCharType="begin">
          <w:ffData>
            <w:name w:val="Text20"/>
            <w:enabled/>
            <w:calcOnExit w:val="0"/>
            <w:textInput>
              <w:type w:val="number"/>
              <w:maxLength w:val="4"/>
            </w:textInput>
          </w:ffData>
        </w:fldChar>
      </w:r>
      <w:r w:rsidRPr="000F4781">
        <w:rPr>
          <w:rFonts w:ascii="Calibri" w:hAnsi="Calibri" w:cs="Arial"/>
          <w:color w:val="000000"/>
          <w:szCs w:val="24"/>
        </w:rPr>
        <w:instrText xml:space="preserve"> FORMTEXT </w:instrText>
      </w:r>
      <w:r w:rsidRPr="000F4781">
        <w:rPr>
          <w:rFonts w:ascii="Calibri" w:hAnsi="Calibri" w:cs="Arial"/>
          <w:color w:val="000000"/>
          <w:szCs w:val="24"/>
        </w:rPr>
      </w:r>
      <w:r w:rsidRPr="000F4781">
        <w:rPr>
          <w:rFonts w:ascii="Calibri" w:hAnsi="Calibri" w:cs="Arial"/>
          <w:color w:val="000000"/>
          <w:szCs w:val="24"/>
        </w:rPr>
        <w:fldChar w:fldCharType="separate"/>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color w:val="000000"/>
          <w:szCs w:val="24"/>
        </w:rPr>
        <w:fldChar w:fldCharType="end"/>
      </w:r>
    </w:p>
    <w:p w14:paraId="065287EF" w14:textId="77777777" w:rsidR="006118CA" w:rsidRPr="000F4781" w:rsidRDefault="006118CA" w:rsidP="00DB3256">
      <w:pPr>
        <w:spacing w:line="480" w:lineRule="auto"/>
        <w:ind w:left="360"/>
        <w:jc w:val="both"/>
        <w:rPr>
          <w:rFonts w:ascii="Calibri" w:hAnsi="Calibri" w:cs="Arial"/>
          <w:szCs w:val="24"/>
        </w:rPr>
      </w:pPr>
    </w:p>
    <w:p w14:paraId="27359033" w14:textId="77777777" w:rsidR="00DB3256" w:rsidRPr="000F4781" w:rsidRDefault="00DB3256" w:rsidP="007D7D17">
      <w:pPr>
        <w:widowControl w:val="0"/>
        <w:numPr>
          <w:ilvl w:val="0"/>
          <w:numId w:val="3"/>
        </w:numPr>
        <w:tabs>
          <w:tab w:val="clear" w:pos="1080"/>
        </w:tabs>
        <w:ind w:left="360"/>
        <w:jc w:val="both"/>
        <w:rPr>
          <w:rFonts w:ascii="Calibri" w:hAnsi="Calibri" w:cs="Arial"/>
          <w:szCs w:val="24"/>
        </w:rPr>
      </w:pPr>
      <w:r w:rsidRPr="000F4781">
        <w:rPr>
          <w:rFonts w:ascii="Calibri" w:hAnsi="Calibri" w:cs="Arial"/>
          <w:szCs w:val="24"/>
        </w:rPr>
        <w:t>Local office (if any).</w:t>
      </w:r>
    </w:p>
    <w:p w14:paraId="4CE9CD18" w14:textId="77777777" w:rsidR="00DB3256" w:rsidRPr="000F4781" w:rsidRDefault="00DB3256" w:rsidP="00DB3256">
      <w:pPr>
        <w:ind w:left="720"/>
        <w:jc w:val="both"/>
        <w:rPr>
          <w:rFonts w:ascii="Calibri" w:hAnsi="Calibri" w:cs="Arial"/>
          <w:sz w:val="12"/>
          <w:szCs w:val="12"/>
        </w:rPr>
      </w:pPr>
    </w:p>
    <w:p w14:paraId="406DE005" w14:textId="77777777" w:rsidR="00DB3256" w:rsidRPr="000F4781" w:rsidRDefault="00DB3256" w:rsidP="00DB3256">
      <w:pPr>
        <w:spacing w:after="60"/>
        <w:ind w:left="360"/>
        <w:jc w:val="both"/>
        <w:rPr>
          <w:rFonts w:ascii="Calibri" w:hAnsi="Calibri" w:cs="Arial"/>
          <w:szCs w:val="24"/>
        </w:rPr>
      </w:pPr>
      <w:r w:rsidRPr="000F4781">
        <w:rPr>
          <w:rFonts w:ascii="Calibri" w:hAnsi="Calibri" w:cs="Arial"/>
          <w:szCs w:val="24"/>
        </w:rPr>
        <w:lastRenderedPageBreak/>
        <w:t xml:space="preserve">Address: </w:t>
      </w:r>
      <w:r w:rsidRPr="000F4781">
        <w:rPr>
          <w:rFonts w:ascii="Calibri" w:hAnsi="Calibri" w:cs="Arial"/>
          <w:szCs w:val="24"/>
        </w:rPr>
        <w:fldChar w:fldCharType="begin">
          <w:ffData>
            <w:name w:val="Text10"/>
            <w:enabled/>
            <w:calcOnExit w:val="0"/>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p>
    <w:tbl>
      <w:tblPr>
        <w:tblW w:w="0" w:type="auto"/>
        <w:tblInd w:w="198" w:type="dxa"/>
        <w:tblLook w:val="04A0" w:firstRow="1" w:lastRow="0" w:firstColumn="1" w:lastColumn="0" w:noHBand="0" w:noVBand="1"/>
      </w:tblPr>
      <w:tblGrid>
        <w:gridCol w:w="3677"/>
        <w:gridCol w:w="2496"/>
        <w:gridCol w:w="2827"/>
      </w:tblGrid>
      <w:tr w:rsidR="00DB3256" w:rsidRPr="000F4781" w14:paraId="1876989F" w14:textId="77777777" w:rsidTr="00DB3256">
        <w:tc>
          <w:tcPr>
            <w:tcW w:w="3677" w:type="dxa"/>
            <w:shd w:val="clear" w:color="auto" w:fill="auto"/>
          </w:tcPr>
          <w:p w14:paraId="5237F289" w14:textId="77777777" w:rsidR="00DB3256" w:rsidRPr="000F4781" w:rsidRDefault="00DB3256" w:rsidP="00DB3256">
            <w:pPr>
              <w:spacing w:after="60"/>
              <w:ind w:left="162"/>
              <w:rPr>
                <w:rFonts w:ascii="Calibri" w:hAnsi="Calibri" w:cs="Arial"/>
                <w:color w:val="000000"/>
              </w:rPr>
            </w:pPr>
            <w:r w:rsidRPr="000F4781">
              <w:rPr>
                <w:rFonts w:ascii="Calibri" w:hAnsi="Calibri" w:cs="Arial"/>
                <w:szCs w:val="24"/>
              </w:rPr>
              <w:t xml:space="preserve">City: </w:t>
            </w:r>
            <w:r w:rsidRPr="000F4781">
              <w:rPr>
                <w:rFonts w:ascii="Calibri" w:hAnsi="Calibri" w:cs="Arial"/>
                <w:szCs w:val="24"/>
              </w:rPr>
              <w:fldChar w:fldCharType="begin">
                <w:ffData>
                  <w:name w:val="Text10"/>
                  <w:enabled/>
                  <w:calcOnExit w:val="0"/>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r w:rsidRPr="000F4781">
              <w:rPr>
                <w:rFonts w:ascii="Calibri" w:hAnsi="Calibri" w:cs="Arial"/>
                <w:szCs w:val="24"/>
              </w:rPr>
              <w:t xml:space="preserve">                                      </w:t>
            </w:r>
          </w:p>
        </w:tc>
        <w:tc>
          <w:tcPr>
            <w:tcW w:w="2496" w:type="dxa"/>
            <w:shd w:val="clear" w:color="auto" w:fill="auto"/>
          </w:tcPr>
          <w:p w14:paraId="47605FFD" w14:textId="77777777" w:rsidR="00DB3256" w:rsidRPr="000F4781" w:rsidRDefault="00DB3256" w:rsidP="00DB3256">
            <w:pPr>
              <w:spacing w:after="60"/>
              <w:ind w:left="360"/>
              <w:rPr>
                <w:rFonts w:ascii="Calibri" w:hAnsi="Calibri" w:cs="Arial"/>
                <w:color w:val="000000"/>
              </w:rPr>
            </w:pPr>
            <w:r w:rsidRPr="000F4781">
              <w:rPr>
                <w:rFonts w:ascii="Calibri" w:hAnsi="Calibri" w:cs="Arial"/>
                <w:szCs w:val="24"/>
              </w:rPr>
              <w:t xml:space="preserve">State: </w:t>
            </w:r>
            <w:r w:rsidRPr="000F4781">
              <w:rPr>
                <w:rFonts w:ascii="Calibri" w:hAnsi="Calibri" w:cs="Arial"/>
                <w:szCs w:val="24"/>
              </w:rPr>
              <w:fldChar w:fldCharType="begin">
                <w:ffData>
                  <w:name w:val=""/>
                  <w:enabled/>
                  <w:calcOnExit w:val="0"/>
                  <w:textInput>
                    <w:maxLength w:val="2"/>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p>
        </w:tc>
        <w:tc>
          <w:tcPr>
            <w:tcW w:w="2827" w:type="dxa"/>
            <w:shd w:val="clear" w:color="auto" w:fill="auto"/>
          </w:tcPr>
          <w:p w14:paraId="574F4E2A" w14:textId="77777777" w:rsidR="00DB3256" w:rsidRPr="000F4781" w:rsidRDefault="00DB3256" w:rsidP="00DB3256">
            <w:pPr>
              <w:spacing w:after="60"/>
              <w:rPr>
                <w:rFonts w:ascii="Calibri" w:hAnsi="Calibri" w:cs="Arial"/>
                <w:color w:val="000000"/>
              </w:rPr>
            </w:pPr>
            <w:r w:rsidRPr="000F4781">
              <w:rPr>
                <w:rFonts w:ascii="Calibri" w:hAnsi="Calibri" w:cs="Arial"/>
                <w:szCs w:val="24"/>
              </w:rPr>
              <w:t xml:space="preserve">Zip Code:  </w:t>
            </w:r>
            <w:r w:rsidRPr="000F4781">
              <w:rPr>
                <w:rFonts w:ascii="Calibri" w:hAnsi="Calibri" w:cs="Arial"/>
                <w:szCs w:val="24"/>
              </w:rPr>
              <w:fldChar w:fldCharType="begin">
                <w:ffData>
                  <w:name w:val=""/>
                  <w:enabled/>
                  <w:calcOnExit w:val="0"/>
                  <w:textInput>
                    <w:type w:val="number"/>
                    <w:maxLength w:val="5"/>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r w:rsidRPr="000F4781">
              <w:rPr>
                <w:rFonts w:ascii="Calibri" w:hAnsi="Calibri" w:cs="Arial"/>
                <w:szCs w:val="24"/>
              </w:rPr>
              <w:t>-</w:t>
            </w:r>
            <w:r w:rsidRPr="000F4781">
              <w:rPr>
                <w:rFonts w:ascii="Calibri" w:hAnsi="Calibri" w:cs="Arial"/>
                <w:szCs w:val="24"/>
              </w:rPr>
              <w:fldChar w:fldCharType="begin">
                <w:ffData>
                  <w:name w:val=""/>
                  <w:enabled/>
                  <w:calcOnExit w:val="0"/>
                  <w:textInput>
                    <w:type w:val="number"/>
                    <w:maxLength w:val="4"/>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p>
        </w:tc>
      </w:tr>
    </w:tbl>
    <w:p w14:paraId="18C9CCCD" w14:textId="77777777" w:rsidR="00DB3256" w:rsidRPr="000F4781" w:rsidRDefault="00DB3256" w:rsidP="00DB3256">
      <w:pPr>
        <w:ind w:left="360"/>
        <w:jc w:val="both"/>
        <w:rPr>
          <w:rFonts w:ascii="Calibri" w:hAnsi="Calibri" w:cs="Arial"/>
          <w:szCs w:val="24"/>
        </w:rPr>
      </w:pPr>
      <w:r w:rsidRPr="000F4781">
        <w:rPr>
          <w:rFonts w:ascii="Calibri" w:hAnsi="Calibri" w:cs="Arial"/>
          <w:szCs w:val="24"/>
        </w:rPr>
        <w:t xml:space="preserve">Phone: </w:t>
      </w:r>
      <w:r w:rsidRPr="000F4781">
        <w:rPr>
          <w:rFonts w:ascii="Calibri" w:hAnsi="Calibri" w:cs="Arial"/>
          <w:color w:val="000000"/>
          <w:szCs w:val="24"/>
        </w:rPr>
        <w:fldChar w:fldCharType="begin">
          <w:ffData>
            <w:name w:val="Text18"/>
            <w:enabled/>
            <w:calcOnExit w:val="0"/>
            <w:textInput>
              <w:type w:val="number"/>
              <w:maxLength w:val="3"/>
            </w:textInput>
          </w:ffData>
        </w:fldChar>
      </w:r>
      <w:r w:rsidRPr="000F4781">
        <w:rPr>
          <w:rFonts w:ascii="Calibri" w:hAnsi="Calibri" w:cs="Arial"/>
          <w:color w:val="000000"/>
          <w:szCs w:val="24"/>
        </w:rPr>
        <w:instrText xml:space="preserve"> FORMTEXT </w:instrText>
      </w:r>
      <w:r w:rsidRPr="000F4781">
        <w:rPr>
          <w:rFonts w:ascii="Calibri" w:hAnsi="Calibri" w:cs="Arial"/>
          <w:color w:val="000000"/>
          <w:szCs w:val="24"/>
        </w:rPr>
      </w:r>
      <w:r w:rsidRPr="000F4781">
        <w:rPr>
          <w:rFonts w:ascii="Calibri" w:hAnsi="Calibri" w:cs="Arial"/>
          <w:color w:val="000000"/>
          <w:szCs w:val="24"/>
        </w:rPr>
        <w:fldChar w:fldCharType="separate"/>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color w:val="000000"/>
          <w:szCs w:val="24"/>
        </w:rPr>
        <w:fldChar w:fldCharType="end"/>
      </w:r>
      <w:r w:rsidRPr="000F4781">
        <w:rPr>
          <w:rFonts w:ascii="Calibri" w:hAnsi="Calibri" w:cs="Arial"/>
          <w:color w:val="000000"/>
          <w:szCs w:val="24"/>
        </w:rPr>
        <w:t>-</w:t>
      </w:r>
      <w:r w:rsidRPr="000F4781">
        <w:rPr>
          <w:rFonts w:ascii="Calibri" w:hAnsi="Calibri" w:cs="Arial"/>
          <w:color w:val="000000"/>
          <w:szCs w:val="24"/>
        </w:rPr>
        <w:fldChar w:fldCharType="begin">
          <w:ffData>
            <w:name w:val="Text19"/>
            <w:enabled/>
            <w:calcOnExit w:val="0"/>
            <w:textInput>
              <w:type w:val="number"/>
              <w:maxLength w:val="3"/>
            </w:textInput>
          </w:ffData>
        </w:fldChar>
      </w:r>
      <w:r w:rsidRPr="000F4781">
        <w:rPr>
          <w:rFonts w:ascii="Calibri" w:hAnsi="Calibri" w:cs="Arial"/>
          <w:color w:val="000000"/>
          <w:szCs w:val="24"/>
        </w:rPr>
        <w:instrText xml:space="preserve"> FORMTEXT </w:instrText>
      </w:r>
      <w:r w:rsidRPr="000F4781">
        <w:rPr>
          <w:rFonts w:ascii="Calibri" w:hAnsi="Calibri" w:cs="Arial"/>
          <w:color w:val="000000"/>
          <w:szCs w:val="24"/>
        </w:rPr>
      </w:r>
      <w:r w:rsidRPr="000F4781">
        <w:rPr>
          <w:rFonts w:ascii="Calibri" w:hAnsi="Calibri" w:cs="Arial"/>
          <w:color w:val="000000"/>
          <w:szCs w:val="24"/>
        </w:rPr>
        <w:fldChar w:fldCharType="separate"/>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color w:val="000000"/>
          <w:szCs w:val="24"/>
        </w:rPr>
        <w:fldChar w:fldCharType="end"/>
      </w:r>
      <w:r w:rsidRPr="000F4781">
        <w:rPr>
          <w:rFonts w:ascii="Calibri" w:hAnsi="Calibri" w:cs="Arial"/>
          <w:color w:val="000000"/>
          <w:szCs w:val="24"/>
        </w:rPr>
        <w:t>-</w:t>
      </w:r>
      <w:r w:rsidRPr="000F4781">
        <w:rPr>
          <w:rFonts w:ascii="Calibri" w:hAnsi="Calibri" w:cs="Arial"/>
          <w:color w:val="000000"/>
          <w:szCs w:val="24"/>
        </w:rPr>
        <w:fldChar w:fldCharType="begin">
          <w:ffData>
            <w:name w:val="Text20"/>
            <w:enabled/>
            <w:calcOnExit w:val="0"/>
            <w:textInput>
              <w:type w:val="number"/>
              <w:maxLength w:val="4"/>
            </w:textInput>
          </w:ffData>
        </w:fldChar>
      </w:r>
      <w:r w:rsidRPr="000F4781">
        <w:rPr>
          <w:rFonts w:ascii="Calibri" w:hAnsi="Calibri" w:cs="Arial"/>
          <w:color w:val="000000"/>
          <w:szCs w:val="24"/>
        </w:rPr>
        <w:instrText xml:space="preserve"> FORMTEXT </w:instrText>
      </w:r>
      <w:r w:rsidRPr="000F4781">
        <w:rPr>
          <w:rFonts w:ascii="Calibri" w:hAnsi="Calibri" w:cs="Arial"/>
          <w:color w:val="000000"/>
          <w:szCs w:val="24"/>
        </w:rPr>
      </w:r>
      <w:r w:rsidRPr="000F4781">
        <w:rPr>
          <w:rFonts w:ascii="Calibri" w:hAnsi="Calibri" w:cs="Arial"/>
          <w:color w:val="000000"/>
          <w:szCs w:val="24"/>
        </w:rPr>
        <w:fldChar w:fldCharType="separate"/>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color w:val="000000"/>
          <w:szCs w:val="24"/>
        </w:rPr>
        <w:fldChar w:fldCharType="end"/>
      </w:r>
    </w:p>
    <w:p w14:paraId="10C2A16D" w14:textId="77777777" w:rsidR="00DB3256" w:rsidRPr="00A53BDD" w:rsidRDefault="00DB3256" w:rsidP="00DB3256">
      <w:pPr>
        <w:widowControl w:val="0"/>
        <w:ind w:left="720" w:hanging="360"/>
        <w:jc w:val="both"/>
        <w:rPr>
          <w:rFonts w:ascii="Calibri" w:hAnsi="Calibri" w:cs="Arial"/>
          <w:b/>
          <w:spacing w:val="-3"/>
          <w:sz w:val="18"/>
          <w:szCs w:val="18"/>
        </w:rPr>
      </w:pPr>
    </w:p>
    <w:p w14:paraId="15B79AFB" w14:textId="4AF04522" w:rsidR="00DB3256" w:rsidRPr="000F4781" w:rsidRDefault="00DB3256" w:rsidP="007D7D17">
      <w:pPr>
        <w:widowControl w:val="0"/>
        <w:numPr>
          <w:ilvl w:val="0"/>
          <w:numId w:val="3"/>
        </w:numPr>
        <w:tabs>
          <w:tab w:val="clear" w:pos="1080"/>
        </w:tabs>
        <w:ind w:left="360"/>
        <w:jc w:val="both"/>
        <w:rPr>
          <w:rFonts w:ascii="Calibri" w:hAnsi="Calibri" w:cs="Arial"/>
          <w:spacing w:val="-3"/>
          <w:szCs w:val="24"/>
        </w:rPr>
      </w:pPr>
      <w:r w:rsidRPr="000F4781">
        <w:rPr>
          <w:rFonts w:ascii="Calibri" w:hAnsi="Calibri" w:cs="Arial"/>
          <w:spacing w:val="-3"/>
          <w:szCs w:val="24"/>
        </w:rPr>
        <w:t xml:space="preserve">Primary </w:t>
      </w:r>
      <w:r w:rsidR="00996CA2" w:rsidRPr="000F4781">
        <w:rPr>
          <w:rFonts w:ascii="Calibri" w:hAnsi="Calibri" w:cs="Arial"/>
          <w:spacing w:val="-3"/>
          <w:szCs w:val="24"/>
        </w:rPr>
        <w:t xml:space="preserve">Respondent </w:t>
      </w:r>
      <w:r w:rsidRPr="000F4781">
        <w:rPr>
          <w:rFonts w:ascii="Calibri" w:hAnsi="Calibri" w:cs="Arial"/>
          <w:spacing w:val="-3"/>
          <w:szCs w:val="24"/>
        </w:rPr>
        <w:t xml:space="preserve">representative </w:t>
      </w:r>
      <w:r w:rsidR="003762EB" w:rsidRPr="000F4781">
        <w:rPr>
          <w:rFonts w:ascii="Calibri" w:hAnsi="Calibri" w:cs="Arial"/>
          <w:spacing w:val="-3"/>
          <w:szCs w:val="24"/>
        </w:rPr>
        <w:t xml:space="preserve">for this </w:t>
      </w:r>
      <w:r w:rsidR="00586EB3">
        <w:rPr>
          <w:rFonts w:ascii="Calibri" w:hAnsi="Calibri" w:cs="Arial"/>
          <w:spacing w:val="-3"/>
          <w:szCs w:val="24"/>
        </w:rPr>
        <w:t>EOI</w:t>
      </w:r>
      <w:r w:rsidRPr="000F4781">
        <w:rPr>
          <w:rFonts w:ascii="Calibri" w:hAnsi="Calibri" w:cs="Arial"/>
          <w:spacing w:val="-3"/>
          <w:szCs w:val="24"/>
        </w:rPr>
        <w:t>.</w:t>
      </w:r>
    </w:p>
    <w:p w14:paraId="3FC1547E" w14:textId="77777777" w:rsidR="00DB3256" w:rsidRPr="000F4781" w:rsidRDefault="00DB3256" w:rsidP="00DB3256">
      <w:pPr>
        <w:widowControl w:val="0"/>
        <w:ind w:left="720"/>
        <w:jc w:val="both"/>
        <w:rPr>
          <w:rFonts w:ascii="Calibri" w:hAnsi="Calibri" w:cs="Arial"/>
          <w:spacing w:val="-3"/>
          <w:sz w:val="12"/>
          <w:szCs w:val="12"/>
        </w:rPr>
      </w:pPr>
    </w:p>
    <w:p w14:paraId="76D34049" w14:textId="77777777" w:rsidR="00DB3256" w:rsidRPr="000F4781" w:rsidRDefault="00DB3256" w:rsidP="00DB3256">
      <w:pPr>
        <w:widowControl w:val="0"/>
        <w:spacing w:after="60"/>
        <w:ind w:left="360"/>
        <w:jc w:val="both"/>
        <w:rPr>
          <w:rFonts w:ascii="Calibri" w:hAnsi="Calibri" w:cs="Arial"/>
          <w:b/>
          <w:spacing w:val="-3"/>
          <w:szCs w:val="24"/>
        </w:rPr>
      </w:pPr>
      <w:r w:rsidRPr="000F4781">
        <w:rPr>
          <w:rFonts w:ascii="Calibri" w:hAnsi="Calibri" w:cs="Arial"/>
          <w:spacing w:val="-3"/>
          <w:szCs w:val="24"/>
        </w:rPr>
        <w:t>Name:</w:t>
      </w:r>
      <w:r w:rsidRPr="000F4781">
        <w:rPr>
          <w:rFonts w:ascii="Calibri" w:hAnsi="Calibri" w:cs="Arial"/>
          <w:b/>
          <w:spacing w:val="-3"/>
          <w:szCs w:val="24"/>
        </w:rPr>
        <w:t xml:space="preserve"> </w:t>
      </w:r>
      <w:bookmarkStart w:id="5" w:name="Text5"/>
      <w:r w:rsidRPr="000F4781">
        <w:rPr>
          <w:rFonts w:ascii="Calibri" w:hAnsi="Calibri" w:cs="Arial"/>
          <w:spacing w:val="-3"/>
          <w:szCs w:val="24"/>
        </w:rPr>
        <w:fldChar w:fldCharType="begin">
          <w:ffData>
            <w:name w:val="Text5"/>
            <w:enabled/>
            <w:calcOnExit w:val="0"/>
            <w:textInput/>
          </w:ffData>
        </w:fldChar>
      </w:r>
      <w:r w:rsidRPr="000F4781">
        <w:rPr>
          <w:rFonts w:ascii="Calibri" w:hAnsi="Calibri" w:cs="Arial"/>
          <w:spacing w:val="-3"/>
          <w:szCs w:val="24"/>
        </w:rPr>
        <w:instrText xml:space="preserve"> FORMTEXT </w:instrText>
      </w:r>
      <w:r w:rsidRPr="000F4781">
        <w:rPr>
          <w:rFonts w:ascii="Calibri" w:hAnsi="Calibri" w:cs="Arial"/>
          <w:spacing w:val="-3"/>
          <w:szCs w:val="24"/>
        </w:rPr>
      </w:r>
      <w:r w:rsidRPr="000F4781">
        <w:rPr>
          <w:rFonts w:ascii="Calibri" w:hAnsi="Calibri" w:cs="Arial"/>
          <w:spacing w:val="-3"/>
          <w:szCs w:val="24"/>
        </w:rPr>
        <w:fldChar w:fldCharType="separate"/>
      </w:r>
      <w:r w:rsidRPr="000F4781">
        <w:rPr>
          <w:rFonts w:ascii="Calibri" w:hAnsi="Calibri" w:cs="Arial"/>
          <w:noProof/>
          <w:spacing w:val="-3"/>
          <w:szCs w:val="24"/>
        </w:rPr>
        <w:t> </w:t>
      </w:r>
      <w:r w:rsidRPr="000F4781">
        <w:rPr>
          <w:rFonts w:ascii="Calibri" w:hAnsi="Calibri" w:cs="Arial"/>
          <w:noProof/>
          <w:spacing w:val="-3"/>
          <w:szCs w:val="24"/>
        </w:rPr>
        <w:t> </w:t>
      </w:r>
      <w:r w:rsidRPr="000F4781">
        <w:rPr>
          <w:rFonts w:ascii="Calibri" w:hAnsi="Calibri" w:cs="Arial"/>
          <w:noProof/>
          <w:spacing w:val="-3"/>
          <w:szCs w:val="24"/>
        </w:rPr>
        <w:t> </w:t>
      </w:r>
      <w:r w:rsidRPr="000F4781">
        <w:rPr>
          <w:rFonts w:ascii="Calibri" w:hAnsi="Calibri" w:cs="Arial"/>
          <w:noProof/>
          <w:spacing w:val="-3"/>
          <w:szCs w:val="24"/>
        </w:rPr>
        <w:t> </w:t>
      </w:r>
      <w:r w:rsidRPr="000F4781">
        <w:rPr>
          <w:rFonts w:ascii="Calibri" w:hAnsi="Calibri" w:cs="Arial"/>
          <w:noProof/>
          <w:spacing w:val="-3"/>
          <w:szCs w:val="24"/>
        </w:rPr>
        <w:t> </w:t>
      </w:r>
      <w:r w:rsidRPr="000F4781">
        <w:rPr>
          <w:rFonts w:ascii="Calibri" w:hAnsi="Calibri" w:cs="Arial"/>
          <w:spacing w:val="-3"/>
          <w:szCs w:val="24"/>
        </w:rPr>
        <w:fldChar w:fldCharType="end"/>
      </w:r>
      <w:bookmarkEnd w:id="5"/>
    </w:p>
    <w:p w14:paraId="21561A8C" w14:textId="77777777" w:rsidR="00DB3256" w:rsidRPr="000F4781" w:rsidRDefault="00DB3256" w:rsidP="00DB3256">
      <w:pPr>
        <w:spacing w:after="60"/>
        <w:ind w:left="360"/>
        <w:jc w:val="both"/>
        <w:rPr>
          <w:rFonts w:ascii="Calibri" w:hAnsi="Calibri" w:cs="Arial"/>
          <w:szCs w:val="24"/>
        </w:rPr>
      </w:pPr>
      <w:r w:rsidRPr="000F4781">
        <w:rPr>
          <w:rFonts w:ascii="Calibri" w:hAnsi="Calibri" w:cs="Arial"/>
          <w:szCs w:val="24"/>
        </w:rPr>
        <w:t xml:space="preserve">Phone: </w:t>
      </w:r>
      <w:r w:rsidRPr="000F4781">
        <w:rPr>
          <w:rFonts w:ascii="Calibri" w:hAnsi="Calibri" w:cs="Arial"/>
          <w:color w:val="000000"/>
          <w:szCs w:val="24"/>
        </w:rPr>
        <w:fldChar w:fldCharType="begin">
          <w:ffData>
            <w:name w:val="Text18"/>
            <w:enabled/>
            <w:calcOnExit w:val="0"/>
            <w:textInput>
              <w:type w:val="number"/>
              <w:maxLength w:val="3"/>
            </w:textInput>
          </w:ffData>
        </w:fldChar>
      </w:r>
      <w:r w:rsidRPr="000F4781">
        <w:rPr>
          <w:rFonts w:ascii="Calibri" w:hAnsi="Calibri" w:cs="Arial"/>
          <w:color w:val="000000"/>
          <w:szCs w:val="24"/>
        </w:rPr>
        <w:instrText xml:space="preserve"> FORMTEXT </w:instrText>
      </w:r>
      <w:r w:rsidRPr="000F4781">
        <w:rPr>
          <w:rFonts w:ascii="Calibri" w:hAnsi="Calibri" w:cs="Arial"/>
          <w:color w:val="000000"/>
          <w:szCs w:val="24"/>
        </w:rPr>
      </w:r>
      <w:r w:rsidRPr="000F4781">
        <w:rPr>
          <w:rFonts w:ascii="Calibri" w:hAnsi="Calibri" w:cs="Arial"/>
          <w:color w:val="000000"/>
          <w:szCs w:val="24"/>
        </w:rPr>
        <w:fldChar w:fldCharType="separate"/>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color w:val="000000"/>
          <w:szCs w:val="24"/>
        </w:rPr>
        <w:fldChar w:fldCharType="end"/>
      </w:r>
      <w:r w:rsidRPr="000F4781">
        <w:rPr>
          <w:rFonts w:ascii="Calibri" w:hAnsi="Calibri" w:cs="Arial"/>
          <w:color w:val="000000"/>
          <w:szCs w:val="24"/>
        </w:rPr>
        <w:t>-</w:t>
      </w:r>
      <w:r w:rsidRPr="000F4781">
        <w:rPr>
          <w:rFonts w:ascii="Calibri" w:hAnsi="Calibri" w:cs="Arial"/>
          <w:color w:val="000000"/>
          <w:szCs w:val="24"/>
        </w:rPr>
        <w:fldChar w:fldCharType="begin">
          <w:ffData>
            <w:name w:val="Text19"/>
            <w:enabled/>
            <w:calcOnExit w:val="0"/>
            <w:textInput>
              <w:type w:val="number"/>
              <w:maxLength w:val="3"/>
            </w:textInput>
          </w:ffData>
        </w:fldChar>
      </w:r>
      <w:r w:rsidRPr="000F4781">
        <w:rPr>
          <w:rFonts w:ascii="Calibri" w:hAnsi="Calibri" w:cs="Arial"/>
          <w:color w:val="000000"/>
          <w:szCs w:val="24"/>
        </w:rPr>
        <w:instrText xml:space="preserve"> FORMTEXT </w:instrText>
      </w:r>
      <w:r w:rsidRPr="000F4781">
        <w:rPr>
          <w:rFonts w:ascii="Calibri" w:hAnsi="Calibri" w:cs="Arial"/>
          <w:color w:val="000000"/>
          <w:szCs w:val="24"/>
        </w:rPr>
      </w:r>
      <w:r w:rsidRPr="000F4781">
        <w:rPr>
          <w:rFonts w:ascii="Calibri" w:hAnsi="Calibri" w:cs="Arial"/>
          <w:color w:val="000000"/>
          <w:szCs w:val="24"/>
        </w:rPr>
        <w:fldChar w:fldCharType="separate"/>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color w:val="000000"/>
          <w:szCs w:val="24"/>
        </w:rPr>
        <w:fldChar w:fldCharType="end"/>
      </w:r>
      <w:r w:rsidRPr="000F4781">
        <w:rPr>
          <w:rFonts w:ascii="Calibri" w:hAnsi="Calibri" w:cs="Arial"/>
          <w:color w:val="000000"/>
          <w:szCs w:val="24"/>
        </w:rPr>
        <w:t>-</w:t>
      </w:r>
      <w:r w:rsidRPr="000F4781">
        <w:rPr>
          <w:rFonts w:ascii="Calibri" w:hAnsi="Calibri" w:cs="Arial"/>
          <w:color w:val="000000"/>
          <w:szCs w:val="24"/>
        </w:rPr>
        <w:fldChar w:fldCharType="begin">
          <w:ffData>
            <w:name w:val="Text20"/>
            <w:enabled/>
            <w:calcOnExit w:val="0"/>
            <w:textInput>
              <w:type w:val="number"/>
              <w:maxLength w:val="4"/>
            </w:textInput>
          </w:ffData>
        </w:fldChar>
      </w:r>
      <w:r w:rsidRPr="000F4781">
        <w:rPr>
          <w:rFonts w:ascii="Calibri" w:hAnsi="Calibri" w:cs="Arial"/>
          <w:color w:val="000000"/>
          <w:szCs w:val="24"/>
        </w:rPr>
        <w:instrText xml:space="preserve"> FORMTEXT </w:instrText>
      </w:r>
      <w:r w:rsidRPr="000F4781">
        <w:rPr>
          <w:rFonts w:ascii="Calibri" w:hAnsi="Calibri" w:cs="Arial"/>
          <w:color w:val="000000"/>
          <w:szCs w:val="24"/>
        </w:rPr>
      </w:r>
      <w:r w:rsidRPr="000F4781">
        <w:rPr>
          <w:rFonts w:ascii="Calibri" w:hAnsi="Calibri" w:cs="Arial"/>
          <w:color w:val="000000"/>
          <w:szCs w:val="24"/>
        </w:rPr>
        <w:fldChar w:fldCharType="separate"/>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color w:val="000000"/>
          <w:szCs w:val="24"/>
        </w:rPr>
        <w:fldChar w:fldCharType="end"/>
      </w:r>
      <w:r w:rsidRPr="000F4781">
        <w:rPr>
          <w:rFonts w:ascii="Calibri" w:hAnsi="Calibri" w:cs="Arial"/>
          <w:color w:val="000000"/>
          <w:szCs w:val="24"/>
        </w:rPr>
        <w:t xml:space="preserve">  Ext. </w:t>
      </w:r>
      <w:r w:rsidRPr="000F4781">
        <w:rPr>
          <w:rFonts w:ascii="Calibri" w:hAnsi="Calibri" w:cs="Arial"/>
          <w:color w:val="000000"/>
          <w:szCs w:val="24"/>
        </w:rPr>
        <w:fldChar w:fldCharType="begin">
          <w:ffData>
            <w:name w:val=""/>
            <w:enabled/>
            <w:calcOnExit w:val="0"/>
            <w:textInput>
              <w:type w:val="number"/>
              <w:maxLength w:val="4"/>
            </w:textInput>
          </w:ffData>
        </w:fldChar>
      </w:r>
      <w:r w:rsidRPr="000F4781">
        <w:rPr>
          <w:rFonts w:ascii="Calibri" w:hAnsi="Calibri" w:cs="Arial"/>
          <w:color w:val="000000"/>
          <w:szCs w:val="24"/>
        </w:rPr>
        <w:instrText xml:space="preserve"> FORMTEXT </w:instrText>
      </w:r>
      <w:r w:rsidRPr="000F4781">
        <w:rPr>
          <w:rFonts w:ascii="Calibri" w:hAnsi="Calibri" w:cs="Arial"/>
          <w:color w:val="000000"/>
          <w:szCs w:val="24"/>
        </w:rPr>
      </w:r>
      <w:r w:rsidRPr="000F4781">
        <w:rPr>
          <w:rFonts w:ascii="Calibri" w:hAnsi="Calibri" w:cs="Arial"/>
          <w:color w:val="000000"/>
          <w:szCs w:val="24"/>
        </w:rPr>
        <w:fldChar w:fldCharType="separate"/>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noProof/>
          <w:color w:val="000000"/>
          <w:szCs w:val="24"/>
        </w:rPr>
        <w:t> </w:t>
      </w:r>
      <w:r w:rsidRPr="000F4781">
        <w:rPr>
          <w:rFonts w:ascii="Calibri" w:hAnsi="Calibri" w:cs="Arial"/>
          <w:color w:val="000000"/>
          <w:szCs w:val="24"/>
        </w:rPr>
        <w:fldChar w:fldCharType="end"/>
      </w:r>
    </w:p>
    <w:p w14:paraId="7F45213B" w14:textId="77777777" w:rsidR="00DB3256" w:rsidRPr="000F4781" w:rsidRDefault="00DB3256" w:rsidP="00DB3256">
      <w:pPr>
        <w:spacing w:after="60"/>
        <w:ind w:left="360"/>
        <w:jc w:val="both"/>
        <w:rPr>
          <w:rFonts w:ascii="Calibri" w:hAnsi="Calibri" w:cs="Arial"/>
          <w:szCs w:val="24"/>
        </w:rPr>
      </w:pPr>
      <w:r w:rsidRPr="000F4781">
        <w:rPr>
          <w:rFonts w:ascii="Calibri" w:hAnsi="Calibri" w:cs="Arial"/>
          <w:szCs w:val="24"/>
        </w:rPr>
        <w:t xml:space="preserve">E-mail: </w:t>
      </w:r>
      <w:bookmarkStart w:id="6" w:name="Text7"/>
      <w:r w:rsidRPr="000F4781">
        <w:rPr>
          <w:rFonts w:ascii="Calibri" w:hAnsi="Calibri" w:cs="Arial"/>
          <w:szCs w:val="24"/>
        </w:rPr>
        <w:fldChar w:fldCharType="begin">
          <w:ffData>
            <w:name w:val="Text7"/>
            <w:enabled/>
            <w:calcOnExit w:val="0"/>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bookmarkEnd w:id="6"/>
      <w:r w:rsidRPr="000F4781">
        <w:rPr>
          <w:rFonts w:ascii="Calibri" w:hAnsi="Calibri" w:cs="Arial"/>
          <w:szCs w:val="24"/>
        </w:rPr>
        <w:t>@</w:t>
      </w:r>
      <w:bookmarkStart w:id="7" w:name="Text8"/>
      <w:r w:rsidRPr="000F4781">
        <w:rPr>
          <w:rFonts w:ascii="Calibri" w:hAnsi="Calibri" w:cs="Arial"/>
          <w:szCs w:val="24"/>
        </w:rPr>
        <w:fldChar w:fldCharType="begin">
          <w:ffData>
            <w:name w:val="Text8"/>
            <w:enabled/>
            <w:calcOnExit w:val="0"/>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bookmarkEnd w:id="7"/>
      <w:r w:rsidRPr="000F4781">
        <w:rPr>
          <w:rFonts w:ascii="Calibri" w:hAnsi="Calibri" w:cs="Arial"/>
          <w:szCs w:val="24"/>
        </w:rPr>
        <w:t>.</w:t>
      </w:r>
      <w:bookmarkStart w:id="8" w:name="Text9"/>
      <w:r w:rsidRPr="000F4781">
        <w:rPr>
          <w:rFonts w:ascii="Calibri" w:hAnsi="Calibri" w:cs="Arial"/>
          <w:szCs w:val="24"/>
        </w:rPr>
        <w:fldChar w:fldCharType="begin">
          <w:ffData>
            <w:name w:val="Text9"/>
            <w:enabled/>
            <w:calcOnExit w:val="0"/>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bookmarkEnd w:id="8"/>
    </w:p>
    <w:p w14:paraId="1A18D35D" w14:textId="77777777" w:rsidR="00DB3256" w:rsidRPr="000F4781" w:rsidRDefault="00DB3256" w:rsidP="00DB3256">
      <w:pPr>
        <w:spacing w:after="60"/>
        <w:ind w:left="360"/>
        <w:jc w:val="both"/>
        <w:rPr>
          <w:rFonts w:ascii="Calibri" w:hAnsi="Calibri" w:cs="Arial"/>
          <w:szCs w:val="24"/>
        </w:rPr>
      </w:pPr>
      <w:r w:rsidRPr="000F4781">
        <w:rPr>
          <w:rFonts w:ascii="Calibri" w:hAnsi="Calibri" w:cs="Arial"/>
          <w:szCs w:val="24"/>
        </w:rPr>
        <w:t xml:space="preserve">Mailing Address: </w:t>
      </w:r>
      <w:r w:rsidRPr="000F4781">
        <w:rPr>
          <w:rFonts w:ascii="Calibri" w:hAnsi="Calibri" w:cs="Arial"/>
          <w:szCs w:val="24"/>
        </w:rPr>
        <w:fldChar w:fldCharType="begin">
          <w:ffData>
            <w:name w:val="Text10"/>
            <w:enabled/>
            <w:calcOnExit w:val="0"/>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r w:rsidRPr="000F4781">
        <w:rPr>
          <w:rFonts w:ascii="Calibri" w:hAnsi="Calibri" w:cs="Arial"/>
          <w:szCs w:val="24"/>
        </w:rPr>
        <w:t xml:space="preserve">                                                             </w:t>
      </w:r>
    </w:p>
    <w:tbl>
      <w:tblPr>
        <w:tblW w:w="0" w:type="auto"/>
        <w:tblInd w:w="108" w:type="dxa"/>
        <w:tblLook w:val="04A0" w:firstRow="1" w:lastRow="0" w:firstColumn="1" w:lastColumn="0" w:noHBand="0" w:noVBand="1"/>
      </w:tblPr>
      <w:tblGrid>
        <w:gridCol w:w="3404"/>
        <w:gridCol w:w="1942"/>
        <w:gridCol w:w="3492"/>
      </w:tblGrid>
      <w:tr w:rsidR="00DB3256" w:rsidRPr="000F4781" w14:paraId="2FF1CFE8" w14:textId="77777777" w:rsidTr="00DB3256">
        <w:tc>
          <w:tcPr>
            <w:tcW w:w="3404" w:type="dxa"/>
            <w:shd w:val="clear" w:color="auto" w:fill="auto"/>
          </w:tcPr>
          <w:p w14:paraId="4571653C" w14:textId="77777777" w:rsidR="00DB3256" w:rsidRPr="000F4781" w:rsidRDefault="00DB3256" w:rsidP="00DB3256">
            <w:pPr>
              <w:spacing w:after="60"/>
              <w:ind w:left="252"/>
              <w:rPr>
                <w:rFonts w:ascii="Calibri" w:hAnsi="Calibri" w:cs="Arial"/>
                <w:color w:val="000000"/>
              </w:rPr>
            </w:pPr>
            <w:r w:rsidRPr="000F4781">
              <w:rPr>
                <w:rFonts w:ascii="Calibri" w:hAnsi="Calibri" w:cs="Arial"/>
                <w:szCs w:val="24"/>
              </w:rPr>
              <w:t xml:space="preserve">City: </w:t>
            </w:r>
            <w:r w:rsidRPr="000F4781">
              <w:rPr>
                <w:rFonts w:ascii="Calibri" w:hAnsi="Calibri" w:cs="Arial"/>
                <w:szCs w:val="24"/>
              </w:rPr>
              <w:fldChar w:fldCharType="begin">
                <w:ffData>
                  <w:name w:val="Text10"/>
                  <w:enabled/>
                  <w:calcOnExit w:val="0"/>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r w:rsidRPr="000F4781">
              <w:rPr>
                <w:rFonts w:ascii="Calibri" w:hAnsi="Calibri" w:cs="Arial"/>
                <w:szCs w:val="24"/>
              </w:rPr>
              <w:t xml:space="preserve">                                      </w:t>
            </w:r>
          </w:p>
        </w:tc>
        <w:tc>
          <w:tcPr>
            <w:tcW w:w="1942" w:type="dxa"/>
            <w:shd w:val="clear" w:color="auto" w:fill="auto"/>
          </w:tcPr>
          <w:p w14:paraId="2A458F75" w14:textId="77777777" w:rsidR="00DB3256" w:rsidRPr="000F4781" w:rsidRDefault="00DB3256" w:rsidP="00DB3256">
            <w:pPr>
              <w:spacing w:after="60"/>
              <w:ind w:left="360"/>
              <w:rPr>
                <w:rFonts w:ascii="Calibri" w:hAnsi="Calibri" w:cs="Arial"/>
                <w:color w:val="000000"/>
              </w:rPr>
            </w:pPr>
            <w:r w:rsidRPr="000F4781">
              <w:rPr>
                <w:rFonts w:ascii="Calibri" w:hAnsi="Calibri" w:cs="Arial"/>
                <w:szCs w:val="24"/>
              </w:rPr>
              <w:t xml:space="preserve">State: </w:t>
            </w:r>
            <w:r w:rsidRPr="000F4781">
              <w:rPr>
                <w:rFonts w:ascii="Calibri" w:hAnsi="Calibri" w:cs="Arial"/>
                <w:szCs w:val="24"/>
              </w:rPr>
              <w:fldChar w:fldCharType="begin">
                <w:ffData>
                  <w:name w:val=""/>
                  <w:enabled/>
                  <w:calcOnExit w:val="0"/>
                  <w:textInput>
                    <w:maxLength w:val="2"/>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p>
        </w:tc>
        <w:tc>
          <w:tcPr>
            <w:tcW w:w="3492" w:type="dxa"/>
            <w:shd w:val="clear" w:color="auto" w:fill="auto"/>
          </w:tcPr>
          <w:p w14:paraId="499D3B1E" w14:textId="77777777" w:rsidR="00DB3256" w:rsidRPr="000F4781" w:rsidRDefault="00DB3256" w:rsidP="00DB3256">
            <w:pPr>
              <w:spacing w:after="60"/>
              <w:ind w:left="360"/>
              <w:rPr>
                <w:rFonts w:ascii="Calibri" w:hAnsi="Calibri" w:cs="Arial"/>
                <w:color w:val="000000"/>
              </w:rPr>
            </w:pPr>
            <w:r w:rsidRPr="000F4781">
              <w:rPr>
                <w:rFonts w:ascii="Calibri" w:hAnsi="Calibri" w:cs="Arial"/>
                <w:szCs w:val="24"/>
              </w:rPr>
              <w:t xml:space="preserve">Zip Code:  </w:t>
            </w:r>
            <w:r w:rsidRPr="000F4781">
              <w:rPr>
                <w:rFonts w:ascii="Calibri" w:hAnsi="Calibri" w:cs="Arial"/>
                <w:szCs w:val="24"/>
              </w:rPr>
              <w:fldChar w:fldCharType="begin">
                <w:ffData>
                  <w:name w:val=""/>
                  <w:enabled/>
                  <w:calcOnExit w:val="0"/>
                  <w:textInput>
                    <w:type w:val="number"/>
                    <w:maxLength w:val="5"/>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r w:rsidRPr="000F4781">
              <w:rPr>
                <w:rFonts w:ascii="Calibri" w:hAnsi="Calibri" w:cs="Arial"/>
                <w:szCs w:val="24"/>
              </w:rPr>
              <w:t>-</w:t>
            </w:r>
            <w:r w:rsidRPr="000F4781">
              <w:rPr>
                <w:rFonts w:ascii="Calibri" w:hAnsi="Calibri" w:cs="Arial"/>
                <w:szCs w:val="24"/>
              </w:rPr>
              <w:fldChar w:fldCharType="begin">
                <w:ffData>
                  <w:name w:val=""/>
                  <w:enabled/>
                  <w:calcOnExit w:val="0"/>
                  <w:textInput>
                    <w:type w:val="number"/>
                    <w:maxLength w:val="4"/>
                  </w:textInput>
                </w:ffData>
              </w:fldChar>
            </w:r>
            <w:r w:rsidRPr="000F4781">
              <w:rPr>
                <w:rFonts w:ascii="Calibri" w:hAnsi="Calibri" w:cs="Arial"/>
                <w:szCs w:val="24"/>
              </w:rPr>
              <w:instrText xml:space="preserve"> FORMTEXT </w:instrText>
            </w:r>
            <w:r w:rsidRPr="000F4781">
              <w:rPr>
                <w:rFonts w:ascii="Calibri" w:hAnsi="Calibri" w:cs="Arial"/>
                <w:szCs w:val="24"/>
              </w:rPr>
            </w:r>
            <w:r w:rsidRPr="000F4781">
              <w:rPr>
                <w:rFonts w:ascii="Calibri" w:hAnsi="Calibri" w:cs="Arial"/>
                <w:szCs w:val="24"/>
              </w:rPr>
              <w:fldChar w:fldCharType="separate"/>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noProof/>
                <w:szCs w:val="24"/>
              </w:rPr>
              <w:t> </w:t>
            </w:r>
            <w:r w:rsidRPr="000F4781">
              <w:rPr>
                <w:rFonts w:ascii="Calibri" w:hAnsi="Calibri" w:cs="Arial"/>
                <w:szCs w:val="24"/>
              </w:rPr>
              <w:fldChar w:fldCharType="end"/>
            </w:r>
          </w:p>
        </w:tc>
      </w:tr>
    </w:tbl>
    <w:p w14:paraId="6AC1C13C" w14:textId="77777777" w:rsidR="00DB3256" w:rsidRPr="00A53BDD" w:rsidRDefault="00DB3256" w:rsidP="00DB3256">
      <w:pPr>
        <w:pStyle w:val="ListParagraph"/>
        <w:ind w:left="360"/>
        <w:jc w:val="both"/>
        <w:rPr>
          <w:rFonts w:ascii="Calibri" w:hAnsi="Calibri" w:cs="Arial"/>
          <w:color w:val="000000"/>
          <w:sz w:val="18"/>
          <w:szCs w:val="18"/>
        </w:rPr>
      </w:pPr>
    </w:p>
    <w:p w14:paraId="261EFF5A" w14:textId="77777777" w:rsidR="00B92369" w:rsidRPr="000F4781" w:rsidRDefault="00B92369" w:rsidP="007D7D17">
      <w:pPr>
        <w:pStyle w:val="ListParagraph"/>
        <w:numPr>
          <w:ilvl w:val="0"/>
          <w:numId w:val="3"/>
        </w:numPr>
        <w:tabs>
          <w:tab w:val="clear" w:pos="1080"/>
        </w:tabs>
        <w:ind w:left="360"/>
        <w:jc w:val="both"/>
        <w:rPr>
          <w:rFonts w:ascii="Calibri" w:hAnsi="Calibri" w:cs="Arial"/>
          <w:color w:val="000000"/>
          <w:szCs w:val="24"/>
        </w:rPr>
      </w:pPr>
      <w:r w:rsidRPr="000F4781">
        <w:rPr>
          <w:rFonts w:ascii="Calibri" w:hAnsi="Calibri" w:cs="Arial"/>
          <w:color w:val="000000"/>
          <w:szCs w:val="24"/>
        </w:rPr>
        <w:t>Respondent’s website URL address.</w:t>
      </w:r>
    </w:p>
    <w:p w14:paraId="0E36F065" w14:textId="77777777" w:rsidR="00B92369" w:rsidRPr="000F4781" w:rsidRDefault="00B92369" w:rsidP="00DB3256">
      <w:pPr>
        <w:pStyle w:val="ListParagraph"/>
        <w:ind w:left="360"/>
        <w:jc w:val="both"/>
        <w:rPr>
          <w:rFonts w:ascii="Calibri" w:hAnsi="Calibri" w:cs="Arial"/>
          <w:b/>
          <w:color w:val="000000"/>
          <w:szCs w:val="24"/>
        </w:rPr>
      </w:pPr>
      <w:r w:rsidRPr="000F4781">
        <w:rPr>
          <w:rFonts w:ascii="Calibri" w:hAnsi="Calibri" w:cs="Arial"/>
          <w:b/>
          <w:color w:val="000000"/>
          <w:szCs w:val="24"/>
        </w:rPr>
        <w:fldChar w:fldCharType="begin">
          <w:ffData>
            <w:name w:val="Text210"/>
            <w:enabled/>
            <w:calcOnExit w:val="0"/>
            <w:textInput/>
          </w:ffData>
        </w:fldChar>
      </w:r>
      <w:r w:rsidRPr="000F4781">
        <w:rPr>
          <w:rFonts w:ascii="Calibri" w:hAnsi="Calibri" w:cs="Arial"/>
          <w:b/>
          <w:color w:val="000000"/>
          <w:szCs w:val="24"/>
        </w:rPr>
        <w:instrText xml:space="preserve"> FORMTEXT </w:instrText>
      </w:r>
      <w:r w:rsidRPr="000F4781">
        <w:rPr>
          <w:rFonts w:ascii="Calibri" w:hAnsi="Calibri" w:cs="Arial"/>
          <w:b/>
          <w:color w:val="000000"/>
          <w:szCs w:val="24"/>
        </w:rPr>
      </w:r>
      <w:r w:rsidRPr="000F4781">
        <w:rPr>
          <w:rFonts w:ascii="Calibri" w:hAnsi="Calibri" w:cs="Arial"/>
          <w:b/>
          <w:color w:val="000000"/>
          <w:szCs w:val="24"/>
        </w:rPr>
        <w:fldChar w:fldCharType="separate"/>
      </w:r>
      <w:r w:rsidRPr="000F4781">
        <w:rPr>
          <w:rFonts w:ascii="Calibri" w:hAnsi="Calibri" w:cs="Arial"/>
          <w:b/>
          <w:color w:val="000000"/>
          <w:szCs w:val="24"/>
        </w:rPr>
        <w:t> </w:t>
      </w:r>
      <w:r w:rsidRPr="000F4781">
        <w:rPr>
          <w:rFonts w:ascii="Calibri" w:hAnsi="Calibri" w:cs="Arial"/>
          <w:b/>
          <w:color w:val="000000"/>
          <w:szCs w:val="24"/>
        </w:rPr>
        <w:t> </w:t>
      </w:r>
      <w:r w:rsidRPr="000F4781">
        <w:rPr>
          <w:rFonts w:ascii="Calibri" w:hAnsi="Calibri" w:cs="Arial"/>
          <w:b/>
          <w:color w:val="000000"/>
          <w:szCs w:val="24"/>
        </w:rPr>
        <w:t> </w:t>
      </w:r>
      <w:r w:rsidRPr="000F4781">
        <w:rPr>
          <w:rFonts w:ascii="Calibri" w:hAnsi="Calibri" w:cs="Arial"/>
          <w:b/>
          <w:color w:val="000000"/>
          <w:szCs w:val="24"/>
        </w:rPr>
        <w:t> </w:t>
      </w:r>
      <w:r w:rsidRPr="000F4781">
        <w:rPr>
          <w:rFonts w:ascii="Calibri" w:hAnsi="Calibri" w:cs="Arial"/>
          <w:b/>
          <w:color w:val="000000"/>
          <w:szCs w:val="24"/>
        </w:rPr>
        <w:t> </w:t>
      </w:r>
      <w:r w:rsidRPr="000F4781">
        <w:rPr>
          <w:rFonts w:ascii="Calibri" w:hAnsi="Calibri" w:cs="Arial"/>
          <w:b/>
          <w:color w:val="000000"/>
          <w:szCs w:val="24"/>
        </w:rPr>
        <w:fldChar w:fldCharType="end"/>
      </w:r>
    </w:p>
    <w:p w14:paraId="6CB11E37" w14:textId="77777777" w:rsidR="00B92369" w:rsidRPr="00A53BDD" w:rsidRDefault="00B92369" w:rsidP="00B92369">
      <w:pPr>
        <w:pStyle w:val="ListParagraph"/>
        <w:ind w:left="1080"/>
        <w:jc w:val="both"/>
        <w:rPr>
          <w:rFonts w:ascii="Calibri" w:hAnsi="Calibri" w:cs="Arial"/>
          <w:color w:val="000000"/>
          <w:sz w:val="20"/>
        </w:rPr>
      </w:pPr>
    </w:p>
    <w:p w14:paraId="61E127C7" w14:textId="77777777" w:rsidR="00DB3256" w:rsidRPr="000F4781" w:rsidRDefault="00D96A93" w:rsidP="007D7D17">
      <w:pPr>
        <w:pStyle w:val="ListParagraph"/>
        <w:numPr>
          <w:ilvl w:val="0"/>
          <w:numId w:val="3"/>
        </w:numPr>
        <w:tabs>
          <w:tab w:val="clear" w:pos="1080"/>
        </w:tabs>
        <w:ind w:left="360"/>
        <w:jc w:val="both"/>
        <w:rPr>
          <w:rFonts w:ascii="Calibri" w:hAnsi="Calibri" w:cs="Arial"/>
          <w:color w:val="000000"/>
          <w:szCs w:val="24"/>
        </w:rPr>
      </w:pPr>
      <w:r w:rsidRPr="000F4781">
        <w:rPr>
          <w:rFonts w:ascii="Calibri" w:hAnsi="Calibri" w:cs="Arial"/>
        </w:rPr>
        <w:t>C</w:t>
      </w:r>
      <w:r w:rsidR="00DF261F" w:rsidRPr="000F4781">
        <w:rPr>
          <w:rFonts w:ascii="Calibri" w:hAnsi="Calibri" w:cs="Arial"/>
        </w:rPr>
        <w:t>omplete the table below providin</w:t>
      </w:r>
      <w:r w:rsidR="0081315D" w:rsidRPr="000F4781">
        <w:rPr>
          <w:rFonts w:ascii="Calibri" w:hAnsi="Calibri" w:cs="Arial"/>
        </w:rPr>
        <w:t>g</w:t>
      </w:r>
      <w:r w:rsidR="00DF261F" w:rsidRPr="000F4781">
        <w:rPr>
          <w:rFonts w:ascii="Calibri" w:hAnsi="Calibri" w:cs="Arial"/>
        </w:rPr>
        <w:t xml:space="preserve"> information </w:t>
      </w:r>
      <w:r w:rsidR="002F3E70" w:rsidRPr="000F4781">
        <w:rPr>
          <w:rFonts w:ascii="Calibri" w:hAnsi="Calibri" w:cs="Arial"/>
        </w:rPr>
        <w:t xml:space="preserve">illustrating </w:t>
      </w:r>
      <w:r w:rsidR="00BE2CA0" w:rsidRPr="000F4781">
        <w:rPr>
          <w:rFonts w:ascii="Calibri" w:hAnsi="Calibri" w:cs="Arial"/>
        </w:rPr>
        <w:t xml:space="preserve">the </w:t>
      </w:r>
      <w:r w:rsidR="0081315D" w:rsidRPr="000F4781">
        <w:rPr>
          <w:rFonts w:ascii="Calibri" w:hAnsi="Calibri" w:cs="Arial"/>
        </w:rPr>
        <w:t>develop</w:t>
      </w:r>
      <w:r w:rsidRPr="000F4781">
        <w:rPr>
          <w:rFonts w:ascii="Calibri" w:hAnsi="Calibri" w:cs="Arial"/>
        </w:rPr>
        <w:t>ment of</w:t>
      </w:r>
      <w:r w:rsidR="0081315D" w:rsidRPr="000F4781">
        <w:rPr>
          <w:rFonts w:ascii="Calibri" w:hAnsi="Calibri" w:cs="Arial"/>
        </w:rPr>
        <w:t xml:space="preserve"> </w:t>
      </w:r>
      <w:r w:rsidR="00D025E1">
        <w:rPr>
          <w:rFonts w:ascii="Calibri" w:hAnsi="Calibri" w:cs="Arial"/>
        </w:rPr>
        <w:t>no more than three similar</w:t>
      </w:r>
      <w:r w:rsidR="00D025E1" w:rsidRPr="000F4781">
        <w:rPr>
          <w:rFonts w:ascii="Calibri" w:hAnsi="Calibri" w:cs="Arial"/>
        </w:rPr>
        <w:t xml:space="preserve"> </w:t>
      </w:r>
      <w:r w:rsidR="0081315D" w:rsidRPr="000F4781">
        <w:rPr>
          <w:rFonts w:ascii="Calibri" w:hAnsi="Calibri" w:cs="Arial"/>
        </w:rPr>
        <w:t xml:space="preserve">commercial </w:t>
      </w:r>
      <w:r w:rsidR="00D025E1">
        <w:rPr>
          <w:rFonts w:ascii="Calibri" w:hAnsi="Calibri" w:cs="Arial"/>
        </w:rPr>
        <w:t>structures</w:t>
      </w:r>
      <w:r w:rsidR="00543AB0" w:rsidRPr="000F4781">
        <w:rPr>
          <w:rFonts w:ascii="Calibri" w:hAnsi="Calibri" w:cs="Arial"/>
        </w:rPr>
        <w:t xml:space="preserve"> by </w:t>
      </w:r>
      <w:r w:rsidR="00D025E1">
        <w:rPr>
          <w:rFonts w:ascii="Calibri" w:hAnsi="Calibri" w:cs="Arial"/>
        </w:rPr>
        <w:t>the Respondent or Respondent’s</w:t>
      </w:r>
      <w:r w:rsidR="00543AB0" w:rsidRPr="000F4781">
        <w:rPr>
          <w:rFonts w:ascii="Calibri" w:hAnsi="Calibri" w:cs="Arial"/>
        </w:rPr>
        <w:t xml:space="preserve"> members </w:t>
      </w:r>
      <w:r w:rsidR="00D025E1">
        <w:rPr>
          <w:rFonts w:ascii="Calibri" w:hAnsi="Calibri" w:cs="Arial"/>
        </w:rPr>
        <w:t>as indicated in</w:t>
      </w:r>
      <w:r w:rsidR="00D025E1" w:rsidRPr="000F4781">
        <w:rPr>
          <w:rFonts w:ascii="Calibri" w:hAnsi="Calibri" w:cs="Arial"/>
        </w:rPr>
        <w:t xml:space="preserve"> </w:t>
      </w:r>
      <w:r w:rsidR="00543AB0" w:rsidRPr="000F4781">
        <w:rPr>
          <w:rFonts w:ascii="Calibri" w:hAnsi="Calibri" w:cs="Arial"/>
        </w:rPr>
        <w:t>Section B above</w:t>
      </w:r>
      <w:r w:rsidR="0081315D" w:rsidRPr="000F4781">
        <w:rPr>
          <w:rFonts w:ascii="Calibri" w:hAnsi="Calibri" w:cs="Arial"/>
        </w:rPr>
        <w:t>.</w:t>
      </w:r>
    </w:p>
    <w:p w14:paraId="15BFEA9E" w14:textId="77777777" w:rsidR="007C1531" w:rsidRPr="00A53BDD" w:rsidRDefault="007C1531" w:rsidP="007C1531">
      <w:pPr>
        <w:pStyle w:val="ListParagraph"/>
        <w:tabs>
          <w:tab w:val="left" w:pos="360"/>
        </w:tabs>
        <w:ind w:left="1080"/>
        <w:jc w:val="both"/>
        <w:rPr>
          <w:rFonts w:ascii="Calibri" w:hAnsi="Calibri" w:cs="Arial"/>
          <w:color w:val="000000"/>
          <w:sz w:val="18"/>
          <w:szCs w:val="18"/>
        </w:rPr>
      </w:pPr>
    </w:p>
    <w:p w14:paraId="7E986365" w14:textId="77777777" w:rsidR="007C1531" w:rsidRPr="000F4781" w:rsidRDefault="007C1531" w:rsidP="007C1531">
      <w:pPr>
        <w:pStyle w:val="ListParagraph"/>
        <w:tabs>
          <w:tab w:val="left" w:pos="360"/>
        </w:tabs>
        <w:jc w:val="both"/>
        <w:rPr>
          <w:rFonts w:ascii="Calibri" w:hAnsi="Calibri" w:cs="Arial"/>
          <w:color w:val="000000"/>
          <w:szCs w:val="24"/>
        </w:rPr>
      </w:pPr>
      <w:r w:rsidRPr="000F4781">
        <w:rPr>
          <w:rFonts w:ascii="Calibri" w:hAnsi="Calibri" w:cs="Arial"/>
          <w:color w:val="000000"/>
          <w:szCs w:val="24"/>
        </w:rPr>
        <w:t xml:space="preserve"> No. 1</w:t>
      </w:r>
    </w:p>
    <w:tbl>
      <w:tblPr>
        <w:tblW w:w="8820" w:type="dxa"/>
        <w:tblInd w:w="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790"/>
        <w:gridCol w:w="1170"/>
        <w:gridCol w:w="4860"/>
      </w:tblGrid>
      <w:tr w:rsidR="007C1531" w:rsidRPr="000F4781" w14:paraId="721F3B43" w14:textId="77777777" w:rsidTr="007C1531">
        <w:tc>
          <w:tcPr>
            <w:tcW w:w="2790" w:type="dxa"/>
            <w:shd w:val="clear" w:color="auto" w:fill="auto"/>
          </w:tcPr>
          <w:p w14:paraId="372A1C24" w14:textId="77777777" w:rsidR="007C1531" w:rsidRPr="000F4781" w:rsidRDefault="003163F3" w:rsidP="0081315D">
            <w:pPr>
              <w:spacing w:before="60"/>
              <w:rPr>
                <w:rFonts w:ascii="Calibri" w:eastAsia="Calibri" w:hAnsi="Calibri" w:cs="Arial"/>
                <w:szCs w:val="24"/>
              </w:rPr>
            </w:pPr>
            <w:r w:rsidRPr="000F4781">
              <w:rPr>
                <w:rFonts w:ascii="Calibri" w:eastAsia="Calibri" w:hAnsi="Calibri" w:cs="Arial"/>
                <w:szCs w:val="24"/>
              </w:rPr>
              <w:t xml:space="preserve">Name of </w:t>
            </w:r>
            <w:r w:rsidR="0081315D" w:rsidRPr="000F4781">
              <w:rPr>
                <w:rFonts w:ascii="Calibri" w:eastAsia="Calibri" w:hAnsi="Calibri" w:cs="Arial"/>
                <w:szCs w:val="24"/>
              </w:rPr>
              <w:t>Project</w:t>
            </w:r>
            <w:r w:rsidR="007C1531" w:rsidRPr="000F4781">
              <w:rPr>
                <w:rFonts w:ascii="Calibri" w:eastAsia="Calibri" w:hAnsi="Calibri" w:cs="Arial"/>
                <w:szCs w:val="24"/>
              </w:rPr>
              <w:t>:</w:t>
            </w:r>
          </w:p>
        </w:tc>
        <w:tc>
          <w:tcPr>
            <w:tcW w:w="6030" w:type="dxa"/>
            <w:gridSpan w:val="2"/>
            <w:shd w:val="clear" w:color="auto" w:fill="auto"/>
          </w:tcPr>
          <w:p w14:paraId="6586740E" w14:textId="77777777" w:rsidR="007C1531" w:rsidRPr="000F4781" w:rsidRDefault="007C1531" w:rsidP="00B86D50">
            <w:pPr>
              <w:spacing w:before="60"/>
              <w:rPr>
                <w:rFonts w:ascii="Calibri" w:eastAsia="Calibri" w:hAnsi="Calibri" w:cs="Arial"/>
                <w:color w:val="000000"/>
                <w:szCs w:val="24"/>
              </w:rPr>
            </w:pPr>
            <w:r w:rsidRPr="000F4781">
              <w:rPr>
                <w:rFonts w:ascii="Calibri" w:eastAsia="Calibri" w:hAnsi="Calibri" w:cs="Arial"/>
                <w:color w:val="000000"/>
                <w:szCs w:val="24"/>
              </w:rPr>
              <w:fldChar w:fldCharType="begin">
                <w:ffData>
                  <w:name w:val=""/>
                  <w:enabled/>
                  <w:calcOnExit w:val="0"/>
                  <w:textInput/>
                </w:ffData>
              </w:fldChar>
            </w:r>
            <w:r w:rsidRPr="000F4781">
              <w:rPr>
                <w:rFonts w:ascii="Calibri" w:eastAsia="Calibri" w:hAnsi="Calibri" w:cs="Arial"/>
                <w:color w:val="000000"/>
                <w:szCs w:val="24"/>
              </w:rPr>
              <w:instrText xml:space="preserve"> FORMTEXT </w:instrText>
            </w:r>
            <w:r w:rsidRPr="000F4781">
              <w:rPr>
                <w:rFonts w:ascii="Calibri" w:eastAsia="Calibri" w:hAnsi="Calibri" w:cs="Arial"/>
                <w:color w:val="000000"/>
                <w:szCs w:val="24"/>
              </w:rPr>
            </w:r>
            <w:r w:rsidRPr="000F4781">
              <w:rPr>
                <w:rFonts w:ascii="Calibri" w:eastAsia="Calibri" w:hAnsi="Calibri" w:cs="Arial"/>
                <w:color w:val="000000"/>
                <w:szCs w:val="24"/>
              </w:rPr>
              <w:fldChar w:fldCharType="separate"/>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color w:val="000000"/>
                <w:szCs w:val="24"/>
              </w:rPr>
              <w:fldChar w:fldCharType="end"/>
            </w:r>
          </w:p>
        </w:tc>
      </w:tr>
      <w:tr w:rsidR="007C1531" w:rsidRPr="000F4781" w14:paraId="1B9FA872" w14:textId="77777777" w:rsidTr="007C1531">
        <w:tc>
          <w:tcPr>
            <w:tcW w:w="2790" w:type="dxa"/>
            <w:shd w:val="clear" w:color="auto" w:fill="auto"/>
          </w:tcPr>
          <w:p w14:paraId="3331750C" w14:textId="77777777" w:rsidR="007C1531" w:rsidRPr="000F4781" w:rsidRDefault="007C1531" w:rsidP="00B86D50">
            <w:pPr>
              <w:spacing w:before="60"/>
              <w:rPr>
                <w:rFonts w:ascii="Calibri" w:eastAsia="Calibri" w:hAnsi="Calibri" w:cs="Arial"/>
                <w:szCs w:val="24"/>
              </w:rPr>
            </w:pPr>
            <w:r w:rsidRPr="000F4781">
              <w:rPr>
                <w:rFonts w:ascii="Calibri" w:eastAsia="Calibri" w:hAnsi="Calibri" w:cs="Arial"/>
                <w:szCs w:val="24"/>
              </w:rPr>
              <w:t>Contact name:</w:t>
            </w:r>
          </w:p>
        </w:tc>
        <w:tc>
          <w:tcPr>
            <w:tcW w:w="6030" w:type="dxa"/>
            <w:gridSpan w:val="2"/>
            <w:shd w:val="clear" w:color="auto" w:fill="auto"/>
          </w:tcPr>
          <w:p w14:paraId="0B642302" w14:textId="77777777" w:rsidR="007C1531" w:rsidRPr="000F4781" w:rsidRDefault="007C1531" w:rsidP="00B86D50">
            <w:pPr>
              <w:spacing w:before="60"/>
              <w:rPr>
                <w:rFonts w:ascii="Calibri" w:eastAsia="Calibri" w:hAnsi="Calibri" w:cs="Arial"/>
                <w:color w:val="000000"/>
                <w:szCs w:val="24"/>
              </w:rPr>
            </w:pPr>
            <w:r w:rsidRPr="000F4781">
              <w:rPr>
                <w:rFonts w:ascii="Calibri" w:eastAsia="Calibri" w:hAnsi="Calibri" w:cs="Arial"/>
                <w:color w:val="000000"/>
                <w:szCs w:val="24"/>
              </w:rPr>
              <w:fldChar w:fldCharType="begin">
                <w:ffData>
                  <w:name w:val=""/>
                  <w:enabled/>
                  <w:calcOnExit w:val="0"/>
                  <w:textInput/>
                </w:ffData>
              </w:fldChar>
            </w:r>
            <w:r w:rsidRPr="000F4781">
              <w:rPr>
                <w:rFonts w:ascii="Calibri" w:eastAsia="Calibri" w:hAnsi="Calibri" w:cs="Arial"/>
                <w:color w:val="000000"/>
                <w:szCs w:val="24"/>
              </w:rPr>
              <w:instrText xml:space="preserve"> FORMTEXT </w:instrText>
            </w:r>
            <w:r w:rsidRPr="000F4781">
              <w:rPr>
                <w:rFonts w:ascii="Calibri" w:eastAsia="Calibri" w:hAnsi="Calibri" w:cs="Arial"/>
                <w:color w:val="000000"/>
                <w:szCs w:val="24"/>
              </w:rPr>
            </w:r>
            <w:r w:rsidRPr="000F4781">
              <w:rPr>
                <w:rFonts w:ascii="Calibri" w:eastAsia="Calibri" w:hAnsi="Calibri" w:cs="Arial"/>
                <w:color w:val="000000"/>
                <w:szCs w:val="24"/>
              </w:rPr>
              <w:fldChar w:fldCharType="separate"/>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color w:val="000000"/>
                <w:szCs w:val="24"/>
              </w:rPr>
              <w:fldChar w:fldCharType="end"/>
            </w:r>
          </w:p>
        </w:tc>
      </w:tr>
      <w:tr w:rsidR="007C1531" w:rsidRPr="000F4781" w14:paraId="0D8EB7AD" w14:textId="77777777" w:rsidTr="007C1531">
        <w:tc>
          <w:tcPr>
            <w:tcW w:w="2790" w:type="dxa"/>
            <w:shd w:val="clear" w:color="auto" w:fill="auto"/>
          </w:tcPr>
          <w:p w14:paraId="570DD10A" w14:textId="77777777" w:rsidR="007C1531" w:rsidRPr="000F4781" w:rsidRDefault="007C1531" w:rsidP="00B86D50">
            <w:pPr>
              <w:spacing w:before="60"/>
              <w:rPr>
                <w:rFonts w:ascii="Calibri" w:eastAsia="Calibri" w:hAnsi="Calibri" w:cs="Arial"/>
                <w:szCs w:val="24"/>
              </w:rPr>
            </w:pPr>
            <w:r w:rsidRPr="000F4781">
              <w:rPr>
                <w:rFonts w:ascii="Calibri" w:eastAsia="Calibri" w:hAnsi="Calibri" w:cs="Arial"/>
                <w:szCs w:val="24"/>
              </w:rPr>
              <w:t>Contact phone number:</w:t>
            </w:r>
          </w:p>
        </w:tc>
        <w:tc>
          <w:tcPr>
            <w:tcW w:w="6030" w:type="dxa"/>
            <w:gridSpan w:val="2"/>
            <w:shd w:val="clear" w:color="auto" w:fill="auto"/>
          </w:tcPr>
          <w:p w14:paraId="48194C3E" w14:textId="77777777" w:rsidR="007C1531" w:rsidRPr="000F4781" w:rsidRDefault="007C1531" w:rsidP="00B86D50">
            <w:pPr>
              <w:spacing w:before="60"/>
              <w:rPr>
                <w:rFonts w:ascii="Calibri" w:eastAsia="Calibri" w:hAnsi="Calibri" w:cs="Arial"/>
                <w:color w:val="000000"/>
                <w:szCs w:val="24"/>
              </w:rPr>
            </w:pPr>
            <w:r w:rsidRPr="000F4781">
              <w:rPr>
                <w:rFonts w:ascii="Calibri" w:eastAsia="Calibri" w:hAnsi="Calibri" w:cs="Arial"/>
                <w:b/>
                <w:color w:val="000000"/>
                <w:szCs w:val="24"/>
              </w:rPr>
              <w:fldChar w:fldCharType="begin">
                <w:ffData>
                  <w:name w:val=""/>
                  <w:enabled/>
                  <w:calcOnExit w:val="0"/>
                  <w:textInput>
                    <w:type w:val="number"/>
                    <w:maxLength w:val="3"/>
                  </w:textInput>
                </w:ffData>
              </w:fldChar>
            </w:r>
            <w:r w:rsidRPr="000F4781">
              <w:rPr>
                <w:rFonts w:ascii="Calibri" w:eastAsia="Calibri" w:hAnsi="Calibri" w:cs="Arial"/>
                <w:b/>
                <w:color w:val="000000"/>
                <w:szCs w:val="24"/>
              </w:rPr>
              <w:instrText xml:space="preserve"> FORMTEXT </w:instrText>
            </w:r>
            <w:r w:rsidRPr="000F4781">
              <w:rPr>
                <w:rFonts w:ascii="Calibri" w:eastAsia="Calibri" w:hAnsi="Calibri" w:cs="Arial"/>
                <w:b/>
                <w:color w:val="000000"/>
                <w:szCs w:val="24"/>
              </w:rPr>
            </w:r>
            <w:r w:rsidRPr="000F4781">
              <w:rPr>
                <w:rFonts w:ascii="Calibri" w:eastAsia="Calibri" w:hAnsi="Calibri" w:cs="Arial"/>
                <w:b/>
                <w:color w:val="000000"/>
                <w:szCs w:val="24"/>
              </w:rPr>
              <w:fldChar w:fldCharType="separate"/>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color w:val="000000"/>
                <w:szCs w:val="24"/>
              </w:rPr>
              <w:fldChar w:fldCharType="end"/>
            </w:r>
            <w:r w:rsidRPr="000F4781">
              <w:rPr>
                <w:rFonts w:ascii="Calibri" w:eastAsia="Calibri" w:hAnsi="Calibri" w:cs="Arial"/>
                <w:b/>
                <w:color w:val="000000"/>
                <w:szCs w:val="24"/>
              </w:rPr>
              <w:t>-</w:t>
            </w:r>
            <w:r w:rsidRPr="000F4781">
              <w:rPr>
                <w:rFonts w:ascii="Calibri" w:eastAsia="Calibri" w:hAnsi="Calibri" w:cs="Arial"/>
                <w:b/>
                <w:color w:val="000000"/>
                <w:szCs w:val="24"/>
              </w:rPr>
              <w:fldChar w:fldCharType="begin">
                <w:ffData>
                  <w:name w:val=""/>
                  <w:enabled/>
                  <w:calcOnExit w:val="0"/>
                  <w:textInput>
                    <w:type w:val="number"/>
                    <w:maxLength w:val="3"/>
                  </w:textInput>
                </w:ffData>
              </w:fldChar>
            </w:r>
            <w:r w:rsidRPr="000F4781">
              <w:rPr>
                <w:rFonts w:ascii="Calibri" w:eastAsia="Calibri" w:hAnsi="Calibri" w:cs="Arial"/>
                <w:b/>
                <w:color w:val="000000"/>
                <w:szCs w:val="24"/>
              </w:rPr>
              <w:instrText xml:space="preserve"> FORMTEXT </w:instrText>
            </w:r>
            <w:r w:rsidRPr="000F4781">
              <w:rPr>
                <w:rFonts w:ascii="Calibri" w:eastAsia="Calibri" w:hAnsi="Calibri" w:cs="Arial"/>
                <w:b/>
                <w:color w:val="000000"/>
                <w:szCs w:val="24"/>
              </w:rPr>
            </w:r>
            <w:r w:rsidRPr="000F4781">
              <w:rPr>
                <w:rFonts w:ascii="Calibri" w:eastAsia="Calibri" w:hAnsi="Calibri" w:cs="Arial"/>
                <w:b/>
                <w:color w:val="000000"/>
                <w:szCs w:val="24"/>
              </w:rPr>
              <w:fldChar w:fldCharType="separate"/>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color w:val="000000"/>
                <w:szCs w:val="24"/>
              </w:rPr>
              <w:fldChar w:fldCharType="end"/>
            </w:r>
            <w:r w:rsidRPr="000F4781">
              <w:rPr>
                <w:rFonts w:ascii="Calibri" w:eastAsia="Calibri" w:hAnsi="Calibri" w:cs="Arial"/>
                <w:b/>
                <w:color w:val="000000"/>
                <w:szCs w:val="24"/>
              </w:rPr>
              <w:t>-</w:t>
            </w:r>
            <w:r w:rsidRPr="000F4781">
              <w:rPr>
                <w:rFonts w:ascii="Calibri" w:eastAsia="Calibri" w:hAnsi="Calibri" w:cs="Arial"/>
                <w:b/>
                <w:color w:val="000000"/>
                <w:szCs w:val="24"/>
              </w:rPr>
              <w:fldChar w:fldCharType="begin">
                <w:ffData>
                  <w:name w:val=""/>
                  <w:enabled/>
                  <w:calcOnExit w:val="0"/>
                  <w:textInput>
                    <w:type w:val="number"/>
                    <w:maxLength w:val="4"/>
                  </w:textInput>
                </w:ffData>
              </w:fldChar>
            </w:r>
            <w:r w:rsidRPr="000F4781">
              <w:rPr>
                <w:rFonts w:ascii="Calibri" w:eastAsia="Calibri" w:hAnsi="Calibri" w:cs="Arial"/>
                <w:b/>
                <w:color w:val="000000"/>
                <w:szCs w:val="24"/>
              </w:rPr>
              <w:instrText xml:space="preserve"> FORMTEXT </w:instrText>
            </w:r>
            <w:r w:rsidRPr="000F4781">
              <w:rPr>
                <w:rFonts w:ascii="Calibri" w:eastAsia="Calibri" w:hAnsi="Calibri" w:cs="Arial"/>
                <w:b/>
                <w:color w:val="000000"/>
                <w:szCs w:val="24"/>
              </w:rPr>
            </w:r>
            <w:r w:rsidRPr="000F4781">
              <w:rPr>
                <w:rFonts w:ascii="Calibri" w:eastAsia="Calibri" w:hAnsi="Calibri" w:cs="Arial"/>
                <w:b/>
                <w:color w:val="000000"/>
                <w:szCs w:val="24"/>
              </w:rPr>
              <w:fldChar w:fldCharType="separate"/>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color w:val="000000"/>
                <w:szCs w:val="24"/>
              </w:rPr>
              <w:fldChar w:fldCharType="end"/>
            </w:r>
            <w:r w:rsidRPr="000F4781">
              <w:rPr>
                <w:rFonts w:ascii="Calibri" w:eastAsia="Calibri" w:hAnsi="Calibri" w:cs="Arial"/>
                <w:b/>
                <w:color w:val="000000"/>
                <w:szCs w:val="24"/>
              </w:rPr>
              <w:t xml:space="preserve">              </w:t>
            </w:r>
            <w:r w:rsidRPr="000F4781">
              <w:rPr>
                <w:rFonts w:ascii="Calibri" w:eastAsia="Calibri" w:hAnsi="Calibri" w:cs="Arial"/>
                <w:color w:val="000000"/>
                <w:szCs w:val="24"/>
              </w:rPr>
              <w:t xml:space="preserve">Contact e-mail: </w:t>
            </w:r>
            <w:r w:rsidRPr="000F4781">
              <w:rPr>
                <w:rFonts w:ascii="Calibri" w:eastAsia="Calibri" w:hAnsi="Calibri" w:cs="Arial"/>
                <w:color w:val="000000"/>
                <w:szCs w:val="24"/>
              </w:rPr>
              <w:fldChar w:fldCharType="begin">
                <w:ffData>
                  <w:name w:val=""/>
                  <w:enabled/>
                  <w:calcOnExit w:val="0"/>
                  <w:textInput>
                    <w:type w:val="date"/>
                    <w:format w:val="M/d/yyyy"/>
                  </w:textInput>
                </w:ffData>
              </w:fldChar>
            </w:r>
            <w:r w:rsidRPr="000F4781">
              <w:rPr>
                <w:rFonts w:ascii="Calibri" w:eastAsia="Calibri" w:hAnsi="Calibri" w:cs="Arial"/>
                <w:color w:val="000000"/>
                <w:szCs w:val="24"/>
              </w:rPr>
              <w:instrText xml:space="preserve"> FORMTEXT </w:instrText>
            </w:r>
            <w:r w:rsidRPr="000F4781">
              <w:rPr>
                <w:rFonts w:ascii="Calibri" w:eastAsia="Calibri" w:hAnsi="Calibri" w:cs="Arial"/>
                <w:color w:val="000000"/>
                <w:szCs w:val="24"/>
              </w:rPr>
            </w:r>
            <w:r w:rsidRPr="000F4781">
              <w:rPr>
                <w:rFonts w:ascii="Calibri" w:eastAsia="Calibri" w:hAnsi="Calibri" w:cs="Arial"/>
                <w:color w:val="000000"/>
                <w:szCs w:val="24"/>
              </w:rPr>
              <w:fldChar w:fldCharType="separate"/>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color w:val="000000"/>
                <w:szCs w:val="24"/>
              </w:rPr>
              <w:fldChar w:fldCharType="end"/>
            </w:r>
          </w:p>
        </w:tc>
      </w:tr>
      <w:tr w:rsidR="007C1531" w:rsidRPr="000F4781" w14:paraId="0A524DE6" w14:textId="77777777" w:rsidTr="007C1531">
        <w:tc>
          <w:tcPr>
            <w:tcW w:w="2790" w:type="dxa"/>
            <w:shd w:val="clear" w:color="auto" w:fill="auto"/>
          </w:tcPr>
          <w:p w14:paraId="37291076" w14:textId="77777777" w:rsidR="007C1531" w:rsidRPr="000F4781" w:rsidRDefault="007C1531" w:rsidP="00B86D50">
            <w:pPr>
              <w:spacing w:before="60"/>
              <w:rPr>
                <w:rFonts w:ascii="Calibri" w:eastAsia="Calibri" w:hAnsi="Calibri" w:cs="Arial"/>
                <w:szCs w:val="24"/>
              </w:rPr>
            </w:pPr>
            <w:r w:rsidRPr="000F4781">
              <w:rPr>
                <w:rFonts w:ascii="Calibri" w:eastAsia="Calibri" w:hAnsi="Calibri" w:cs="Arial"/>
                <w:szCs w:val="24"/>
              </w:rPr>
              <w:t>Location</w:t>
            </w:r>
          </w:p>
        </w:tc>
        <w:tc>
          <w:tcPr>
            <w:tcW w:w="6030" w:type="dxa"/>
            <w:gridSpan w:val="2"/>
            <w:shd w:val="clear" w:color="auto" w:fill="auto"/>
          </w:tcPr>
          <w:p w14:paraId="3D694394" w14:textId="77777777" w:rsidR="007C1531" w:rsidRPr="000F4781" w:rsidRDefault="007C1531" w:rsidP="00B86D50">
            <w:pPr>
              <w:spacing w:before="60"/>
              <w:rPr>
                <w:rFonts w:ascii="Calibri" w:eastAsia="Calibri" w:hAnsi="Calibri" w:cs="Arial"/>
                <w:b/>
                <w:color w:val="000000"/>
                <w:szCs w:val="24"/>
              </w:rPr>
            </w:pPr>
            <w:r w:rsidRPr="000F4781">
              <w:rPr>
                <w:rFonts w:ascii="Calibri" w:eastAsia="Calibri" w:hAnsi="Calibri" w:cs="Arial"/>
                <w:color w:val="000000"/>
                <w:szCs w:val="24"/>
              </w:rPr>
              <w:fldChar w:fldCharType="begin">
                <w:ffData>
                  <w:name w:val=""/>
                  <w:enabled/>
                  <w:calcOnExit w:val="0"/>
                  <w:textInput/>
                </w:ffData>
              </w:fldChar>
            </w:r>
            <w:r w:rsidRPr="000F4781">
              <w:rPr>
                <w:rFonts w:ascii="Calibri" w:eastAsia="Calibri" w:hAnsi="Calibri" w:cs="Arial"/>
                <w:color w:val="000000"/>
                <w:szCs w:val="24"/>
              </w:rPr>
              <w:instrText xml:space="preserve"> FORMTEXT </w:instrText>
            </w:r>
            <w:r w:rsidRPr="000F4781">
              <w:rPr>
                <w:rFonts w:ascii="Calibri" w:eastAsia="Calibri" w:hAnsi="Calibri" w:cs="Arial"/>
                <w:color w:val="000000"/>
                <w:szCs w:val="24"/>
              </w:rPr>
            </w:r>
            <w:r w:rsidRPr="000F4781">
              <w:rPr>
                <w:rFonts w:ascii="Calibri" w:eastAsia="Calibri" w:hAnsi="Calibri" w:cs="Arial"/>
                <w:color w:val="000000"/>
                <w:szCs w:val="24"/>
              </w:rPr>
              <w:fldChar w:fldCharType="separate"/>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color w:val="000000"/>
                <w:szCs w:val="24"/>
              </w:rPr>
              <w:fldChar w:fldCharType="end"/>
            </w:r>
          </w:p>
        </w:tc>
      </w:tr>
      <w:tr w:rsidR="007C1531" w:rsidRPr="000F4781" w14:paraId="41F94F69" w14:textId="77777777" w:rsidTr="007C1531">
        <w:tc>
          <w:tcPr>
            <w:tcW w:w="3960" w:type="dxa"/>
            <w:gridSpan w:val="2"/>
            <w:shd w:val="clear" w:color="auto" w:fill="auto"/>
          </w:tcPr>
          <w:p w14:paraId="12832ED3" w14:textId="77777777" w:rsidR="007C1531" w:rsidRPr="000F4781" w:rsidRDefault="0081315D" w:rsidP="00B86D50">
            <w:pPr>
              <w:spacing w:before="60"/>
              <w:rPr>
                <w:rFonts w:ascii="Calibri" w:eastAsia="Calibri" w:hAnsi="Calibri" w:cs="Arial"/>
                <w:color w:val="000000"/>
                <w:szCs w:val="24"/>
              </w:rPr>
            </w:pPr>
            <w:r w:rsidRPr="000F4781">
              <w:rPr>
                <w:rFonts w:ascii="Calibri" w:eastAsia="Calibri" w:hAnsi="Calibri" w:cs="Arial"/>
                <w:szCs w:val="24"/>
              </w:rPr>
              <w:t>S</w:t>
            </w:r>
            <w:r w:rsidR="007C1531" w:rsidRPr="000F4781">
              <w:rPr>
                <w:rFonts w:ascii="Calibri" w:eastAsia="Calibri" w:hAnsi="Calibri" w:cs="Arial"/>
                <w:szCs w:val="24"/>
              </w:rPr>
              <w:t xml:space="preserve">tart date:  </w:t>
            </w:r>
            <w:r w:rsidR="007C1531" w:rsidRPr="000F4781">
              <w:rPr>
                <w:rFonts w:ascii="Calibri" w:eastAsia="Calibri" w:hAnsi="Calibri" w:cs="Arial"/>
                <w:color w:val="000000"/>
                <w:szCs w:val="24"/>
              </w:rPr>
              <w:fldChar w:fldCharType="begin">
                <w:ffData>
                  <w:name w:val=""/>
                  <w:enabled/>
                  <w:calcOnExit w:val="0"/>
                  <w:textInput>
                    <w:type w:val="date"/>
                    <w:format w:val="M/d/yyyy"/>
                  </w:textInput>
                </w:ffData>
              </w:fldChar>
            </w:r>
            <w:r w:rsidR="007C1531" w:rsidRPr="000F4781">
              <w:rPr>
                <w:rFonts w:ascii="Calibri" w:eastAsia="Calibri" w:hAnsi="Calibri" w:cs="Arial"/>
                <w:color w:val="000000"/>
                <w:szCs w:val="24"/>
              </w:rPr>
              <w:instrText xml:space="preserve"> FORMTEXT </w:instrText>
            </w:r>
            <w:r w:rsidR="007C1531" w:rsidRPr="000F4781">
              <w:rPr>
                <w:rFonts w:ascii="Calibri" w:eastAsia="Calibri" w:hAnsi="Calibri" w:cs="Arial"/>
                <w:color w:val="000000"/>
                <w:szCs w:val="24"/>
              </w:rPr>
            </w:r>
            <w:r w:rsidR="007C1531" w:rsidRPr="000F4781">
              <w:rPr>
                <w:rFonts w:ascii="Calibri" w:eastAsia="Calibri" w:hAnsi="Calibri" w:cs="Arial"/>
                <w:color w:val="000000"/>
                <w:szCs w:val="24"/>
              </w:rPr>
              <w:fldChar w:fldCharType="separate"/>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color w:val="000000"/>
                <w:szCs w:val="24"/>
              </w:rPr>
              <w:fldChar w:fldCharType="end"/>
            </w:r>
            <w:r w:rsidR="007C1531" w:rsidRPr="000F4781">
              <w:rPr>
                <w:rFonts w:ascii="Calibri" w:eastAsia="Calibri" w:hAnsi="Calibri" w:cs="Arial"/>
                <w:szCs w:val="24"/>
              </w:rPr>
              <w:t xml:space="preserve"> </w:t>
            </w:r>
          </w:p>
        </w:tc>
        <w:tc>
          <w:tcPr>
            <w:tcW w:w="4860" w:type="dxa"/>
            <w:shd w:val="clear" w:color="auto" w:fill="auto"/>
          </w:tcPr>
          <w:p w14:paraId="4DA805F4" w14:textId="77777777" w:rsidR="007C1531" w:rsidRPr="000F4781" w:rsidRDefault="0081315D" w:rsidP="00B86D50">
            <w:pPr>
              <w:spacing w:before="60"/>
              <w:rPr>
                <w:rFonts w:ascii="Calibri" w:eastAsia="Calibri" w:hAnsi="Calibri" w:cs="Arial"/>
                <w:color w:val="000000"/>
                <w:szCs w:val="24"/>
              </w:rPr>
            </w:pPr>
            <w:r w:rsidRPr="000F4781">
              <w:rPr>
                <w:rFonts w:ascii="Calibri" w:eastAsia="Calibri" w:hAnsi="Calibri" w:cs="Arial"/>
                <w:szCs w:val="24"/>
              </w:rPr>
              <w:t>C</w:t>
            </w:r>
            <w:r w:rsidR="007C1531" w:rsidRPr="000F4781">
              <w:rPr>
                <w:rFonts w:ascii="Calibri" w:eastAsia="Calibri" w:hAnsi="Calibri" w:cs="Arial"/>
                <w:szCs w:val="24"/>
              </w:rPr>
              <w:t>ompletion date</w:t>
            </w:r>
            <w:r w:rsidR="007C1531" w:rsidRPr="000F4781">
              <w:rPr>
                <w:rFonts w:ascii="Calibri" w:eastAsia="Calibri" w:hAnsi="Calibri" w:cs="Arial"/>
                <w:color w:val="000000"/>
                <w:szCs w:val="24"/>
              </w:rPr>
              <w:t xml:space="preserve">:  </w:t>
            </w:r>
            <w:r w:rsidR="007C1531" w:rsidRPr="000F4781">
              <w:rPr>
                <w:rFonts w:ascii="Calibri" w:eastAsia="Calibri" w:hAnsi="Calibri" w:cs="Arial"/>
                <w:color w:val="000000"/>
                <w:szCs w:val="24"/>
              </w:rPr>
              <w:fldChar w:fldCharType="begin">
                <w:ffData>
                  <w:name w:val=""/>
                  <w:enabled/>
                  <w:calcOnExit w:val="0"/>
                  <w:textInput>
                    <w:type w:val="date"/>
                    <w:format w:val="M/d/yyyy"/>
                  </w:textInput>
                </w:ffData>
              </w:fldChar>
            </w:r>
            <w:r w:rsidR="007C1531" w:rsidRPr="000F4781">
              <w:rPr>
                <w:rFonts w:ascii="Calibri" w:eastAsia="Calibri" w:hAnsi="Calibri" w:cs="Arial"/>
                <w:color w:val="000000"/>
                <w:szCs w:val="24"/>
              </w:rPr>
              <w:instrText xml:space="preserve"> FORMTEXT </w:instrText>
            </w:r>
            <w:r w:rsidR="007C1531" w:rsidRPr="000F4781">
              <w:rPr>
                <w:rFonts w:ascii="Calibri" w:eastAsia="Calibri" w:hAnsi="Calibri" w:cs="Arial"/>
                <w:color w:val="000000"/>
                <w:szCs w:val="24"/>
              </w:rPr>
            </w:r>
            <w:r w:rsidR="007C1531" w:rsidRPr="000F4781">
              <w:rPr>
                <w:rFonts w:ascii="Calibri" w:eastAsia="Calibri" w:hAnsi="Calibri" w:cs="Arial"/>
                <w:color w:val="000000"/>
                <w:szCs w:val="24"/>
              </w:rPr>
              <w:fldChar w:fldCharType="separate"/>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color w:val="000000"/>
                <w:szCs w:val="24"/>
              </w:rPr>
              <w:fldChar w:fldCharType="end"/>
            </w:r>
          </w:p>
        </w:tc>
      </w:tr>
      <w:tr w:rsidR="007C1531" w:rsidRPr="000F4781" w14:paraId="005D165E" w14:textId="77777777" w:rsidTr="007C1531">
        <w:tc>
          <w:tcPr>
            <w:tcW w:w="8820" w:type="dxa"/>
            <w:gridSpan w:val="3"/>
            <w:tcBorders>
              <w:top w:val="single" w:sz="4" w:space="0" w:color="auto"/>
              <w:left w:val="single" w:sz="4" w:space="0" w:color="auto"/>
              <w:bottom w:val="single" w:sz="4" w:space="0" w:color="auto"/>
              <w:right w:val="single" w:sz="4" w:space="0" w:color="auto"/>
            </w:tcBorders>
            <w:shd w:val="clear" w:color="auto" w:fill="auto"/>
          </w:tcPr>
          <w:p w14:paraId="14684CF5" w14:textId="77777777" w:rsidR="007C1531" w:rsidRPr="000F4781" w:rsidRDefault="0081315D" w:rsidP="0081315D">
            <w:pPr>
              <w:spacing w:before="60"/>
              <w:rPr>
                <w:rFonts w:ascii="Calibri" w:hAnsi="Calibri" w:cs="Arial"/>
                <w:color w:val="000000"/>
                <w:szCs w:val="24"/>
              </w:rPr>
            </w:pPr>
            <w:r w:rsidRPr="000F4781">
              <w:rPr>
                <w:rFonts w:ascii="Calibri" w:hAnsi="Calibri" w:cs="Arial"/>
                <w:color w:val="000000"/>
                <w:szCs w:val="24"/>
              </w:rPr>
              <w:t>Type of development</w:t>
            </w:r>
            <w:r w:rsidR="007C1531" w:rsidRPr="000F4781">
              <w:rPr>
                <w:rFonts w:ascii="Calibri" w:hAnsi="Calibri" w:cs="Arial"/>
                <w:color w:val="000000"/>
                <w:szCs w:val="24"/>
              </w:rPr>
              <w:t xml:space="preserve">:  </w:t>
            </w:r>
            <w:r w:rsidR="007C1531" w:rsidRPr="000F4781">
              <w:rPr>
                <w:rFonts w:ascii="Calibri" w:hAnsi="Calibri" w:cs="Arial"/>
                <w:color w:val="000000"/>
                <w:szCs w:val="24"/>
              </w:rPr>
              <w:fldChar w:fldCharType="begin">
                <w:ffData>
                  <w:name w:val=""/>
                  <w:enabled/>
                  <w:calcOnExit w:val="0"/>
                  <w:textInput/>
                </w:ffData>
              </w:fldChar>
            </w:r>
            <w:r w:rsidR="007C1531" w:rsidRPr="000F4781">
              <w:rPr>
                <w:rFonts w:ascii="Calibri" w:hAnsi="Calibri" w:cs="Arial"/>
                <w:color w:val="000000"/>
                <w:szCs w:val="24"/>
              </w:rPr>
              <w:instrText xml:space="preserve"> FORMTEXT </w:instrText>
            </w:r>
            <w:r w:rsidR="007C1531" w:rsidRPr="000F4781">
              <w:rPr>
                <w:rFonts w:ascii="Calibri" w:hAnsi="Calibri" w:cs="Arial"/>
                <w:color w:val="000000"/>
                <w:szCs w:val="24"/>
              </w:rPr>
            </w:r>
            <w:r w:rsidR="007C1531" w:rsidRPr="000F4781">
              <w:rPr>
                <w:rFonts w:ascii="Calibri" w:hAnsi="Calibri" w:cs="Arial"/>
                <w:color w:val="000000"/>
                <w:szCs w:val="24"/>
              </w:rPr>
              <w:fldChar w:fldCharType="separate"/>
            </w:r>
            <w:r w:rsidR="007C1531" w:rsidRPr="000F4781">
              <w:rPr>
                <w:rFonts w:ascii="Calibri" w:hAnsi="Calibri" w:cs="Arial"/>
                <w:noProof/>
                <w:color w:val="000000"/>
                <w:szCs w:val="24"/>
              </w:rPr>
              <w:t> </w:t>
            </w:r>
            <w:r w:rsidR="007C1531" w:rsidRPr="000F4781">
              <w:rPr>
                <w:rFonts w:ascii="Calibri" w:hAnsi="Calibri" w:cs="Arial"/>
                <w:noProof/>
                <w:color w:val="000000"/>
                <w:szCs w:val="24"/>
              </w:rPr>
              <w:t> </w:t>
            </w:r>
            <w:r w:rsidR="007C1531" w:rsidRPr="000F4781">
              <w:rPr>
                <w:rFonts w:ascii="Calibri" w:hAnsi="Calibri" w:cs="Arial"/>
                <w:noProof/>
                <w:color w:val="000000"/>
                <w:szCs w:val="24"/>
              </w:rPr>
              <w:t> </w:t>
            </w:r>
            <w:r w:rsidR="007C1531" w:rsidRPr="000F4781">
              <w:rPr>
                <w:rFonts w:ascii="Calibri" w:hAnsi="Calibri" w:cs="Arial"/>
                <w:noProof/>
                <w:color w:val="000000"/>
                <w:szCs w:val="24"/>
              </w:rPr>
              <w:t> </w:t>
            </w:r>
            <w:r w:rsidR="007C1531" w:rsidRPr="000F4781">
              <w:rPr>
                <w:rFonts w:ascii="Calibri" w:hAnsi="Calibri" w:cs="Arial"/>
                <w:noProof/>
                <w:color w:val="000000"/>
                <w:szCs w:val="24"/>
              </w:rPr>
              <w:t> </w:t>
            </w:r>
            <w:r w:rsidR="007C1531" w:rsidRPr="000F4781">
              <w:rPr>
                <w:rFonts w:ascii="Calibri" w:hAnsi="Calibri" w:cs="Arial"/>
                <w:color w:val="000000"/>
                <w:szCs w:val="24"/>
              </w:rPr>
              <w:fldChar w:fldCharType="end"/>
            </w:r>
          </w:p>
        </w:tc>
      </w:tr>
      <w:tr w:rsidR="007C1531" w:rsidRPr="000F4781" w14:paraId="5BBC2345" w14:textId="77777777" w:rsidTr="007C1531">
        <w:tc>
          <w:tcPr>
            <w:tcW w:w="8820" w:type="dxa"/>
            <w:gridSpan w:val="3"/>
            <w:tcBorders>
              <w:top w:val="single" w:sz="4" w:space="0" w:color="auto"/>
              <w:left w:val="single" w:sz="4" w:space="0" w:color="auto"/>
              <w:bottom w:val="single" w:sz="4" w:space="0" w:color="auto"/>
              <w:right w:val="single" w:sz="4" w:space="0" w:color="auto"/>
            </w:tcBorders>
            <w:shd w:val="clear" w:color="auto" w:fill="auto"/>
          </w:tcPr>
          <w:p w14:paraId="0E2FD2F1" w14:textId="77777777" w:rsidR="007C1531" w:rsidRPr="000F4781" w:rsidRDefault="0081315D" w:rsidP="00B86D50">
            <w:pPr>
              <w:spacing w:before="60"/>
              <w:rPr>
                <w:rFonts w:ascii="Calibri" w:hAnsi="Calibri" w:cs="Arial"/>
                <w:color w:val="000000"/>
                <w:szCs w:val="24"/>
              </w:rPr>
            </w:pPr>
            <w:r w:rsidRPr="000F4781">
              <w:rPr>
                <w:rFonts w:ascii="Calibri" w:hAnsi="Calibri" w:cs="Arial"/>
                <w:color w:val="000000"/>
                <w:szCs w:val="24"/>
              </w:rPr>
              <w:t>Total cost of the development</w:t>
            </w:r>
            <w:r w:rsidR="007C1531" w:rsidRPr="000F4781">
              <w:rPr>
                <w:rFonts w:ascii="Calibri" w:hAnsi="Calibri" w:cs="Arial"/>
                <w:color w:val="000000"/>
                <w:szCs w:val="24"/>
              </w:rPr>
              <w:t xml:space="preserve">:  </w:t>
            </w:r>
            <w:r w:rsidR="007C1531" w:rsidRPr="000F4781">
              <w:rPr>
                <w:rFonts w:ascii="Calibri" w:eastAsia="Calibri" w:hAnsi="Calibri" w:cs="Arial"/>
                <w:color w:val="000000"/>
                <w:szCs w:val="24"/>
              </w:rPr>
              <w:fldChar w:fldCharType="begin">
                <w:ffData>
                  <w:name w:val=""/>
                  <w:enabled/>
                  <w:calcOnExit w:val="0"/>
                  <w:textInput/>
                </w:ffData>
              </w:fldChar>
            </w:r>
            <w:r w:rsidR="007C1531" w:rsidRPr="000F4781">
              <w:rPr>
                <w:rFonts w:ascii="Calibri" w:eastAsia="Calibri" w:hAnsi="Calibri" w:cs="Arial"/>
                <w:color w:val="000000"/>
                <w:szCs w:val="24"/>
              </w:rPr>
              <w:instrText xml:space="preserve"> FORMTEXT </w:instrText>
            </w:r>
            <w:r w:rsidR="007C1531" w:rsidRPr="000F4781">
              <w:rPr>
                <w:rFonts w:ascii="Calibri" w:eastAsia="Calibri" w:hAnsi="Calibri" w:cs="Arial"/>
                <w:color w:val="000000"/>
                <w:szCs w:val="24"/>
              </w:rPr>
            </w:r>
            <w:r w:rsidR="007C1531" w:rsidRPr="000F4781">
              <w:rPr>
                <w:rFonts w:ascii="Calibri" w:eastAsia="Calibri" w:hAnsi="Calibri" w:cs="Arial"/>
                <w:color w:val="000000"/>
                <w:szCs w:val="24"/>
              </w:rPr>
              <w:fldChar w:fldCharType="separate"/>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color w:val="000000"/>
                <w:szCs w:val="24"/>
              </w:rPr>
              <w:fldChar w:fldCharType="end"/>
            </w:r>
          </w:p>
        </w:tc>
      </w:tr>
      <w:tr w:rsidR="007C1531" w:rsidRPr="000F4781" w14:paraId="6E1B9F90" w14:textId="77777777" w:rsidTr="007C1531">
        <w:tc>
          <w:tcPr>
            <w:tcW w:w="8820" w:type="dxa"/>
            <w:gridSpan w:val="3"/>
            <w:tcBorders>
              <w:top w:val="single" w:sz="4" w:space="0" w:color="auto"/>
              <w:left w:val="single" w:sz="4" w:space="0" w:color="auto"/>
              <w:bottom w:val="single" w:sz="4" w:space="0" w:color="auto"/>
              <w:right w:val="single" w:sz="4" w:space="0" w:color="auto"/>
            </w:tcBorders>
            <w:shd w:val="clear" w:color="auto" w:fill="auto"/>
          </w:tcPr>
          <w:p w14:paraId="5BA1ED5B" w14:textId="77777777" w:rsidR="007C1531" w:rsidRPr="000F4781" w:rsidRDefault="0081315D" w:rsidP="00B86D50">
            <w:pPr>
              <w:spacing w:before="60"/>
              <w:rPr>
                <w:rFonts w:ascii="Calibri" w:hAnsi="Calibri" w:cs="Arial"/>
                <w:color w:val="000000"/>
                <w:szCs w:val="24"/>
              </w:rPr>
            </w:pPr>
            <w:r w:rsidRPr="000F4781">
              <w:rPr>
                <w:rFonts w:ascii="Calibri" w:hAnsi="Calibri" w:cs="Arial"/>
                <w:color w:val="000000"/>
                <w:szCs w:val="24"/>
              </w:rPr>
              <w:t>Number of tenants</w:t>
            </w:r>
            <w:r w:rsidR="007C1531" w:rsidRPr="000F4781">
              <w:rPr>
                <w:rFonts w:ascii="Calibri" w:hAnsi="Calibri" w:cs="Arial"/>
                <w:color w:val="000000"/>
                <w:szCs w:val="24"/>
              </w:rPr>
              <w:t>:</w:t>
            </w:r>
            <w:r w:rsidR="007C1531" w:rsidRPr="000F4781">
              <w:rPr>
                <w:rFonts w:ascii="Calibri" w:eastAsia="Calibri" w:hAnsi="Calibri" w:cs="Arial"/>
                <w:color w:val="000000"/>
                <w:szCs w:val="24"/>
              </w:rPr>
              <w:fldChar w:fldCharType="begin">
                <w:ffData>
                  <w:name w:val=""/>
                  <w:enabled/>
                  <w:calcOnExit w:val="0"/>
                  <w:textInput/>
                </w:ffData>
              </w:fldChar>
            </w:r>
            <w:r w:rsidR="007C1531" w:rsidRPr="000F4781">
              <w:rPr>
                <w:rFonts w:ascii="Calibri" w:eastAsia="Calibri" w:hAnsi="Calibri" w:cs="Arial"/>
                <w:color w:val="000000"/>
                <w:szCs w:val="24"/>
              </w:rPr>
              <w:instrText xml:space="preserve"> FORMTEXT </w:instrText>
            </w:r>
            <w:r w:rsidR="007C1531" w:rsidRPr="000F4781">
              <w:rPr>
                <w:rFonts w:ascii="Calibri" w:eastAsia="Calibri" w:hAnsi="Calibri" w:cs="Arial"/>
                <w:color w:val="000000"/>
                <w:szCs w:val="24"/>
              </w:rPr>
            </w:r>
            <w:r w:rsidR="007C1531" w:rsidRPr="000F4781">
              <w:rPr>
                <w:rFonts w:ascii="Calibri" w:eastAsia="Calibri" w:hAnsi="Calibri" w:cs="Arial"/>
                <w:color w:val="000000"/>
                <w:szCs w:val="24"/>
              </w:rPr>
              <w:fldChar w:fldCharType="separate"/>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color w:val="000000"/>
                <w:szCs w:val="24"/>
              </w:rPr>
              <w:fldChar w:fldCharType="end"/>
            </w:r>
          </w:p>
        </w:tc>
      </w:tr>
    </w:tbl>
    <w:p w14:paraId="34C5398B" w14:textId="77777777" w:rsidR="001B3021" w:rsidRPr="00A53BDD" w:rsidRDefault="001B3021" w:rsidP="001B3021">
      <w:pPr>
        <w:pStyle w:val="ListParagraph"/>
        <w:ind w:left="360"/>
        <w:jc w:val="both"/>
        <w:rPr>
          <w:rFonts w:ascii="Calibri" w:hAnsi="Calibri" w:cs="Arial"/>
          <w:color w:val="000000"/>
          <w:sz w:val="20"/>
        </w:rPr>
      </w:pPr>
    </w:p>
    <w:p w14:paraId="0D3D686F" w14:textId="77777777" w:rsidR="007C1531" w:rsidRPr="000F4781" w:rsidRDefault="007C1531" w:rsidP="007C1531">
      <w:pPr>
        <w:pStyle w:val="ListParagraph"/>
        <w:tabs>
          <w:tab w:val="left" w:pos="360"/>
        </w:tabs>
        <w:jc w:val="both"/>
        <w:rPr>
          <w:rFonts w:ascii="Calibri" w:hAnsi="Calibri" w:cs="Arial"/>
          <w:color w:val="000000"/>
          <w:szCs w:val="24"/>
        </w:rPr>
      </w:pPr>
      <w:r w:rsidRPr="000F4781">
        <w:rPr>
          <w:rFonts w:ascii="Calibri" w:hAnsi="Calibri" w:cs="Arial"/>
          <w:color w:val="000000"/>
          <w:szCs w:val="24"/>
        </w:rPr>
        <w:t>No. 2</w:t>
      </w:r>
    </w:p>
    <w:tbl>
      <w:tblPr>
        <w:tblW w:w="8820" w:type="dxa"/>
        <w:tblInd w:w="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790"/>
        <w:gridCol w:w="1170"/>
        <w:gridCol w:w="4860"/>
      </w:tblGrid>
      <w:tr w:rsidR="007C1531" w:rsidRPr="000F4781" w14:paraId="5622AA11" w14:textId="77777777" w:rsidTr="00B86D50">
        <w:tc>
          <w:tcPr>
            <w:tcW w:w="2790" w:type="dxa"/>
            <w:shd w:val="clear" w:color="auto" w:fill="auto"/>
          </w:tcPr>
          <w:p w14:paraId="07DC2320" w14:textId="77777777" w:rsidR="007C1531" w:rsidRPr="000F4781" w:rsidRDefault="003163F3" w:rsidP="0081315D">
            <w:pPr>
              <w:spacing w:before="60"/>
              <w:rPr>
                <w:rFonts w:ascii="Calibri" w:eastAsia="Calibri" w:hAnsi="Calibri" w:cs="Arial"/>
                <w:szCs w:val="24"/>
              </w:rPr>
            </w:pPr>
            <w:r w:rsidRPr="000F4781">
              <w:rPr>
                <w:rFonts w:ascii="Calibri" w:eastAsia="Calibri" w:hAnsi="Calibri" w:cs="Arial"/>
                <w:szCs w:val="24"/>
              </w:rPr>
              <w:t xml:space="preserve">Name of </w:t>
            </w:r>
            <w:r w:rsidR="0081315D" w:rsidRPr="000F4781">
              <w:rPr>
                <w:rFonts w:ascii="Calibri" w:eastAsia="Calibri" w:hAnsi="Calibri" w:cs="Arial"/>
                <w:szCs w:val="24"/>
              </w:rPr>
              <w:t>Project</w:t>
            </w:r>
            <w:r w:rsidR="007C1531" w:rsidRPr="000F4781">
              <w:rPr>
                <w:rFonts w:ascii="Calibri" w:eastAsia="Calibri" w:hAnsi="Calibri" w:cs="Arial"/>
                <w:szCs w:val="24"/>
              </w:rPr>
              <w:t>:</w:t>
            </w:r>
          </w:p>
        </w:tc>
        <w:tc>
          <w:tcPr>
            <w:tcW w:w="6030" w:type="dxa"/>
            <w:gridSpan w:val="2"/>
            <w:shd w:val="clear" w:color="auto" w:fill="auto"/>
          </w:tcPr>
          <w:p w14:paraId="233C29F7" w14:textId="77777777" w:rsidR="007C1531" w:rsidRPr="000F4781" w:rsidRDefault="007C1531" w:rsidP="00B86D50">
            <w:pPr>
              <w:spacing w:before="60"/>
              <w:rPr>
                <w:rFonts w:ascii="Calibri" w:eastAsia="Calibri" w:hAnsi="Calibri" w:cs="Arial"/>
                <w:color w:val="000000"/>
                <w:szCs w:val="24"/>
              </w:rPr>
            </w:pPr>
            <w:r w:rsidRPr="000F4781">
              <w:rPr>
                <w:rFonts w:ascii="Calibri" w:eastAsia="Calibri" w:hAnsi="Calibri" w:cs="Arial"/>
                <w:color w:val="000000"/>
                <w:szCs w:val="24"/>
              </w:rPr>
              <w:fldChar w:fldCharType="begin">
                <w:ffData>
                  <w:name w:val=""/>
                  <w:enabled/>
                  <w:calcOnExit w:val="0"/>
                  <w:textInput/>
                </w:ffData>
              </w:fldChar>
            </w:r>
            <w:r w:rsidRPr="000F4781">
              <w:rPr>
                <w:rFonts w:ascii="Calibri" w:eastAsia="Calibri" w:hAnsi="Calibri" w:cs="Arial"/>
                <w:color w:val="000000"/>
                <w:szCs w:val="24"/>
              </w:rPr>
              <w:instrText xml:space="preserve"> FORMTEXT </w:instrText>
            </w:r>
            <w:r w:rsidRPr="000F4781">
              <w:rPr>
                <w:rFonts w:ascii="Calibri" w:eastAsia="Calibri" w:hAnsi="Calibri" w:cs="Arial"/>
                <w:color w:val="000000"/>
                <w:szCs w:val="24"/>
              </w:rPr>
            </w:r>
            <w:r w:rsidRPr="000F4781">
              <w:rPr>
                <w:rFonts w:ascii="Calibri" w:eastAsia="Calibri" w:hAnsi="Calibri" w:cs="Arial"/>
                <w:color w:val="000000"/>
                <w:szCs w:val="24"/>
              </w:rPr>
              <w:fldChar w:fldCharType="separate"/>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color w:val="000000"/>
                <w:szCs w:val="24"/>
              </w:rPr>
              <w:fldChar w:fldCharType="end"/>
            </w:r>
          </w:p>
        </w:tc>
      </w:tr>
      <w:tr w:rsidR="007C1531" w:rsidRPr="000F4781" w14:paraId="2CB8A626" w14:textId="77777777" w:rsidTr="00B86D50">
        <w:tc>
          <w:tcPr>
            <w:tcW w:w="2790" w:type="dxa"/>
            <w:shd w:val="clear" w:color="auto" w:fill="auto"/>
          </w:tcPr>
          <w:p w14:paraId="0AE33701" w14:textId="77777777" w:rsidR="007C1531" w:rsidRPr="000F4781" w:rsidRDefault="007C1531" w:rsidP="00B86D50">
            <w:pPr>
              <w:spacing w:before="60"/>
              <w:rPr>
                <w:rFonts w:ascii="Calibri" w:eastAsia="Calibri" w:hAnsi="Calibri" w:cs="Arial"/>
                <w:szCs w:val="24"/>
              </w:rPr>
            </w:pPr>
            <w:r w:rsidRPr="000F4781">
              <w:rPr>
                <w:rFonts w:ascii="Calibri" w:eastAsia="Calibri" w:hAnsi="Calibri" w:cs="Arial"/>
                <w:szCs w:val="24"/>
              </w:rPr>
              <w:t>Contact name:</w:t>
            </w:r>
          </w:p>
        </w:tc>
        <w:tc>
          <w:tcPr>
            <w:tcW w:w="6030" w:type="dxa"/>
            <w:gridSpan w:val="2"/>
            <w:shd w:val="clear" w:color="auto" w:fill="auto"/>
          </w:tcPr>
          <w:p w14:paraId="49C1D942" w14:textId="77777777" w:rsidR="007C1531" w:rsidRPr="000F4781" w:rsidRDefault="007C1531" w:rsidP="00B86D50">
            <w:pPr>
              <w:spacing w:before="60"/>
              <w:rPr>
                <w:rFonts w:ascii="Calibri" w:eastAsia="Calibri" w:hAnsi="Calibri" w:cs="Arial"/>
                <w:color w:val="000000"/>
                <w:szCs w:val="24"/>
              </w:rPr>
            </w:pPr>
            <w:r w:rsidRPr="000F4781">
              <w:rPr>
                <w:rFonts w:ascii="Calibri" w:eastAsia="Calibri" w:hAnsi="Calibri" w:cs="Arial"/>
                <w:color w:val="000000"/>
                <w:szCs w:val="24"/>
              </w:rPr>
              <w:fldChar w:fldCharType="begin">
                <w:ffData>
                  <w:name w:val=""/>
                  <w:enabled/>
                  <w:calcOnExit w:val="0"/>
                  <w:textInput/>
                </w:ffData>
              </w:fldChar>
            </w:r>
            <w:r w:rsidRPr="000F4781">
              <w:rPr>
                <w:rFonts w:ascii="Calibri" w:eastAsia="Calibri" w:hAnsi="Calibri" w:cs="Arial"/>
                <w:color w:val="000000"/>
                <w:szCs w:val="24"/>
              </w:rPr>
              <w:instrText xml:space="preserve"> FORMTEXT </w:instrText>
            </w:r>
            <w:r w:rsidRPr="000F4781">
              <w:rPr>
                <w:rFonts w:ascii="Calibri" w:eastAsia="Calibri" w:hAnsi="Calibri" w:cs="Arial"/>
                <w:color w:val="000000"/>
                <w:szCs w:val="24"/>
              </w:rPr>
            </w:r>
            <w:r w:rsidRPr="000F4781">
              <w:rPr>
                <w:rFonts w:ascii="Calibri" w:eastAsia="Calibri" w:hAnsi="Calibri" w:cs="Arial"/>
                <w:color w:val="000000"/>
                <w:szCs w:val="24"/>
              </w:rPr>
              <w:fldChar w:fldCharType="separate"/>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color w:val="000000"/>
                <w:szCs w:val="24"/>
              </w:rPr>
              <w:fldChar w:fldCharType="end"/>
            </w:r>
          </w:p>
        </w:tc>
      </w:tr>
      <w:tr w:rsidR="007C1531" w:rsidRPr="000F4781" w14:paraId="09A73600" w14:textId="77777777" w:rsidTr="00B86D50">
        <w:tc>
          <w:tcPr>
            <w:tcW w:w="2790" w:type="dxa"/>
            <w:shd w:val="clear" w:color="auto" w:fill="auto"/>
          </w:tcPr>
          <w:p w14:paraId="42CACC3B" w14:textId="77777777" w:rsidR="007C1531" w:rsidRPr="000F4781" w:rsidRDefault="007C1531" w:rsidP="00B86D50">
            <w:pPr>
              <w:spacing w:before="60"/>
              <w:rPr>
                <w:rFonts w:ascii="Calibri" w:eastAsia="Calibri" w:hAnsi="Calibri" w:cs="Arial"/>
                <w:szCs w:val="24"/>
              </w:rPr>
            </w:pPr>
            <w:r w:rsidRPr="000F4781">
              <w:rPr>
                <w:rFonts w:ascii="Calibri" w:eastAsia="Calibri" w:hAnsi="Calibri" w:cs="Arial"/>
                <w:szCs w:val="24"/>
              </w:rPr>
              <w:t>Contact phone number:</w:t>
            </w:r>
          </w:p>
        </w:tc>
        <w:tc>
          <w:tcPr>
            <w:tcW w:w="6030" w:type="dxa"/>
            <w:gridSpan w:val="2"/>
            <w:shd w:val="clear" w:color="auto" w:fill="auto"/>
          </w:tcPr>
          <w:p w14:paraId="7909D7C2" w14:textId="77777777" w:rsidR="007C1531" w:rsidRPr="000F4781" w:rsidRDefault="007C1531" w:rsidP="00B86D50">
            <w:pPr>
              <w:spacing w:before="60"/>
              <w:rPr>
                <w:rFonts w:ascii="Calibri" w:eastAsia="Calibri" w:hAnsi="Calibri" w:cs="Arial"/>
                <w:color w:val="000000"/>
                <w:szCs w:val="24"/>
              </w:rPr>
            </w:pPr>
            <w:r w:rsidRPr="000F4781">
              <w:rPr>
                <w:rFonts w:ascii="Calibri" w:eastAsia="Calibri" w:hAnsi="Calibri" w:cs="Arial"/>
                <w:b/>
                <w:color w:val="000000"/>
                <w:szCs w:val="24"/>
              </w:rPr>
              <w:fldChar w:fldCharType="begin">
                <w:ffData>
                  <w:name w:val=""/>
                  <w:enabled/>
                  <w:calcOnExit w:val="0"/>
                  <w:textInput>
                    <w:type w:val="number"/>
                    <w:maxLength w:val="3"/>
                  </w:textInput>
                </w:ffData>
              </w:fldChar>
            </w:r>
            <w:r w:rsidRPr="000F4781">
              <w:rPr>
                <w:rFonts w:ascii="Calibri" w:eastAsia="Calibri" w:hAnsi="Calibri" w:cs="Arial"/>
                <w:b/>
                <w:color w:val="000000"/>
                <w:szCs w:val="24"/>
              </w:rPr>
              <w:instrText xml:space="preserve"> FORMTEXT </w:instrText>
            </w:r>
            <w:r w:rsidRPr="000F4781">
              <w:rPr>
                <w:rFonts w:ascii="Calibri" w:eastAsia="Calibri" w:hAnsi="Calibri" w:cs="Arial"/>
                <w:b/>
                <w:color w:val="000000"/>
                <w:szCs w:val="24"/>
              </w:rPr>
            </w:r>
            <w:r w:rsidRPr="000F4781">
              <w:rPr>
                <w:rFonts w:ascii="Calibri" w:eastAsia="Calibri" w:hAnsi="Calibri" w:cs="Arial"/>
                <w:b/>
                <w:color w:val="000000"/>
                <w:szCs w:val="24"/>
              </w:rPr>
              <w:fldChar w:fldCharType="separate"/>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color w:val="000000"/>
                <w:szCs w:val="24"/>
              </w:rPr>
              <w:fldChar w:fldCharType="end"/>
            </w:r>
            <w:r w:rsidRPr="000F4781">
              <w:rPr>
                <w:rFonts w:ascii="Calibri" w:eastAsia="Calibri" w:hAnsi="Calibri" w:cs="Arial"/>
                <w:b/>
                <w:color w:val="000000"/>
                <w:szCs w:val="24"/>
              </w:rPr>
              <w:t>-</w:t>
            </w:r>
            <w:r w:rsidRPr="000F4781">
              <w:rPr>
                <w:rFonts w:ascii="Calibri" w:eastAsia="Calibri" w:hAnsi="Calibri" w:cs="Arial"/>
                <w:b/>
                <w:color w:val="000000"/>
                <w:szCs w:val="24"/>
              </w:rPr>
              <w:fldChar w:fldCharType="begin">
                <w:ffData>
                  <w:name w:val=""/>
                  <w:enabled/>
                  <w:calcOnExit w:val="0"/>
                  <w:textInput>
                    <w:type w:val="number"/>
                    <w:maxLength w:val="3"/>
                  </w:textInput>
                </w:ffData>
              </w:fldChar>
            </w:r>
            <w:r w:rsidRPr="000F4781">
              <w:rPr>
                <w:rFonts w:ascii="Calibri" w:eastAsia="Calibri" w:hAnsi="Calibri" w:cs="Arial"/>
                <w:b/>
                <w:color w:val="000000"/>
                <w:szCs w:val="24"/>
              </w:rPr>
              <w:instrText xml:space="preserve"> FORMTEXT </w:instrText>
            </w:r>
            <w:r w:rsidRPr="000F4781">
              <w:rPr>
                <w:rFonts w:ascii="Calibri" w:eastAsia="Calibri" w:hAnsi="Calibri" w:cs="Arial"/>
                <w:b/>
                <w:color w:val="000000"/>
                <w:szCs w:val="24"/>
              </w:rPr>
            </w:r>
            <w:r w:rsidRPr="000F4781">
              <w:rPr>
                <w:rFonts w:ascii="Calibri" w:eastAsia="Calibri" w:hAnsi="Calibri" w:cs="Arial"/>
                <w:b/>
                <w:color w:val="000000"/>
                <w:szCs w:val="24"/>
              </w:rPr>
              <w:fldChar w:fldCharType="separate"/>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color w:val="000000"/>
                <w:szCs w:val="24"/>
              </w:rPr>
              <w:fldChar w:fldCharType="end"/>
            </w:r>
            <w:r w:rsidRPr="000F4781">
              <w:rPr>
                <w:rFonts w:ascii="Calibri" w:eastAsia="Calibri" w:hAnsi="Calibri" w:cs="Arial"/>
                <w:b/>
                <w:color w:val="000000"/>
                <w:szCs w:val="24"/>
              </w:rPr>
              <w:t>-</w:t>
            </w:r>
            <w:r w:rsidRPr="000F4781">
              <w:rPr>
                <w:rFonts w:ascii="Calibri" w:eastAsia="Calibri" w:hAnsi="Calibri" w:cs="Arial"/>
                <w:b/>
                <w:color w:val="000000"/>
                <w:szCs w:val="24"/>
              </w:rPr>
              <w:fldChar w:fldCharType="begin">
                <w:ffData>
                  <w:name w:val=""/>
                  <w:enabled/>
                  <w:calcOnExit w:val="0"/>
                  <w:textInput>
                    <w:type w:val="number"/>
                    <w:maxLength w:val="4"/>
                  </w:textInput>
                </w:ffData>
              </w:fldChar>
            </w:r>
            <w:r w:rsidRPr="000F4781">
              <w:rPr>
                <w:rFonts w:ascii="Calibri" w:eastAsia="Calibri" w:hAnsi="Calibri" w:cs="Arial"/>
                <w:b/>
                <w:color w:val="000000"/>
                <w:szCs w:val="24"/>
              </w:rPr>
              <w:instrText xml:space="preserve"> FORMTEXT </w:instrText>
            </w:r>
            <w:r w:rsidRPr="000F4781">
              <w:rPr>
                <w:rFonts w:ascii="Calibri" w:eastAsia="Calibri" w:hAnsi="Calibri" w:cs="Arial"/>
                <w:b/>
                <w:color w:val="000000"/>
                <w:szCs w:val="24"/>
              </w:rPr>
            </w:r>
            <w:r w:rsidRPr="000F4781">
              <w:rPr>
                <w:rFonts w:ascii="Calibri" w:eastAsia="Calibri" w:hAnsi="Calibri" w:cs="Arial"/>
                <w:b/>
                <w:color w:val="000000"/>
                <w:szCs w:val="24"/>
              </w:rPr>
              <w:fldChar w:fldCharType="separate"/>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color w:val="000000"/>
                <w:szCs w:val="24"/>
              </w:rPr>
              <w:fldChar w:fldCharType="end"/>
            </w:r>
            <w:r w:rsidRPr="000F4781">
              <w:rPr>
                <w:rFonts w:ascii="Calibri" w:eastAsia="Calibri" w:hAnsi="Calibri" w:cs="Arial"/>
                <w:b/>
                <w:color w:val="000000"/>
                <w:szCs w:val="24"/>
              </w:rPr>
              <w:t xml:space="preserve">              </w:t>
            </w:r>
            <w:r w:rsidRPr="000F4781">
              <w:rPr>
                <w:rFonts w:ascii="Calibri" w:eastAsia="Calibri" w:hAnsi="Calibri" w:cs="Arial"/>
                <w:color w:val="000000"/>
                <w:szCs w:val="24"/>
              </w:rPr>
              <w:t xml:space="preserve">Contact e-mail: </w:t>
            </w:r>
            <w:r w:rsidRPr="000F4781">
              <w:rPr>
                <w:rFonts w:ascii="Calibri" w:eastAsia="Calibri" w:hAnsi="Calibri" w:cs="Arial"/>
                <w:color w:val="000000"/>
                <w:szCs w:val="24"/>
              </w:rPr>
              <w:fldChar w:fldCharType="begin">
                <w:ffData>
                  <w:name w:val=""/>
                  <w:enabled/>
                  <w:calcOnExit w:val="0"/>
                  <w:textInput>
                    <w:type w:val="date"/>
                    <w:format w:val="M/d/yyyy"/>
                  </w:textInput>
                </w:ffData>
              </w:fldChar>
            </w:r>
            <w:r w:rsidRPr="000F4781">
              <w:rPr>
                <w:rFonts w:ascii="Calibri" w:eastAsia="Calibri" w:hAnsi="Calibri" w:cs="Arial"/>
                <w:color w:val="000000"/>
                <w:szCs w:val="24"/>
              </w:rPr>
              <w:instrText xml:space="preserve"> FORMTEXT </w:instrText>
            </w:r>
            <w:r w:rsidRPr="000F4781">
              <w:rPr>
                <w:rFonts w:ascii="Calibri" w:eastAsia="Calibri" w:hAnsi="Calibri" w:cs="Arial"/>
                <w:color w:val="000000"/>
                <w:szCs w:val="24"/>
              </w:rPr>
            </w:r>
            <w:r w:rsidRPr="000F4781">
              <w:rPr>
                <w:rFonts w:ascii="Calibri" w:eastAsia="Calibri" w:hAnsi="Calibri" w:cs="Arial"/>
                <w:color w:val="000000"/>
                <w:szCs w:val="24"/>
              </w:rPr>
              <w:fldChar w:fldCharType="separate"/>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color w:val="000000"/>
                <w:szCs w:val="24"/>
              </w:rPr>
              <w:fldChar w:fldCharType="end"/>
            </w:r>
          </w:p>
        </w:tc>
      </w:tr>
      <w:tr w:rsidR="007C1531" w:rsidRPr="000F4781" w14:paraId="3B2EAA70" w14:textId="77777777" w:rsidTr="00B86D50">
        <w:tc>
          <w:tcPr>
            <w:tcW w:w="2790" w:type="dxa"/>
            <w:shd w:val="clear" w:color="auto" w:fill="auto"/>
          </w:tcPr>
          <w:p w14:paraId="6ECF4FAD" w14:textId="77777777" w:rsidR="007C1531" w:rsidRPr="000F4781" w:rsidRDefault="007C1531" w:rsidP="00B86D50">
            <w:pPr>
              <w:spacing w:before="60"/>
              <w:rPr>
                <w:rFonts w:ascii="Calibri" w:eastAsia="Calibri" w:hAnsi="Calibri" w:cs="Arial"/>
                <w:szCs w:val="24"/>
              </w:rPr>
            </w:pPr>
            <w:r w:rsidRPr="000F4781">
              <w:rPr>
                <w:rFonts w:ascii="Calibri" w:eastAsia="Calibri" w:hAnsi="Calibri" w:cs="Arial"/>
                <w:szCs w:val="24"/>
              </w:rPr>
              <w:t>Location</w:t>
            </w:r>
          </w:p>
        </w:tc>
        <w:tc>
          <w:tcPr>
            <w:tcW w:w="6030" w:type="dxa"/>
            <w:gridSpan w:val="2"/>
            <w:shd w:val="clear" w:color="auto" w:fill="auto"/>
          </w:tcPr>
          <w:p w14:paraId="22308A19" w14:textId="77777777" w:rsidR="007C1531" w:rsidRPr="000F4781" w:rsidRDefault="007C1531" w:rsidP="00B86D50">
            <w:pPr>
              <w:spacing w:before="60"/>
              <w:rPr>
                <w:rFonts w:ascii="Calibri" w:eastAsia="Calibri" w:hAnsi="Calibri" w:cs="Arial"/>
                <w:b/>
                <w:color w:val="000000"/>
                <w:szCs w:val="24"/>
              </w:rPr>
            </w:pPr>
            <w:r w:rsidRPr="000F4781">
              <w:rPr>
                <w:rFonts w:ascii="Calibri" w:eastAsia="Calibri" w:hAnsi="Calibri" w:cs="Arial"/>
                <w:color w:val="000000"/>
                <w:szCs w:val="24"/>
              </w:rPr>
              <w:fldChar w:fldCharType="begin">
                <w:ffData>
                  <w:name w:val=""/>
                  <w:enabled/>
                  <w:calcOnExit w:val="0"/>
                  <w:textInput/>
                </w:ffData>
              </w:fldChar>
            </w:r>
            <w:r w:rsidRPr="000F4781">
              <w:rPr>
                <w:rFonts w:ascii="Calibri" w:eastAsia="Calibri" w:hAnsi="Calibri" w:cs="Arial"/>
                <w:color w:val="000000"/>
                <w:szCs w:val="24"/>
              </w:rPr>
              <w:instrText xml:space="preserve"> FORMTEXT </w:instrText>
            </w:r>
            <w:r w:rsidRPr="000F4781">
              <w:rPr>
                <w:rFonts w:ascii="Calibri" w:eastAsia="Calibri" w:hAnsi="Calibri" w:cs="Arial"/>
                <w:color w:val="000000"/>
                <w:szCs w:val="24"/>
              </w:rPr>
            </w:r>
            <w:r w:rsidRPr="000F4781">
              <w:rPr>
                <w:rFonts w:ascii="Calibri" w:eastAsia="Calibri" w:hAnsi="Calibri" w:cs="Arial"/>
                <w:color w:val="000000"/>
                <w:szCs w:val="24"/>
              </w:rPr>
              <w:fldChar w:fldCharType="separate"/>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color w:val="000000"/>
                <w:szCs w:val="24"/>
              </w:rPr>
              <w:fldChar w:fldCharType="end"/>
            </w:r>
          </w:p>
        </w:tc>
      </w:tr>
      <w:tr w:rsidR="007C1531" w:rsidRPr="000F4781" w14:paraId="4B0E559A" w14:textId="77777777" w:rsidTr="00B86D50">
        <w:tc>
          <w:tcPr>
            <w:tcW w:w="3960" w:type="dxa"/>
            <w:gridSpan w:val="2"/>
            <w:shd w:val="clear" w:color="auto" w:fill="auto"/>
          </w:tcPr>
          <w:p w14:paraId="084D5DDD" w14:textId="77777777" w:rsidR="007C1531" w:rsidRPr="000F4781" w:rsidRDefault="00895193" w:rsidP="00B86D50">
            <w:pPr>
              <w:spacing w:before="60"/>
              <w:rPr>
                <w:rFonts w:ascii="Calibri" w:eastAsia="Calibri" w:hAnsi="Calibri" w:cs="Arial"/>
                <w:color w:val="000000"/>
                <w:szCs w:val="24"/>
              </w:rPr>
            </w:pPr>
            <w:r w:rsidRPr="000F4781">
              <w:rPr>
                <w:rFonts w:ascii="Calibri" w:eastAsia="Calibri" w:hAnsi="Calibri" w:cs="Arial"/>
                <w:szCs w:val="24"/>
              </w:rPr>
              <w:t>S</w:t>
            </w:r>
            <w:r w:rsidR="007C1531" w:rsidRPr="000F4781">
              <w:rPr>
                <w:rFonts w:ascii="Calibri" w:eastAsia="Calibri" w:hAnsi="Calibri" w:cs="Arial"/>
                <w:szCs w:val="24"/>
              </w:rPr>
              <w:t xml:space="preserve">tart date:  </w:t>
            </w:r>
            <w:r w:rsidR="007C1531" w:rsidRPr="000F4781">
              <w:rPr>
                <w:rFonts w:ascii="Calibri" w:eastAsia="Calibri" w:hAnsi="Calibri" w:cs="Arial"/>
                <w:color w:val="000000"/>
                <w:szCs w:val="24"/>
              </w:rPr>
              <w:fldChar w:fldCharType="begin">
                <w:ffData>
                  <w:name w:val=""/>
                  <w:enabled/>
                  <w:calcOnExit w:val="0"/>
                  <w:textInput>
                    <w:type w:val="date"/>
                    <w:format w:val="M/d/yyyy"/>
                  </w:textInput>
                </w:ffData>
              </w:fldChar>
            </w:r>
            <w:r w:rsidR="007C1531" w:rsidRPr="000F4781">
              <w:rPr>
                <w:rFonts w:ascii="Calibri" w:eastAsia="Calibri" w:hAnsi="Calibri" w:cs="Arial"/>
                <w:color w:val="000000"/>
                <w:szCs w:val="24"/>
              </w:rPr>
              <w:instrText xml:space="preserve"> FORMTEXT </w:instrText>
            </w:r>
            <w:r w:rsidR="007C1531" w:rsidRPr="000F4781">
              <w:rPr>
                <w:rFonts w:ascii="Calibri" w:eastAsia="Calibri" w:hAnsi="Calibri" w:cs="Arial"/>
                <w:color w:val="000000"/>
                <w:szCs w:val="24"/>
              </w:rPr>
            </w:r>
            <w:r w:rsidR="007C1531" w:rsidRPr="000F4781">
              <w:rPr>
                <w:rFonts w:ascii="Calibri" w:eastAsia="Calibri" w:hAnsi="Calibri" w:cs="Arial"/>
                <w:color w:val="000000"/>
                <w:szCs w:val="24"/>
              </w:rPr>
              <w:fldChar w:fldCharType="separate"/>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color w:val="000000"/>
                <w:szCs w:val="24"/>
              </w:rPr>
              <w:fldChar w:fldCharType="end"/>
            </w:r>
            <w:r w:rsidR="007C1531" w:rsidRPr="000F4781">
              <w:rPr>
                <w:rFonts w:ascii="Calibri" w:eastAsia="Calibri" w:hAnsi="Calibri" w:cs="Arial"/>
                <w:szCs w:val="24"/>
              </w:rPr>
              <w:t xml:space="preserve"> </w:t>
            </w:r>
          </w:p>
        </w:tc>
        <w:tc>
          <w:tcPr>
            <w:tcW w:w="4860" w:type="dxa"/>
            <w:shd w:val="clear" w:color="auto" w:fill="auto"/>
          </w:tcPr>
          <w:p w14:paraId="1B168C3A" w14:textId="77777777" w:rsidR="007C1531" w:rsidRPr="000F4781" w:rsidRDefault="00895193" w:rsidP="00B86D50">
            <w:pPr>
              <w:spacing w:before="60"/>
              <w:rPr>
                <w:rFonts w:ascii="Calibri" w:eastAsia="Calibri" w:hAnsi="Calibri" w:cs="Arial"/>
                <w:color w:val="000000"/>
                <w:szCs w:val="24"/>
              </w:rPr>
            </w:pPr>
            <w:r w:rsidRPr="000F4781">
              <w:rPr>
                <w:rFonts w:ascii="Calibri" w:eastAsia="Calibri" w:hAnsi="Calibri" w:cs="Arial"/>
                <w:szCs w:val="24"/>
              </w:rPr>
              <w:t>C</w:t>
            </w:r>
            <w:r w:rsidR="007C1531" w:rsidRPr="000F4781">
              <w:rPr>
                <w:rFonts w:ascii="Calibri" w:eastAsia="Calibri" w:hAnsi="Calibri" w:cs="Arial"/>
                <w:szCs w:val="24"/>
              </w:rPr>
              <w:t>ompletion date</w:t>
            </w:r>
            <w:r w:rsidR="007C1531" w:rsidRPr="000F4781">
              <w:rPr>
                <w:rFonts w:ascii="Calibri" w:eastAsia="Calibri" w:hAnsi="Calibri" w:cs="Arial"/>
                <w:color w:val="000000"/>
                <w:szCs w:val="24"/>
              </w:rPr>
              <w:t xml:space="preserve">:  </w:t>
            </w:r>
            <w:r w:rsidR="007C1531" w:rsidRPr="000F4781">
              <w:rPr>
                <w:rFonts w:ascii="Calibri" w:eastAsia="Calibri" w:hAnsi="Calibri" w:cs="Arial"/>
                <w:color w:val="000000"/>
                <w:szCs w:val="24"/>
              </w:rPr>
              <w:fldChar w:fldCharType="begin">
                <w:ffData>
                  <w:name w:val=""/>
                  <w:enabled/>
                  <w:calcOnExit w:val="0"/>
                  <w:textInput>
                    <w:type w:val="date"/>
                    <w:format w:val="M/d/yyyy"/>
                  </w:textInput>
                </w:ffData>
              </w:fldChar>
            </w:r>
            <w:r w:rsidR="007C1531" w:rsidRPr="000F4781">
              <w:rPr>
                <w:rFonts w:ascii="Calibri" w:eastAsia="Calibri" w:hAnsi="Calibri" w:cs="Arial"/>
                <w:color w:val="000000"/>
                <w:szCs w:val="24"/>
              </w:rPr>
              <w:instrText xml:space="preserve"> FORMTEXT </w:instrText>
            </w:r>
            <w:r w:rsidR="007C1531" w:rsidRPr="000F4781">
              <w:rPr>
                <w:rFonts w:ascii="Calibri" w:eastAsia="Calibri" w:hAnsi="Calibri" w:cs="Arial"/>
                <w:color w:val="000000"/>
                <w:szCs w:val="24"/>
              </w:rPr>
            </w:r>
            <w:r w:rsidR="007C1531" w:rsidRPr="000F4781">
              <w:rPr>
                <w:rFonts w:ascii="Calibri" w:eastAsia="Calibri" w:hAnsi="Calibri" w:cs="Arial"/>
                <w:color w:val="000000"/>
                <w:szCs w:val="24"/>
              </w:rPr>
              <w:fldChar w:fldCharType="separate"/>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color w:val="000000"/>
                <w:szCs w:val="24"/>
              </w:rPr>
              <w:fldChar w:fldCharType="end"/>
            </w:r>
          </w:p>
        </w:tc>
      </w:tr>
      <w:tr w:rsidR="007C1531" w:rsidRPr="000F4781" w14:paraId="396AD213" w14:textId="77777777" w:rsidTr="00B86D50">
        <w:tc>
          <w:tcPr>
            <w:tcW w:w="8820" w:type="dxa"/>
            <w:gridSpan w:val="3"/>
            <w:tcBorders>
              <w:top w:val="single" w:sz="4" w:space="0" w:color="auto"/>
              <w:left w:val="single" w:sz="4" w:space="0" w:color="auto"/>
              <w:bottom w:val="single" w:sz="4" w:space="0" w:color="auto"/>
              <w:right w:val="single" w:sz="4" w:space="0" w:color="auto"/>
            </w:tcBorders>
            <w:shd w:val="clear" w:color="auto" w:fill="auto"/>
          </w:tcPr>
          <w:p w14:paraId="7FF6C830" w14:textId="77777777" w:rsidR="007C1531" w:rsidRPr="000F4781" w:rsidRDefault="00895193" w:rsidP="00B86D50">
            <w:pPr>
              <w:spacing w:before="60"/>
              <w:rPr>
                <w:rFonts w:ascii="Calibri" w:hAnsi="Calibri" w:cs="Arial"/>
                <w:color w:val="000000"/>
                <w:szCs w:val="24"/>
              </w:rPr>
            </w:pPr>
            <w:r w:rsidRPr="000F4781">
              <w:rPr>
                <w:rFonts w:ascii="Calibri" w:hAnsi="Calibri" w:cs="Arial"/>
                <w:color w:val="000000"/>
                <w:szCs w:val="24"/>
              </w:rPr>
              <w:t xml:space="preserve">Type of development:  </w:t>
            </w:r>
            <w:r w:rsidR="007C1531" w:rsidRPr="000F4781">
              <w:rPr>
                <w:rFonts w:ascii="Calibri" w:hAnsi="Calibri" w:cs="Arial"/>
                <w:color w:val="000000"/>
                <w:szCs w:val="24"/>
              </w:rPr>
              <w:fldChar w:fldCharType="begin">
                <w:ffData>
                  <w:name w:val=""/>
                  <w:enabled/>
                  <w:calcOnExit w:val="0"/>
                  <w:textInput/>
                </w:ffData>
              </w:fldChar>
            </w:r>
            <w:r w:rsidR="007C1531" w:rsidRPr="000F4781">
              <w:rPr>
                <w:rFonts w:ascii="Calibri" w:hAnsi="Calibri" w:cs="Arial"/>
                <w:color w:val="000000"/>
                <w:szCs w:val="24"/>
              </w:rPr>
              <w:instrText xml:space="preserve"> FORMTEXT </w:instrText>
            </w:r>
            <w:r w:rsidR="007C1531" w:rsidRPr="000F4781">
              <w:rPr>
                <w:rFonts w:ascii="Calibri" w:hAnsi="Calibri" w:cs="Arial"/>
                <w:color w:val="000000"/>
                <w:szCs w:val="24"/>
              </w:rPr>
            </w:r>
            <w:r w:rsidR="007C1531" w:rsidRPr="000F4781">
              <w:rPr>
                <w:rFonts w:ascii="Calibri" w:hAnsi="Calibri" w:cs="Arial"/>
                <w:color w:val="000000"/>
                <w:szCs w:val="24"/>
              </w:rPr>
              <w:fldChar w:fldCharType="separate"/>
            </w:r>
            <w:r w:rsidR="007C1531" w:rsidRPr="000F4781">
              <w:rPr>
                <w:rFonts w:ascii="Calibri" w:hAnsi="Calibri" w:cs="Arial"/>
                <w:noProof/>
                <w:color w:val="000000"/>
                <w:szCs w:val="24"/>
              </w:rPr>
              <w:t> </w:t>
            </w:r>
            <w:r w:rsidR="007C1531" w:rsidRPr="000F4781">
              <w:rPr>
                <w:rFonts w:ascii="Calibri" w:hAnsi="Calibri" w:cs="Arial"/>
                <w:noProof/>
                <w:color w:val="000000"/>
                <w:szCs w:val="24"/>
              </w:rPr>
              <w:t> </w:t>
            </w:r>
            <w:r w:rsidR="007C1531" w:rsidRPr="000F4781">
              <w:rPr>
                <w:rFonts w:ascii="Calibri" w:hAnsi="Calibri" w:cs="Arial"/>
                <w:noProof/>
                <w:color w:val="000000"/>
                <w:szCs w:val="24"/>
              </w:rPr>
              <w:t> </w:t>
            </w:r>
            <w:r w:rsidR="007C1531" w:rsidRPr="000F4781">
              <w:rPr>
                <w:rFonts w:ascii="Calibri" w:hAnsi="Calibri" w:cs="Arial"/>
                <w:noProof/>
                <w:color w:val="000000"/>
                <w:szCs w:val="24"/>
              </w:rPr>
              <w:t> </w:t>
            </w:r>
            <w:r w:rsidR="007C1531" w:rsidRPr="000F4781">
              <w:rPr>
                <w:rFonts w:ascii="Calibri" w:hAnsi="Calibri" w:cs="Arial"/>
                <w:noProof/>
                <w:color w:val="000000"/>
                <w:szCs w:val="24"/>
              </w:rPr>
              <w:t> </w:t>
            </w:r>
            <w:r w:rsidR="007C1531" w:rsidRPr="000F4781">
              <w:rPr>
                <w:rFonts w:ascii="Calibri" w:hAnsi="Calibri" w:cs="Arial"/>
                <w:color w:val="000000"/>
                <w:szCs w:val="24"/>
              </w:rPr>
              <w:fldChar w:fldCharType="end"/>
            </w:r>
          </w:p>
        </w:tc>
      </w:tr>
      <w:tr w:rsidR="007C1531" w:rsidRPr="000F4781" w14:paraId="61017B6C" w14:textId="77777777" w:rsidTr="00B86D50">
        <w:tc>
          <w:tcPr>
            <w:tcW w:w="8820" w:type="dxa"/>
            <w:gridSpan w:val="3"/>
            <w:tcBorders>
              <w:top w:val="single" w:sz="4" w:space="0" w:color="auto"/>
              <w:left w:val="single" w:sz="4" w:space="0" w:color="auto"/>
              <w:bottom w:val="single" w:sz="4" w:space="0" w:color="auto"/>
              <w:right w:val="single" w:sz="4" w:space="0" w:color="auto"/>
            </w:tcBorders>
            <w:shd w:val="clear" w:color="auto" w:fill="auto"/>
          </w:tcPr>
          <w:p w14:paraId="5209E776" w14:textId="77777777" w:rsidR="007C1531" w:rsidRPr="000F4781" w:rsidRDefault="00895193" w:rsidP="00B86D50">
            <w:pPr>
              <w:spacing w:before="60"/>
              <w:rPr>
                <w:rFonts w:ascii="Calibri" w:hAnsi="Calibri" w:cs="Arial"/>
                <w:color w:val="000000"/>
                <w:szCs w:val="24"/>
              </w:rPr>
            </w:pPr>
            <w:r w:rsidRPr="000F4781">
              <w:rPr>
                <w:rFonts w:ascii="Calibri" w:hAnsi="Calibri" w:cs="Arial"/>
                <w:color w:val="000000"/>
                <w:szCs w:val="24"/>
              </w:rPr>
              <w:t xml:space="preserve">Total cost of the development:  </w:t>
            </w:r>
            <w:r w:rsidR="007C1531" w:rsidRPr="000F4781">
              <w:rPr>
                <w:rFonts w:ascii="Calibri" w:eastAsia="Calibri" w:hAnsi="Calibri" w:cs="Arial"/>
                <w:color w:val="000000"/>
                <w:szCs w:val="24"/>
              </w:rPr>
              <w:fldChar w:fldCharType="begin">
                <w:ffData>
                  <w:name w:val=""/>
                  <w:enabled/>
                  <w:calcOnExit w:val="0"/>
                  <w:textInput/>
                </w:ffData>
              </w:fldChar>
            </w:r>
            <w:r w:rsidR="007C1531" w:rsidRPr="000F4781">
              <w:rPr>
                <w:rFonts w:ascii="Calibri" w:eastAsia="Calibri" w:hAnsi="Calibri" w:cs="Arial"/>
                <w:color w:val="000000"/>
                <w:szCs w:val="24"/>
              </w:rPr>
              <w:instrText xml:space="preserve"> FORMTEXT </w:instrText>
            </w:r>
            <w:r w:rsidR="007C1531" w:rsidRPr="000F4781">
              <w:rPr>
                <w:rFonts w:ascii="Calibri" w:eastAsia="Calibri" w:hAnsi="Calibri" w:cs="Arial"/>
                <w:color w:val="000000"/>
                <w:szCs w:val="24"/>
              </w:rPr>
            </w:r>
            <w:r w:rsidR="007C1531" w:rsidRPr="000F4781">
              <w:rPr>
                <w:rFonts w:ascii="Calibri" w:eastAsia="Calibri" w:hAnsi="Calibri" w:cs="Arial"/>
                <w:color w:val="000000"/>
                <w:szCs w:val="24"/>
              </w:rPr>
              <w:fldChar w:fldCharType="separate"/>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color w:val="000000"/>
                <w:szCs w:val="24"/>
              </w:rPr>
              <w:fldChar w:fldCharType="end"/>
            </w:r>
          </w:p>
        </w:tc>
      </w:tr>
      <w:tr w:rsidR="007C1531" w:rsidRPr="000F4781" w14:paraId="4DC4A1BA" w14:textId="77777777" w:rsidTr="00B86D50">
        <w:tc>
          <w:tcPr>
            <w:tcW w:w="8820" w:type="dxa"/>
            <w:gridSpan w:val="3"/>
            <w:tcBorders>
              <w:top w:val="single" w:sz="4" w:space="0" w:color="auto"/>
              <w:left w:val="single" w:sz="4" w:space="0" w:color="auto"/>
              <w:bottom w:val="single" w:sz="4" w:space="0" w:color="auto"/>
              <w:right w:val="single" w:sz="4" w:space="0" w:color="auto"/>
            </w:tcBorders>
            <w:shd w:val="clear" w:color="auto" w:fill="auto"/>
          </w:tcPr>
          <w:p w14:paraId="10E8CB1C" w14:textId="77777777" w:rsidR="007C1531" w:rsidRPr="000F4781" w:rsidRDefault="00895193" w:rsidP="00B86D50">
            <w:pPr>
              <w:spacing w:before="60"/>
              <w:rPr>
                <w:rFonts w:ascii="Calibri" w:hAnsi="Calibri" w:cs="Arial"/>
                <w:color w:val="000000"/>
                <w:szCs w:val="24"/>
              </w:rPr>
            </w:pPr>
            <w:r w:rsidRPr="000F4781">
              <w:rPr>
                <w:rFonts w:ascii="Calibri" w:hAnsi="Calibri" w:cs="Arial"/>
                <w:color w:val="000000"/>
                <w:szCs w:val="24"/>
              </w:rPr>
              <w:t>Number of tenants:</w:t>
            </w:r>
            <w:r w:rsidR="007C1531" w:rsidRPr="000F4781">
              <w:rPr>
                <w:rFonts w:ascii="Calibri" w:eastAsia="Calibri" w:hAnsi="Calibri" w:cs="Arial"/>
                <w:color w:val="000000"/>
                <w:szCs w:val="24"/>
              </w:rPr>
              <w:fldChar w:fldCharType="begin">
                <w:ffData>
                  <w:name w:val=""/>
                  <w:enabled/>
                  <w:calcOnExit w:val="0"/>
                  <w:textInput/>
                </w:ffData>
              </w:fldChar>
            </w:r>
            <w:r w:rsidR="007C1531" w:rsidRPr="000F4781">
              <w:rPr>
                <w:rFonts w:ascii="Calibri" w:eastAsia="Calibri" w:hAnsi="Calibri" w:cs="Arial"/>
                <w:color w:val="000000"/>
                <w:szCs w:val="24"/>
              </w:rPr>
              <w:instrText xml:space="preserve"> FORMTEXT </w:instrText>
            </w:r>
            <w:r w:rsidR="007C1531" w:rsidRPr="000F4781">
              <w:rPr>
                <w:rFonts w:ascii="Calibri" w:eastAsia="Calibri" w:hAnsi="Calibri" w:cs="Arial"/>
                <w:color w:val="000000"/>
                <w:szCs w:val="24"/>
              </w:rPr>
            </w:r>
            <w:r w:rsidR="007C1531" w:rsidRPr="000F4781">
              <w:rPr>
                <w:rFonts w:ascii="Calibri" w:eastAsia="Calibri" w:hAnsi="Calibri" w:cs="Arial"/>
                <w:color w:val="000000"/>
                <w:szCs w:val="24"/>
              </w:rPr>
              <w:fldChar w:fldCharType="separate"/>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color w:val="000000"/>
                <w:szCs w:val="24"/>
              </w:rPr>
              <w:fldChar w:fldCharType="end"/>
            </w:r>
          </w:p>
        </w:tc>
      </w:tr>
    </w:tbl>
    <w:p w14:paraId="0B7D2B06" w14:textId="77777777" w:rsidR="007C1531" w:rsidRPr="000F4781" w:rsidRDefault="007C1531" w:rsidP="007C1531">
      <w:pPr>
        <w:pStyle w:val="ListParagraph"/>
        <w:tabs>
          <w:tab w:val="left" w:pos="360"/>
        </w:tabs>
        <w:jc w:val="both"/>
        <w:rPr>
          <w:rFonts w:ascii="Calibri" w:hAnsi="Calibri" w:cs="Arial"/>
          <w:color w:val="000000"/>
          <w:szCs w:val="24"/>
        </w:rPr>
      </w:pPr>
      <w:r w:rsidRPr="000F4781">
        <w:rPr>
          <w:rFonts w:ascii="Calibri" w:hAnsi="Calibri" w:cs="Arial"/>
          <w:color w:val="000000"/>
          <w:szCs w:val="24"/>
        </w:rPr>
        <w:t>No. 3</w:t>
      </w:r>
    </w:p>
    <w:tbl>
      <w:tblPr>
        <w:tblW w:w="8820" w:type="dxa"/>
        <w:tblInd w:w="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790"/>
        <w:gridCol w:w="1170"/>
        <w:gridCol w:w="4860"/>
      </w:tblGrid>
      <w:tr w:rsidR="007C1531" w:rsidRPr="000F4781" w14:paraId="315CB4D5" w14:textId="77777777" w:rsidTr="00B86D50">
        <w:tc>
          <w:tcPr>
            <w:tcW w:w="2790" w:type="dxa"/>
            <w:shd w:val="clear" w:color="auto" w:fill="auto"/>
          </w:tcPr>
          <w:p w14:paraId="5BE83F79" w14:textId="77777777" w:rsidR="007C1531" w:rsidRPr="000F4781" w:rsidRDefault="0081315D" w:rsidP="00B86D50">
            <w:pPr>
              <w:spacing w:before="60"/>
              <w:rPr>
                <w:rFonts w:ascii="Calibri" w:eastAsia="Calibri" w:hAnsi="Calibri" w:cs="Arial"/>
                <w:szCs w:val="24"/>
              </w:rPr>
            </w:pPr>
            <w:r w:rsidRPr="000F4781">
              <w:rPr>
                <w:rFonts w:ascii="Calibri" w:eastAsia="Calibri" w:hAnsi="Calibri" w:cs="Arial"/>
                <w:szCs w:val="24"/>
              </w:rPr>
              <w:t>Name of Project:</w:t>
            </w:r>
          </w:p>
        </w:tc>
        <w:tc>
          <w:tcPr>
            <w:tcW w:w="6030" w:type="dxa"/>
            <w:gridSpan w:val="2"/>
            <w:shd w:val="clear" w:color="auto" w:fill="auto"/>
          </w:tcPr>
          <w:p w14:paraId="77D7EAEE" w14:textId="77777777" w:rsidR="007C1531" w:rsidRPr="000F4781" w:rsidRDefault="007C1531" w:rsidP="00B86D50">
            <w:pPr>
              <w:spacing w:before="60"/>
              <w:rPr>
                <w:rFonts w:ascii="Calibri" w:eastAsia="Calibri" w:hAnsi="Calibri" w:cs="Arial"/>
                <w:color w:val="000000"/>
                <w:szCs w:val="24"/>
              </w:rPr>
            </w:pPr>
            <w:r w:rsidRPr="000F4781">
              <w:rPr>
                <w:rFonts w:ascii="Calibri" w:eastAsia="Calibri" w:hAnsi="Calibri" w:cs="Arial"/>
                <w:color w:val="000000"/>
                <w:szCs w:val="24"/>
              </w:rPr>
              <w:fldChar w:fldCharType="begin">
                <w:ffData>
                  <w:name w:val=""/>
                  <w:enabled/>
                  <w:calcOnExit w:val="0"/>
                  <w:textInput/>
                </w:ffData>
              </w:fldChar>
            </w:r>
            <w:r w:rsidRPr="000F4781">
              <w:rPr>
                <w:rFonts w:ascii="Calibri" w:eastAsia="Calibri" w:hAnsi="Calibri" w:cs="Arial"/>
                <w:color w:val="000000"/>
                <w:szCs w:val="24"/>
              </w:rPr>
              <w:instrText xml:space="preserve"> FORMTEXT </w:instrText>
            </w:r>
            <w:r w:rsidRPr="000F4781">
              <w:rPr>
                <w:rFonts w:ascii="Calibri" w:eastAsia="Calibri" w:hAnsi="Calibri" w:cs="Arial"/>
                <w:color w:val="000000"/>
                <w:szCs w:val="24"/>
              </w:rPr>
            </w:r>
            <w:r w:rsidRPr="000F4781">
              <w:rPr>
                <w:rFonts w:ascii="Calibri" w:eastAsia="Calibri" w:hAnsi="Calibri" w:cs="Arial"/>
                <w:color w:val="000000"/>
                <w:szCs w:val="24"/>
              </w:rPr>
              <w:fldChar w:fldCharType="separate"/>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color w:val="000000"/>
                <w:szCs w:val="24"/>
              </w:rPr>
              <w:fldChar w:fldCharType="end"/>
            </w:r>
          </w:p>
        </w:tc>
      </w:tr>
      <w:tr w:rsidR="007C1531" w:rsidRPr="000F4781" w14:paraId="637D9105" w14:textId="77777777" w:rsidTr="00B86D50">
        <w:tc>
          <w:tcPr>
            <w:tcW w:w="2790" w:type="dxa"/>
            <w:shd w:val="clear" w:color="auto" w:fill="auto"/>
          </w:tcPr>
          <w:p w14:paraId="4C921955" w14:textId="77777777" w:rsidR="007C1531" w:rsidRPr="000F4781" w:rsidRDefault="007C1531" w:rsidP="00B86D50">
            <w:pPr>
              <w:spacing w:before="60"/>
              <w:rPr>
                <w:rFonts w:ascii="Calibri" w:eastAsia="Calibri" w:hAnsi="Calibri" w:cs="Arial"/>
                <w:szCs w:val="24"/>
              </w:rPr>
            </w:pPr>
            <w:r w:rsidRPr="000F4781">
              <w:rPr>
                <w:rFonts w:ascii="Calibri" w:eastAsia="Calibri" w:hAnsi="Calibri" w:cs="Arial"/>
                <w:szCs w:val="24"/>
              </w:rPr>
              <w:lastRenderedPageBreak/>
              <w:t>Contact name:</w:t>
            </w:r>
          </w:p>
        </w:tc>
        <w:tc>
          <w:tcPr>
            <w:tcW w:w="6030" w:type="dxa"/>
            <w:gridSpan w:val="2"/>
            <w:shd w:val="clear" w:color="auto" w:fill="auto"/>
          </w:tcPr>
          <w:p w14:paraId="1BE2B66F" w14:textId="77777777" w:rsidR="007C1531" w:rsidRPr="000F4781" w:rsidRDefault="007C1531" w:rsidP="00B86D50">
            <w:pPr>
              <w:spacing w:before="60"/>
              <w:rPr>
                <w:rFonts w:ascii="Calibri" w:eastAsia="Calibri" w:hAnsi="Calibri" w:cs="Arial"/>
                <w:color w:val="000000"/>
                <w:szCs w:val="24"/>
              </w:rPr>
            </w:pPr>
            <w:r w:rsidRPr="000F4781">
              <w:rPr>
                <w:rFonts w:ascii="Calibri" w:eastAsia="Calibri" w:hAnsi="Calibri" w:cs="Arial"/>
                <w:color w:val="000000"/>
                <w:szCs w:val="24"/>
              </w:rPr>
              <w:fldChar w:fldCharType="begin">
                <w:ffData>
                  <w:name w:val=""/>
                  <w:enabled/>
                  <w:calcOnExit w:val="0"/>
                  <w:textInput/>
                </w:ffData>
              </w:fldChar>
            </w:r>
            <w:r w:rsidRPr="000F4781">
              <w:rPr>
                <w:rFonts w:ascii="Calibri" w:eastAsia="Calibri" w:hAnsi="Calibri" w:cs="Arial"/>
                <w:color w:val="000000"/>
                <w:szCs w:val="24"/>
              </w:rPr>
              <w:instrText xml:space="preserve"> FORMTEXT </w:instrText>
            </w:r>
            <w:r w:rsidRPr="000F4781">
              <w:rPr>
                <w:rFonts w:ascii="Calibri" w:eastAsia="Calibri" w:hAnsi="Calibri" w:cs="Arial"/>
                <w:color w:val="000000"/>
                <w:szCs w:val="24"/>
              </w:rPr>
            </w:r>
            <w:r w:rsidRPr="000F4781">
              <w:rPr>
                <w:rFonts w:ascii="Calibri" w:eastAsia="Calibri" w:hAnsi="Calibri" w:cs="Arial"/>
                <w:color w:val="000000"/>
                <w:szCs w:val="24"/>
              </w:rPr>
              <w:fldChar w:fldCharType="separate"/>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color w:val="000000"/>
                <w:szCs w:val="24"/>
              </w:rPr>
              <w:fldChar w:fldCharType="end"/>
            </w:r>
          </w:p>
        </w:tc>
      </w:tr>
      <w:tr w:rsidR="007C1531" w:rsidRPr="000F4781" w14:paraId="5E51D5AE" w14:textId="77777777" w:rsidTr="00B86D50">
        <w:tc>
          <w:tcPr>
            <w:tcW w:w="2790" w:type="dxa"/>
            <w:shd w:val="clear" w:color="auto" w:fill="auto"/>
          </w:tcPr>
          <w:p w14:paraId="63315EB5" w14:textId="77777777" w:rsidR="007C1531" w:rsidRPr="000F4781" w:rsidRDefault="007C1531" w:rsidP="00B86D50">
            <w:pPr>
              <w:spacing w:before="60"/>
              <w:rPr>
                <w:rFonts w:ascii="Calibri" w:eastAsia="Calibri" w:hAnsi="Calibri" w:cs="Arial"/>
                <w:szCs w:val="24"/>
              </w:rPr>
            </w:pPr>
            <w:r w:rsidRPr="000F4781">
              <w:rPr>
                <w:rFonts w:ascii="Calibri" w:eastAsia="Calibri" w:hAnsi="Calibri" w:cs="Arial"/>
                <w:szCs w:val="24"/>
              </w:rPr>
              <w:t>Contact phone number:</w:t>
            </w:r>
          </w:p>
        </w:tc>
        <w:tc>
          <w:tcPr>
            <w:tcW w:w="6030" w:type="dxa"/>
            <w:gridSpan w:val="2"/>
            <w:shd w:val="clear" w:color="auto" w:fill="auto"/>
          </w:tcPr>
          <w:p w14:paraId="780B2330" w14:textId="77777777" w:rsidR="007C1531" w:rsidRPr="000F4781" w:rsidRDefault="007C1531" w:rsidP="00B86D50">
            <w:pPr>
              <w:spacing w:before="60"/>
              <w:rPr>
                <w:rFonts w:ascii="Calibri" w:eastAsia="Calibri" w:hAnsi="Calibri" w:cs="Arial"/>
                <w:color w:val="000000"/>
                <w:szCs w:val="24"/>
              </w:rPr>
            </w:pPr>
            <w:r w:rsidRPr="000F4781">
              <w:rPr>
                <w:rFonts w:ascii="Calibri" w:eastAsia="Calibri" w:hAnsi="Calibri" w:cs="Arial"/>
                <w:b/>
                <w:color w:val="000000"/>
                <w:szCs w:val="24"/>
              </w:rPr>
              <w:fldChar w:fldCharType="begin">
                <w:ffData>
                  <w:name w:val=""/>
                  <w:enabled/>
                  <w:calcOnExit w:val="0"/>
                  <w:textInput>
                    <w:type w:val="number"/>
                    <w:maxLength w:val="3"/>
                  </w:textInput>
                </w:ffData>
              </w:fldChar>
            </w:r>
            <w:r w:rsidRPr="000F4781">
              <w:rPr>
                <w:rFonts w:ascii="Calibri" w:eastAsia="Calibri" w:hAnsi="Calibri" w:cs="Arial"/>
                <w:b/>
                <w:color w:val="000000"/>
                <w:szCs w:val="24"/>
              </w:rPr>
              <w:instrText xml:space="preserve"> FORMTEXT </w:instrText>
            </w:r>
            <w:r w:rsidRPr="000F4781">
              <w:rPr>
                <w:rFonts w:ascii="Calibri" w:eastAsia="Calibri" w:hAnsi="Calibri" w:cs="Arial"/>
                <w:b/>
                <w:color w:val="000000"/>
                <w:szCs w:val="24"/>
              </w:rPr>
            </w:r>
            <w:r w:rsidRPr="000F4781">
              <w:rPr>
                <w:rFonts w:ascii="Calibri" w:eastAsia="Calibri" w:hAnsi="Calibri" w:cs="Arial"/>
                <w:b/>
                <w:color w:val="000000"/>
                <w:szCs w:val="24"/>
              </w:rPr>
              <w:fldChar w:fldCharType="separate"/>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color w:val="000000"/>
                <w:szCs w:val="24"/>
              </w:rPr>
              <w:fldChar w:fldCharType="end"/>
            </w:r>
            <w:r w:rsidRPr="000F4781">
              <w:rPr>
                <w:rFonts w:ascii="Calibri" w:eastAsia="Calibri" w:hAnsi="Calibri" w:cs="Arial"/>
                <w:b/>
                <w:color w:val="000000"/>
                <w:szCs w:val="24"/>
              </w:rPr>
              <w:t>-</w:t>
            </w:r>
            <w:r w:rsidRPr="000F4781">
              <w:rPr>
                <w:rFonts w:ascii="Calibri" w:eastAsia="Calibri" w:hAnsi="Calibri" w:cs="Arial"/>
                <w:b/>
                <w:color w:val="000000"/>
                <w:szCs w:val="24"/>
              </w:rPr>
              <w:fldChar w:fldCharType="begin">
                <w:ffData>
                  <w:name w:val=""/>
                  <w:enabled/>
                  <w:calcOnExit w:val="0"/>
                  <w:textInput>
                    <w:type w:val="number"/>
                    <w:maxLength w:val="3"/>
                  </w:textInput>
                </w:ffData>
              </w:fldChar>
            </w:r>
            <w:r w:rsidRPr="000F4781">
              <w:rPr>
                <w:rFonts w:ascii="Calibri" w:eastAsia="Calibri" w:hAnsi="Calibri" w:cs="Arial"/>
                <w:b/>
                <w:color w:val="000000"/>
                <w:szCs w:val="24"/>
              </w:rPr>
              <w:instrText xml:space="preserve"> FORMTEXT </w:instrText>
            </w:r>
            <w:r w:rsidRPr="000F4781">
              <w:rPr>
                <w:rFonts w:ascii="Calibri" w:eastAsia="Calibri" w:hAnsi="Calibri" w:cs="Arial"/>
                <w:b/>
                <w:color w:val="000000"/>
                <w:szCs w:val="24"/>
              </w:rPr>
            </w:r>
            <w:r w:rsidRPr="000F4781">
              <w:rPr>
                <w:rFonts w:ascii="Calibri" w:eastAsia="Calibri" w:hAnsi="Calibri" w:cs="Arial"/>
                <w:b/>
                <w:color w:val="000000"/>
                <w:szCs w:val="24"/>
              </w:rPr>
              <w:fldChar w:fldCharType="separate"/>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color w:val="000000"/>
                <w:szCs w:val="24"/>
              </w:rPr>
              <w:fldChar w:fldCharType="end"/>
            </w:r>
            <w:r w:rsidRPr="000F4781">
              <w:rPr>
                <w:rFonts w:ascii="Calibri" w:eastAsia="Calibri" w:hAnsi="Calibri" w:cs="Arial"/>
                <w:b/>
                <w:color w:val="000000"/>
                <w:szCs w:val="24"/>
              </w:rPr>
              <w:t>-</w:t>
            </w:r>
            <w:r w:rsidRPr="000F4781">
              <w:rPr>
                <w:rFonts w:ascii="Calibri" w:eastAsia="Calibri" w:hAnsi="Calibri" w:cs="Arial"/>
                <w:b/>
                <w:color w:val="000000"/>
                <w:szCs w:val="24"/>
              </w:rPr>
              <w:fldChar w:fldCharType="begin">
                <w:ffData>
                  <w:name w:val=""/>
                  <w:enabled/>
                  <w:calcOnExit w:val="0"/>
                  <w:textInput>
                    <w:type w:val="number"/>
                    <w:maxLength w:val="4"/>
                  </w:textInput>
                </w:ffData>
              </w:fldChar>
            </w:r>
            <w:r w:rsidRPr="000F4781">
              <w:rPr>
                <w:rFonts w:ascii="Calibri" w:eastAsia="Calibri" w:hAnsi="Calibri" w:cs="Arial"/>
                <w:b/>
                <w:color w:val="000000"/>
                <w:szCs w:val="24"/>
              </w:rPr>
              <w:instrText xml:space="preserve"> FORMTEXT </w:instrText>
            </w:r>
            <w:r w:rsidRPr="000F4781">
              <w:rPr>
                <w:rFonts w:ascii="Calibri" w:eastAsia="Calibri" w:hAnsi="Calibri" w:cs="Arial"/>
                <w:b/>
                <w:color w:val="000000"/>
                <w:szCs w:val="24"/>
              </w:rPr>
            </w:r>
            <w:r w:rsidRPr="000F4781">
              <w:rPr>
                <w:rFonts w:ascii="Calibri" w:eastAsia="Calibri" w:hAnsi="Calibri" w:cs="Arial"/>
                <w:b/>
                <w:color w:val="000000"/>
                <w:szCs w:val="24"/>
              </w:rPr>
              <w:fldChar w:fldCharType="separate"/>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noProof/>
                <w:color w:val="000000"/>
                <w:szCs w:val="24"/>
              </w:rPr>
              <w:t> </w:t>
            </w:r>
            <w:r w:rsidRPr="000F4781">
              <w:rPr>
                <w:rFonts w:ascii="Calibri" w:eastAsia="Calibri" w:hAnsi="Calibri" w:cs="Arial"/>
                <w:b/>
                <w:color w:val="000000"/>
                <w:szCs w:val="24"/>
              </w:rPr>
              <w:fldChar w:fldCharType="end"/>
            </w:r>
            <w:r w:rsidRPr="000F4781">
              <w:rPr>
                <w:rFonts w:ascii="Calibri" w:eastAsia="Calibri" w:hAnsi="Calibri" w:cs="Arial"/>
                <w:b/>
                <w:color w:val="000000"/>
                <w:szCs w:val="24"/>
              </w:rPr>
              <w:t xml:space="preserve">              </w:t>
            </w:r>
            <w:r w:rsidRPr="000F4781">
              <w:rPr>
                <w:rFonts w:ascii="Calibri" w:eastAsia="Calibri" w:hAnsi="Calibri" w:cs="Arial"/>
                <w:color w:val="000000"/>
                <w:szCs w:val="24"/>
              </w:rPr>
              <w:t xml:space="preserve">Contact e-mail: </w:t>
            </w:r>
            <w:r w:rsidRPr="000F4781">
              <w:rPr>
                <w:rFonts w:ascii="Calibri" w:eastAsia="Calibri" w:hAnsi="Calibri" w:cs="Arial"/>
                <w:color w:val="000000"/>
                <w:szCs w:val="24"/>
              </w:rPr>
              <w:fldChar w:fldCharType="begin">
                <w:ffData>
                  <w:name w:val=""/>
                  <w:enabled/>
                  <w:calcOnExit w:val="0"/>
                  <w:textInput>
                    <w:type w:val="date"/>
                    <w:format w:val="M/d/yyyy"/>
                  </w:textInput>
                </w:ffData>
              </w:fldChar>
            </w:r>
            <w:r w:rsidRPr="000F4781">
              <w:rPr>
                <w:rFonts w:ascii="Calibri" w:eastAsia="Calibri" w:hAnsi="Calibri" w:cs="Arial"/>
                <w:color w:val="000000"/>
                <w:szCs w:val="24"/>
              </w:rPr>
              <w:instrText xml:space="preserve"> FORMTEXT </w:instrText>
            </w:r>
            <w:r w:rsidRPr="000F4781">
              <w:rPr>
                <w:rFonts w:ascii="Calibri" w:eastAsia="Calibri" w:hAnsi="Calibri" w:cs="Arial"/>
                <w:color w:val="000000"/>
                <w:szCs w:val="24"/>
              </w:rPr>
            </w:r>
            <w:r w:rsidRPr="000F4781">
              <w:rPr>
                <w:rFonts w:ascii="Calibri" w:eastAsia="Calibri" w:hAnsi="Calibri" w:cs="Arial"/>
                <w:color w:val="000000"/>
                <w:szCs w:val="24"/>
              </w:rPr>
              <w:fldChar w:fldCharType="separate"/>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color w:val="000000"/>
                <w:szCs w:val="24"/>
              </w:rPr>
              <w:fldChar w:fldCharType="end"/>
            </w:r>
          </w:p>
        </w:tc>
      </w:tr>
      <w:tr w:rsidR="007C1531" w:rsidRPr="000F4781" w14:paraId="34D47749" w14:textId="77777777" w:rsidTr="00B86D50">
        <w:tc>
          <w:tcPr>
            <w:tcW w:w="2790" w:type="dxa"/>
            <w:shd w:val="clear" w:color="auto" w:fill="auto"/>
          </w:tcPr>
          <w:p w14:paraId="047F6E20" w14:textId="77777777" w:rsidR="007C1531" w:rsidRPr="000F4781" w:rsidRDefault="007C1531" w:rsidP="00B86D50">
            <w:pPr>
              <w:spacing w:before="60"/>
              <w:rPr>
                <w:rFonts w:ascii="Calibri" w:eastAsia="Calibri" w:hAnsi="Calibri" w:cs="Arial"/>
                <w:szCs w:val="24"/>
              </w:rPr>
            </w:pPr>
            <w:r w:rsidRPr="000F4781">
              <w:rPr>
                <w:rFonts w:ascii="Calibri" w:eastAsia="Calibri" w:hAnsi="Calibri" w:cs="Arial"/>
                <w:szCs w:val="24"/>
              </w:rPr>
              <w:t>Location</w:t>
            </w:r>
          </w:p>
        </w:tc>
        <w:tc>
          <w:tcPr>
            <w:tcW w:w="6030" w:type="dxa"/>
            <w:gridSpan w:val="2"/>
            <w:shd w:val="clear" w:color="auto" w:fill="auto"/>
          </w:tcPr>
          <w:p w14:paraId="27B0630B" w14:textId="77777777" w:rsidR="007C1531" w:rsidRPr="000F4781" w:rsidRDefault="007C1531" w:rsidP="00B86D50">
            <w:pPr>
              <w:spacing w:before="60"/>
              <w:rPr>
                <w:rFonts w:ascii="Calibri" w:eastAsia="Calibri" w:hAnsi="Calibri" w:cs="Arial"/>
                <w:b/>
                <w:color w:val="000000"/>
                <w:szCs w:val="24"/>
              </w:rPr>
            </w:pPr>
            <w:r w:rsidRPr="000F4781">
              <w:rPr>
                <w:rFonts w:ascii="Calibri" w:eastAsia="Calibri" w:hAnsi="Calibri" w:cs="Arial"/>
                <w:color w:val="000000"/>
                <w:szCs w:val="24"/>
              </w:rPr>
              <w:fldChar w:fldCharType="begin">
                <w:ffData>
                  <w:name w:val=""/>
                  <w:enabled/>
                  <w:calcOnExit w:val="0"/>
                  <w:textInput/>
                </w:ffData>
              </w:fldChar>
            </w:r>
            <w:r w:rsidRPr="000F4781">
              <w:rPr>
                <w:rFonts w:ascii="Calibri" w:eastAsia="Calibri" w:hAnsi="Calibri" w:cs="Arial"/>
                <w:color w:val="000000"/>
                <w:szCs w:val="24"/>
              </w:rPr>
              <w:instrText xml:space="preserve"> FORMTEXT </w:instrText>
            </w:r>
            <w:r w:rsidRPr="000F4781">
              <w:rPr>
                <w:rFonts w:ascii="Calibri" w:eastAsia="Calibri" w:hAnsi="Calibri" w:cs="Arial"/>
                <w:color w:val="000000"/>
                <w:szCs w:val="24"/>
              </w:rPr>
            </w:r>
            <w:r w:rsidRPr="000F4781">
              <w:rPr>
                <w:rFonts w:ascii="Calibri" w:eastAsia="Calibri" w:hAnsi="Calibri" w:cs="Arial"/>
                <w:color w:val="000000"/>
                <w:szCs w:val="24"/>
              </w:rPr>
              <w:fldChar w:fldCharType="separate"/>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noProof/>
                <w:color w:val="000000"/>
                <w:szCs w:val="24"/>
              </w:rPr>
              <w:t> </w:t>
            </w:r>
            <w:r w:rsidRPr="000F4781">
              <w:rPr>
                <w:rFonts w:ascii="Calibri" w:eastAsia="Calibri" w:hAnsi="Calibri" w:cs="Arial"/>
                <w:color w:val="000000"/>
                <w:szCs w:val="24"/>
              </w:rPr>
              <w:fldChar w:fldCharType="end"/>
            </w:r>
          </w:p>
        </w:tc>
      </w:tr>
      <w:tr w:rsidR="007C1531" w:rsidRPr="000F4781" w14:paraId="69569EFF" w14:textId="77777777" w:rsidTr="00B86D50">
        <w:tc>
          <w:tcPr>
            <w:tcW w:w="3960" w:type="dxa"/>
            <w:gridSpan w:val="2"/>
            <w:shd w:val="clear" w:color="auto" w:fill="auto"/>
          </w:tcPr>
          <w:p w14:paraId="55F100A3" w14:textId="77777777" w:rsidR="007C1531" w:rsidRPr="000F4781" w:rsidRDefault="00895193" w:rsidP="00B86D50">
            <w:pPr>
              <w:spacing w:before="60"/>
              <w:rPr>
                <w:rFonts w:ascii="Calibri" w:eastAsia="Calibri" w:hAnsi="Calibri" w:cs="Arial"/>
                <w:color w:val="000000"/>
                <w:szCs w:val="24"/>
              </w:rPr>
            </w:pPr>
            <w:r w:rsidRPr="000F4781">
              <w:rPr>
                <w:rFonts w:ascii="Calibri" w:eastAsia="Calibri" w:hAnsi="Calibri" w:cs="Arial"/>
                <w:szCs w:val="24"/>
              </w:rPr>
              <w:t>S</w:t>
            </w:r>
            <w:r w:rsidR="007C1531" w:rsidRPr="000F4781">
              <w:rPr>
                <w:rFonts w:ascii="Calibri" w:eastAsia="Calibri" w:hAnsi="Calibri" w:cs="Arial"/>
                <w:szCs w:val="24"/>
              </w:rPr>
              <w:t xml:space="preserve">tart date:  </w:t>
            </w:r>
            <w:r w:rsidR="007C1531" w:rsidRPr="000F4781">
              <w:rPr>
                <w:rFonts w:ascii="Calibri" w:eastAsia="Calibri" w:hAnsi="Calibri" w:cs="Arial"/>
                <w:color w:val="000000"/>
                <w:szCs w:val="24"/>
              </w:rPr>
              <w:fldChar w:fldCharType="begin">
                <w:ffData>
                  <w:name w:val=""/>
                  <w:enabled/>
                  <w:calcOnExit w:val="0"/>
                  <w:textInput>
                    <w:type w:val="date"/>
                    <w:format w:val="M/d/yyyy"/>
                  </w:textInput>
                </w:ffData>
              </w:fldChar>
            </w:r>
            <w:r w:rsidR="007C1531" w:rsidRPr="000F4781">
              <w:rPr>
                <w:rFonts w:ascii="Calibri" w:eastAsia="Calibri" w:hAnsi="Calibri" w:cs="Arial"/>
                <w:color w:val="000000"/>
                <w:szCs w:val="24"/>
              </w:rPr>
              <w:instrText xml:space="preserve"> FORMTEXT </w:instrText>
            </w:r>
            <w:r w:rsidR="007C1531" w:rsidRPr="000F4781">
              <w:rPr>
                <w:rFonts w:ascii="Calibri" w:eastAsia="Calibri" w:hAnsi="Calibri" w:cs="Arial"/>
                <w:color w:val="000000"/>
                <w:szCs w:val="24"/>
              </w:rPr>
            </w:r>
            <w:r w:rsidR="007C1531" w:rsidRPr="000F4781">
              <w:rPr>
                <w:rFonts w:ascii="Calibri" w:eastAsia="Calibri" w:hAnsi="Calibri" w:cs="Arial"/>
                <w:color w:val="000000"/>
                <w:szCs w:val="24"/>
              </w:rPr>
              <w:fldChar w:fldCharType="separate"/>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color w:val="000000"/>
                <w:szCs w:val="24"/>
              </w:rPr>
              <w:fldChar w:fldCharType="end"/>
            </w:r>
            <w:r w:rsidR="007C1531" w:rsidRPr="000F4781">
              <w:rPr>
                <w:rFonts w:ascii="Calibri" w:eastAsia="Calibri" w:hAnsi="Calibri" w:cs="Arial"/>
                <w:szCs w:val="24"/>
              </w:rPr>
              <w:t xml:space="preserve"> </w:t>
            </w:r>
          </w:p>
        </w:tc>
        <w:tc>
          <w:tcPr>
            <w:tcW w:w="4860" w:type="dxa"/>
            <w:shd w:val="clear" w:color="auto" w:fill="auto"/>
          </w:tcPr>
          <w:p w14:paraId="19B2543E" w14:textId="77777777" w:rsidR="007C1531" w:rsidRPr="000F4781" w:rsidRDefault="00895193" w:rsidP="00B86D50">
            <w:pPr>
              <w:spacing w:before="60"/>
              <w:rPr>
                <w:rFonts w:ascii="Calibri" w:eastAsia="Calibri" w:hAnsi="Calibri" w:cs="Arial"/>
                <w:color w:val="000000"/>
                <w:szCs w:val="24"/>
              </w:rPr>
            </w:pPr>
            <w:r w:rsidRPr="000F4781">
              <w:rPr>
                <w:rFonts w:ascii="Calibri" w:eastAsia="Calibri" w:hAnsi="Calibri" w:cs="Arial"/>
                <w:szCs w:val="24"/>
              </w:rPr>
              <w:t>C</w:t>
            </w:r>
            <w:r w:rsidR="007C1531" w:rsidRPr="000F4781">
              <w:rPr>
                <w:rFonts w:ascii="Calibri" w:eastAsia="Calibri" w:hAnsi="Calibri" w:cs="Arial"/>
                <w:szCs w:val="24"/>
              </w:rPr>
              <w:t>ompletion date</w:t>
            </w:r>
            <w:r w:rsidR="007C1531" w:rsidRPr="000F4781">
              <w:rPr>
                <w:rFonts w:ascii="Calibri" w:eastAsia="Calibri" w:hAnsi="Calibri" w:cs="Arial"/>
                <w:color w:val="000000"/>
                <w:szCs w:val="24"/>
              </w:rPr>
              <w:t xml:space="preserve">:  </w:t>
            </w:r>
            <w:r w:rsidR="007C1531" w:rsidRPr="000F4781">
              <w:rPr>
                <w:rFonts w:ascii="Calibri" w:eastAsia="Calibri" w:hAnsi="Calibri" w:cs="Arial"/>
                <w:color w:val="000000"/>
                <w:szCs w:val="24"/>
              </w:rPr>
              <w:fldChar w:fldCharType="begin">
                <w:ffData>
                  <w:name w:val=""/>
                  <w:enabled/>
                  <w:calcOnExit w:val="0"/>
                  <w:textInput>
                    <w:type w:val="date"/>
                    <w:format w:val="M/d/yyyy"/>
                  </w:textInput>
                </w:ffData>
              </w:fldChar>
            </w:r>
            <w:r w:rsidR="007C1531" w:rsidRPr="000F4781">
              <w:rPr>
                <w:rFonts w:ascii="Calibri" w:eastAsia="Calibri" w:hAnsi="Calibri" w:cs="Arial"/>
                <w:color w:val="000000"/>
                <w:szCs w:val="24"/>
              </w:rPr>
              <w:instrText xml:space="preserve"> FORMTEXT </w:instrText>
            </w:r>
            <w:r w:rsidR="007C1531" w:rsidRPr="000F4781">
              <w:rPr>
                <w:rFonts w:ascii="Calibri" w:eastAsia="Calibri" w:hAnsi="Calibri" w:cs="Arial"/>
                <w:color w:val="000000"/>
                <w:szCs w:val="24"/>
              </w:rPr>
            </w:r>
            <w:r w:rsidR="007C1531" w:rsidRPr="000F4781">
              <w:rPr>
                <w:rFonts w:ascii="Calibri" w:eastAsia="Calibri" w:hAnsi="Calibri" w:cs="Arial"/>
                <w:color w:val="000000"/>
                <w:szCs w:val="24"/>
              </w:rPr>
              <w:fldChar w:fldCharType="separate"/>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color w:val="000000"/>
                <w:szCs w:val="24"/>
              </w:rPr>
              <w:fldChar w:fldCharType="end"/>
            </w:r>
          </w:p>
        </w:tc>
      </w:tr>
      <w:tr w:rsidR="007C1531" w:rsidRPr="000F4781" w14:paraId="1B2CB290" w14:textId="77777777" w:rsidTr="00B86D50">
        <w:tc>
          <w:tcPr>
            <w:tcW w:w="8820" w:type="dxa"/>
            <w:gridSpan w:val="3"/>
            <w:tcBorders>
              <w:top w:val="single" w:sz="4" w:space="0" w:color="auto"/>
              <w:left w:val="single" w:sz="4" w:space="0" w:color="auto"/>
              <w:bottom w:val="single" w:sz="4" w:space="0" w:color="auto"/>
              <w:right w:val="single" w:sz="4" w:space="0" w:color="auto"/>
            </w:tcBorders>
            <w:shd w:val="clear" w:color="auto" w:fill="auto"/>
          </w:tcPr>
          <w:p w14:paraId="3B1E79A0" w14:textId="77777777" w:rsidR="007C1531" w:rsidRPr="000F4781" w:rsidRDefault="00895193" w:rsidP="00B86D50">
            <w:pPr>
              <w:spacing w:before="60"/>
              <w:rPr>
                <w:rFonts w:ascii="Calibri" w:hAnsi="Calibri" w:cs="Arial"/>
                <w:color w:val="000000"/>
                <w:szCs w:val="24"/>
              </w:rPr>
            </w:pPr>
            <w:r w:rsidRPr="000F4781">
              <w:rPr>
                <w:rFonts w:ascii="Calibri" w:hAnsi="Calibri" w:cs="Arial"/>
                <w:color w:val="000000"/>
                <w:szCs w:val="24"/>
              </w:rPr>
              <w:t xml:space="preserve">Type of development:  </w:t>
            </w:r>
            <w:r w:rsidR="007C1531" w:rsidRPr="000F4781">
              <w:rPr>
                <w:rFonts w:ascii="Calibri" w:hAnsi="Calibri" w:cs="Arial"/>
                <w:color w:val="000000"/>
                <w:szCs w:val="24"/>
              </w:rPr>
              <w:fldChar w:fldCharType="begin">
                <w:ffData>
                  <w:name w:val=""/>
                  <w:enabled/>
                  <w:calcOnExit w:val="0"/>
                  <w:textInput/>
                </w:ffData>
              </w:fldChar>
            </w:r>
            <w:r w:rsidR="007C1531" w:rsidRPr="000F4781">
              <w:rPr>
                <w:rFonts w:ascii="Calibri" w:hAnsi="Calibri" w:cs="Arial"/>
                <w:color w:val="000000"/>
                <w:szCs w:val="24"/>
              </w:rPr>
              <w:instrText xml:space="preserve"> FORMTEXT </w:instrText>
            </w:r>
            <w:r w:rsidR="007C1531" w:rsidRPr="000F4781">
              <w:rPr>
                <w:rFonts w:ascii="Calibri" w:hAnsi="Calibri" w:cs="Arial"/>
                <w:color w:val="000000"/>
                <w:szCs w:val="24"/>
              </w:rPr>
            </w:r>
            <w:r w:rsidR="007C1531" w:rsidRPr="000F4781">
              <w:rPr>
                <w:rFonts w:ascii="Calibri" w:hAnsi="Calibri" w:cs="Arial"/>
                <w:color w:val="000000"/>
                <w:szCs w:val="24"/>
              </w:rPr>
              <w:fldChar w:fldCharType="separate"/>
            </w:r>
            <w:r w:rsidR="007C1531" w:rsidRPr="000F4781">
              <w:rPr>
                <w:rFonts w:ascii="Calibri" w:hAnsi="Calibri" w:cs="Arial"/>
                <w:noProof/>
                <w:color w:val="000000"/>
                <w:szCs w:val="24"/>
              </w:rPr>
              <w:t> </w:t>
            </w:r>
            <w:r w:rsidR="007C1531" w:rsidRPr="000F4781">
              <w:rPr>
                <w:rFonts w:ascii="Calibri" w:hAnsi="Calibri" w:cs="Arial"/>
                <w:noProof/>
                <w:color w:val="000000"/>
                <w:szCs w:val="24"/>
              </w:rPr>
              <w:t> </w:t>
            </w:r>
            <w:r w:rsidR="007C1531" w:rsidRPr="000F4781">
              <w:rPr>
                <w:rFonts w:ascii="Calibri" w:hAnsi="Calibri" w:cs="Arial"/>
                <w:noProof/>
                <w:color w:val="000000"/>
                <w:szCs w:val="24"/>
              </w:rPr>
              <w:t> </w:t>
            </w:r>
            <w:r w:rsidR="007C1531" w:rsidRPr="000F4781">
              <w:rPr>
                <w:rFonts w:ascii="Calibri" w:hAnsi="Calibri" w:cs="Arial"/>
                <w:noProof/>
                <w:color w:val="000000"/>
                <w:szCs w:val="24"/>
              </w:rPr>
              <w:t> </w:t>
            </w:r>
            <w:r w:rsidR="007C1531" w:rsidRPr="000F4781">
              <w:rPr>
                <w:rFonts w:ascii="Calibri" w:hAnsi="Calibri" w:cs="Arial"/>
                <w:noProof/>
                <w:color w:val="000000"/>
                <w:szCs w:val="24"/>
              </w:rPr>
              <w:t> </w:t>
            </w:r>
            <w:r w:rsidR="007C1531" w:rsidRPr="000F4781">
              <w:rPr>
                <w:rFonts w:ascii="Calibri" w:hAnsi="Calibri" w:cs="Arial"/>
                <w:color w:val="000000"/>
                <w:szCs w:val="24"/>
              </w:rPr>
              <w:fldChar w:fldCharType="end"/>
            </w:r>
          </w:p>
        </w:tc>
      </w:tr>
      <w:tr w:rsidR="007C1531" w:rsidRPr="000F4781" w14:paraId="33680480" w14:textId="77777777" w:rsidTr="00B86D50">
        <w:tc>
          <w:tcPr>
            <w:tcW w:w="8820" w:type="dxa"/>
            <w:gridSpan w:val="3"/>
            <w:tcBorders>
              <w:top w:val="single" w:sz="4" w:space="0" w:color="auto"/>
              <w:left w:val="single" w:sz="4" w:space="0" w:color="auto"/>
              <w:bottom w:val="single" w:sz="4" w:space="0" w:color="auto"/>
              <w:right w:val="single" w:sz="4" w:space="0" w:color="auto"/>
            </w:tcBorders>
            <w:shd w:val="clear" w:color="auto" w:fill="auto"/>
          </w:tcPr>
          <w:p w14:paraId="1CCB0413" w14:textId="77777777" w:rsidR="007C1531" w:rsidRPr="000F4781" w:rsidRDefault="00895193" w:rsidP="00B86D50">
            <w:pPr>
              <w:spacing w:before="60"/>
              <w:rPr>
                <w:rFonts w:ascii="Calibri" w:hAnsi="Calibri" w:cs="Arial"/>
                <w:color w:val="000000"/>
                <w:szCs w:val="24"/>
              </w:rPr>
            </w:pPr>
            <w:r w:rsidRPr="000F4781">
              <w:rPr>
                <w:rFonts w:ascii="Calibri" w:hAnsi="Calibri" w:cs="Arial"/>
                <w:color w:val="000000"/>
                <w:szCs w:val="24"/>
              </w:rPr>
              <w:t xml:space="preserve">Total cost of the development:  </w:t>
            </w:r>
            <w:r w:rsidR="007C1531" w:rsidRPr="000F4781">
              <w:rPr>
                <w:rFonts w:ascii="Calibri" w:eastAsia="Calibri" w:hAnsi="Calibri" w:cs="Arial"/>
                <w:color w:val="000000"/>
                <w:szCs w:val="24"/>
              </w:rPr>
              <w:fldChar w:fldCharType="begin">
                <w:ffData>
                  <w:name w:val=""/>
                  <w:enabled/>
                  <w:calcOnExit w:val="0"/>
                  <w:textInput/>
                </w:ffData>
              </w:fldChar>
            </w:r>
            <w:r w:rsidR="007C1531" w:rsidRPr="000F4781">
              <w:rPr>
                <w:rFonts w:ascii="Calibri" w:eastAsia="Calibri" w:hAnsi="Calibri" w:cs="Arial"/>
                <w:color w:val="000000"/>
                <w:szCs w:val="24"/>
              </w:rPr>
              <w:instrText xml:space="preserve"> FORMTEXT </w:instrText>
            </w:r>
            <w:r w:rsidR="007C1531" w:rsidRPr="000F4781">
              <w:rPr>
                <w:rFonts w:ascii="Calibri" w:eastAsia="Calibri" w:hAnsi="Calibri" w:cs="Arial"/>
                <w:color w:val="000000"/>
                <w:szCs w:val="24"/>
              </w:rPr>
            </w:r>
            <w:r w:rsidR="007C1531" w:rsidRPr="000F4781">
              <w:rPr>
                <w:rFonts w:ascii="Calibri" w:eastAsia="Calibri" w:hAnsi="Calibri" w:cs="Arial"/>
                <w:color w:val="000000"/>
                <w:szCs w:val="24"/>
              </w:rPr>
              <w:fldChar w:fldCharType="separate"/>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color w:val="000000"/>
                <w:szCs w:val="24"/>
              </w:rPr>
              <w:fldChar w:fldCharType="end"/>
            </w:r>
          </w:p>
        </w:tc>
      </w:tr>
      <w:tr w:rsidR="007C1531" w:rsidRPr="000F4781" w14:paraId="59443605" w14:textId="77777777" w:rsidTr="00B86D50">
        <w:tc>
          <w:tcPr>
            <w:tcW w:w="8820" w:type="dxa"/>
            <w:gridSpan w:val="3"/>
            <w:tcBorders>
              <w:top w:val="single" w:sz="4" w:space="0" w:color="auto"/>
              <w:left w:val="single" w:sz="4" w:space="0" w:color="auto"/>
              <w:bottom w:val="single" w:sz="4" w:space="0" w:color="auto"/>
              <w:right w:val="single" w:sz="4" w:space="0" w:color="auto"/>
            </w:tcBorders>
            <w:shd w:val="clear" w:color="auto" w:fill="auto"/>
          </w:tcPr>
          <w:p w14:paraId="388173CC" w14:textId="77777777" w:rsidR="007C1531" w:rsidRPr="000F4781" w:rsidRDefault="00895193" w:rsidP="00B86D50">
            <w:pPr>
              <w:spacing w:before="60"/>
              <w:rPr>
                <w:rFonts w:ascii="Calibri" w:hAnsi="Calibri" w:cs="Arial"/>
                <w:color w:val="000000"/>
                <w:szCs w:val="24"/>
              </w:rPr>
            </w:pPr>
            <w:r w:rsidRPr="000F4781">
              <w:rPr>
                <w:rFonts w:ascii="Calibri" w:hAnsi="Calibri" w:cs="Arial"/>
                <w:color w:val="000000"/>
                <w:szCs w:val="24"/>
              </w:rPr>
              <w:t>Number of tenants:</w:t>
            </w:r>
            <w:r w:rsidR="007C1531" w:rsidRPr="000F4781">
              <w:rPr>
                <w:rFonts w:ascii="Calibri" w:eastAsia="Calibri" w:hAnsi="Calibri" w:cs="Arial"/>
                <w:color w:val="000000"/>
                <w:szCs w:val="24"/>
              </w:rPr>
              <w:fldChar w:fldCharType="begin">
                <w:ffData>
                  <w:name w:val=""/>
                  <w:enabled/>
                  <w:calcOnExit w:val="0"/>
                  <w:textInput/>
                </w:ffData>
              </w:fldChar>
            </w:r>
            <w:r w:rsidR="007C1531" w:rsidRPr="000F4781">
              <w:rPr>
                <w:rFonts w:ascii="Calibri" w:eastAsia="Calibri" w:hAnsi="Calibri" w:cs="Arial"/>
                <w:color w:val="000000"/>
                <w:szCs w:val="24"/>
              </w:rPr>
              <w:instrText xml:space="preserve"> FORMTEXT </w:instrText>
            </w:r>
            <w:r w:rsidR="007C1531" w:rsidRPr="000F4781">
              <w:rPr>
                <w:rFonts w:ascii="Calibri" w:eastAsia="Calibri" w:hAnsi="Calibri" w:cs="Arial"/>
                <w:color w:val="000000"/>
                <w:szCs w:val="24"/>
              </w:rPr>
            </w:r>
            <w:r w:rsidR="007C1531" w:rsidRPr="000F4781">
              <w:rPr>
                <w:rFonts w:ascii="Calibri" w:eastAsia="Calibri" w:hAnsi="Calibri" w:cs="Arial"/>
                <w:color w:val="000000"/>
                <w:szCs w:val="24"/>
              </w:rPr>
              <w:fldChar w:fldCharType="separate"/>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noProof/>
                <w:color w:val="000000"/>
                <w:szCs w:val="24"/>
              </w:rPr>
              <w:t> </w:t>
            </w:r>
            <w:r w:rsidR="007C1531" w:rsidRPr="000F4781">
              <w:rPr>
                <w:rFonts w:ascii="Calibri" w:eastAsia="Calibri" w:hAnsi="Calibri" w:cs="Arial"/>
                <w:color w:val="000000"/>
                <w:szCs w:val="24"/>
              </w:rPr>
              <w:fldChar w:fldCharType="end"/>
            </w:r>
          </w:p>
        </w:tc>
      </w:tr>
    </w:tbl>
    <w:p w14:paraId="28D940A6" w14:textId="77777777" w:rsidR="007C1531" w:rsidRPr="00A53BDD" w:rsidRDefault="007C1531" w:rsidP="00B92369">
      <w:pPr>
        <w:pStyle w:val="ListParagraph"/>
        <w:jc w:val="both"/>
        <w:rPr>
          <w:rFonts w:ascii="Calibri" w:hAnsi="Calibri" w:cs="Arial"/>
          <w:color w:val="000000"/>
          <w:sz w:val="18"/>
          <w:szCs w:val="18"/>
        </w:rPr>
      </w:pPr>
    </w:p>
    <w:p w14:paraId="3191EA2F" w14:textId="77777777" w:rsidR="005343B1" w:rsidRPr="000F4781" w:rsidRDefault="00D025E1" w:rsidP="005343B1">
      <w:pPr>
        <w:numPr>
          <w:ilvl w:val="0"/>
          <w:numId w:val="3"/>
        </w:numPr>
        <w:tabs>
          <w:tab w:val="clear" w:pos="1080"/>
        </w:tabs>
        <w:ind w:left="720" w:hanging="720"/>
        <w:jc w:val="both"/>
        <w:rPr>
          <w:rFonts w:ascii="Calibri" w:hAnsi="Calibri" w:cs="Arial"/>
          <w:szCs w:val="24"/>
        </w:rPr>
      </w:pPr>
      <w:r>
        <w:rPr>
          <w:rFonts w:ascii="Calibri" w:hAnsi="Calibri" w:cs="Arial"/>
          <w:szCs w:val="24"/>
        </w:rPr>
        <w:t>Include</w:t>
      </w:r>
      <w:r w:rsidR="003163F3" w:rsidRPr="000F4781">
        <w:rPr>
          <w:rFonts w:ascii="Calibri" w:hAnsi="Calibri" w:cs="Arial"/>
          <w:szCs w:val="24"/>
        </w:rPr>
        <w:t xml:space="preserve"> a letter of interest, on company letterhead, outlining</w:t>
      </w:r>
      <w:r w:rsidR="006B00B2" w:rsidRPr="000F4781">
        <w:rPr>
          <w:rFonts w:ascii="Calibri" w:hAnsi="Calibri" w:cs="Arial"/>
          <w:szCs w:val="24"/>
        </w:rPr>
        <w:t xml:space="preserve"> </w:t>
      </w:r>
      <w:r>
        <w:rPr>
          <w:rFonts w:ascii="Calibri" w:hAnsi="Calibri" w:cs="Arial"/>
          <w:szCs w:val="24"/>
        </w:rPr>
        <w:t>Respondent’s</w:t>
      </w:r>
      <w:r w:rsidRPr="000F4781">
        <w:rPr>
          <w:rFonts w:ascii="Calibri" w:hAnsi="Calibri" w:cs="Arial"/>
          <w:szCs w:val="24"/>
        </w:rPr>
        <w:t xml:space="preserve"> </w:t>
      </w:r>
      <w:r w:rsidR="003163F3" w:rsidRPr="000F4781">
        <w:rPr>
          <w:rFonts w:ascii="Calibri" w:hAnsi="Calibri" w:cs="Arial"/>
          <w:szCs w:val="24"/>
        </w:rPr>
        <w:t xml:space="preserve">interest in </w:t>
      </w:r>
      <w:r w:rsidR="00895193" w:rsidRPr="000F4781">
        <w:rPr>
          <w:rFonts w:ascii="Calibri" w:hAnsi="Calibri" w:cs="Arial"/>
          <w:szCs w:val="24"/>
        </w:rPr>
        <w:t>the development of</w:t>
      </w:r>
      <w:r w:rsidR="00AF5F94">
        <w:rPr>
          <w:rFonts w:ascii="Calibri" w:hAnsi="Calibri" w:cs="Arial"/>
          <w:szCs w:val="24"/>
        </w:rPr>
        <w:t xml:space="preserve"> a</w:t>
      </w:r>
      <w:r w:rsidR="00895193" w:rsidRPr="000F4781">
        <w:rPr>
          <w:rFonts w:ascii="Calibri" w:hAnsi="Calibri" w:cs="Arial"/>
          <w:szCs w:val="24"/>
        </w:rPr>
        <w:t xml:space="preserve"> hangar</w:t>
      </w:r>
      <w:r w:rsidR="00AF5F94">
        <w:rPr>
          <w:rFonts w:ascii="Calibri" w:hAnsi="Calibri" w:cs="Arial"/>
          <w:szCs w:val="24"/>
        </w:rPr>
        <w:t xml:space="preserve"> on the Premises. </w:t>
      </w:r>
      <w:r w:rsidR="00FC122C">
        <w:rPr>
          <w:rFonts w:ascii="Calibri" w:hAnsi="Calibri" w:cs="Arial"/>
          <w:szCs w:val="24"/>
        </w:rPr>
        <w:t>Include</w:t>
      </w:r>
      <w:r w:rsidR="00D83650" w:rsidRPr="000F4781">
        <w:rPr>
          <w:rFonts w:ascii="Calibri" w:hAnsi="Calibri" w:cs="Arial"/>
          <w:szCs w:val="24"/>
        </w:rPr>
        <w:t xml:space="preserve"> the following</w:t>
      </w:r>
      <w:r w:rsidR="005343B1" w:rsidRPr="000F4781">
        <w:rPr>
          <w:rFonts w:ascii="Calibri" w:hAnsi="Calibri" w:cs="Arial"/>
          <w:szCs w:val="24"/>
        </w:rPr>
        <w:t>:</w:t>
      </w:r>
    </w:p>
    <w:p w14:paraId="45D1EAA9" w14:textId="77777777" w:rsidR="005343B1" w:rsidRPr="000F4781" w:rsidRDefault="00FC122C" w:rsidP="00FC122C">
      <w:pPr>
        <w:numPr>
          <w:ilvl w:val="3"/>
          <w:numId w:val="3"/>
        </w:numPr>
        <w:jc w:val="both"/>
        <w:rPr>
          <w:rFonts w:ascii="Calibri" w:hAnsi="Calibri" w:cs="Arial"/>
          <w:szCs w:val="24"/>
        </w:rPr>
      </w:pPr>
      <w:r>
        <w:rPr>
          <w:rFonts w:ascii="Calibri" w:hAnsi="Calibri" w:cs="Arial"/>
          <w:szCs w:val="24"/>
        </w:rPr>
        <w:t>Proposed l</w:t>
      </w:r>
      <w:r w:rsidR="005343B1" w:rsidRPr="000F4781">
        <w:rPr>
          <w:rFonts w:ascii="Calibri" w:hAnsi="Calibri" w:cs="Arial"/>
          <w:szCs w:val="24"/>
        </w:rPr>
        <w:t>ocation of</w:t>
      </w:r>
      <w:r w:rsidR="00AF5F94">
        <w:rPr>
          <w:rFonts w:ascii="Calibri" w:hAnsi="Calibri" w:cs="Arial"/>
          <w:szCs w:val="24"/>
        </w:rPr>
        <w:t xml:space="preserve"> the</w:t>
      </w:r>
      <w:r w:rsidR="005343B1" w:rsidRPr="000F4781">
        <w:rPr>
          <w:rFonts w:ascii="Calibri" w:hAnsi="Calibri" w:cs="Arial"/>
          <w:szCs w:val="24"/>
        </w:rPr>
        <w:t xml:space="preserve"> </w:t>
      </w:r>
      <w:r w:rsidR="0064289D">
        <w:rPr>
          <w:rFonts w:ascii="Calibri" w:hAnsi="Calibri" w:cs="Arial"/>
          <w:szCs w:val="24"/>
        </w:rPr>
        <w:t>h</w:t>
      </w:r>
      <w:r w:rsidR="005343B1" w:rsidRPr="000F4781">
        <w:rPr>
          <w:rFonts w:ascii="Calibri" w:hAnsi="Calibri" w:cs="Arial"/>
          <w:szCs w:val="24"/>
        </w:rPr>
        <w:t xml:space="preserve">angar </w:t>
      </w:r>
      <w:r w:rsidR="00AF5F94">
        <w:rPr>
          <w:rFonts w:ascii="Calibri" w:hAnsi="Calibri" w:cs="Arial"/>
          <w:szCs w:val="24"/>
        </w:rPr>
        <w:t>on the Premises</w:t>
      </w:r>
      <w:r w:rsidR="0064289D">
        <w:rPr>
          <w:rFonts w:ascii="Calibri" w:hAnsi="Calibri" w:cs="Arial"/>
          <w:szCs w:val="24"/>
        </w:rPr>
        <w:t>.</w:t>
      </w:r>
    </w:p>
    <w:p w14:paraId="21242A37" w14:textId="77777777" w:rsidR="005343B1" w:rsidRPr="000F4781" w:rsidRDefault="00265D96" w:rsidP="00D83650">
      <w:pPr>
        <w:numPr>
          <w:ilvl w:val="3"/>
          <w:numId w:val="3"/>
        </w:numPr>
        <w:jc w:val="both"/>
        <w:rPr>
          <w:rFonts w:ascii="Calibri" w:hAnsi="Calibri" w:cs="Arial"/>
          <w:szCs w:val="24"/>
        </w:rPr>
      </w:pPr>
      <w:r w:rsidRPr="000F4781">
        <w:rPr>
          <w:rFonts w:ascii="Calibri" w:hAnsi="Calibri" w:cs="Arial"/>
          <w:szCs w:val="24"/>
        </w:rPr>
        <w:t>T</w:t>
      </w:r>
      <w:r w:rsidR="005343B1" w:rsidRPr="000F4781">
        <w:rPr>
          <w:rFonts w:ascii="Calibri" w:hAnsi="Calibri" w:cs="Arial"/>
          <w:szCs w:val="24"/>
        </w:rPr>
        <w:t>he</w:t>
      </w:r>
      <w:r w:rsidR="00D86493" w:rsidRPr="000F4781">
        <w:rPr>
          <w:rFonts w:ascii="Calibri" w:hAnsi="Calibri" w:cs="Arial"/>
          <w:szCs w:val="24"/>
        </w:rPr>
        <w:t xml:space="preserve"> square footage of the </w:t>
      </w:r>
      <w:r w:rsidR="00FC122C">
        <w:rPr>
          <w:rFonts w:ascii="Calibri" w:hAnsi="Calibri" w:cs="Arial"/>
          <w:szCs w:val="24"/>
        </w:rPr>
        <w:t xml:space="preserve">proposed </w:t>
      </w:r>
      <w:r w:rsidR="00D86493" w:rsidRPr="000F4781">
        <w:rPr>
          <w:rFonts w:ascii="Calibri" w:hAnsi="Calibri" w:cs="Arial"/>
          <w:szCs w:val="24"/>
        </w:rPr>
        <w:t>hangar</w:t>
      </w:r>
      <w:r w:rsidRPr="000F4781">
        <w:rPr>
          <w:rFonts w:ascii="Calibri" w:hAnsi="Calibri" w:cs="Arial"/>
          <w:szCs w:val="24"/>
        </w:rPr>
        <w:t>.</w:t>
      </w:r>
    </w:p>
    <w:p w14:paraId="03744B23" w14:textId="77777777" w:rsidR="00D86493" w:rsidRPr="000F4781" w:rsidRDefault="00265D96" w:rsidP="00D83650">
      <w:pPr>
        <w:numPr>
          <w:ilvl w:val="3"/>
          <w:numId w:val="3"/>
        </w:numPr>
        <w:jc w:val="both"/>
        <w:rPr>
          <w:rFonts w:ascii="Calibri" w:hAnsi="Calibri" w:cs="Arial"/>
          <w:szCs w:val="24"/>
        </w:rPr>
      </w:pPr>
      <w:r w:rsidRPr="000F4781">
        <w:rPr>
          <w:rFonts w:ascii="Calibri" w:hAnsi="Calibri" w:cs="Arial"/>
          <w:szCs w:val="24"/>
        </w:rPr>
        <w:t>The amount of</w:t>
      </w:r>
      <w:r w:rsidR="00D86493" w:rsidRPr="000F4781">
        <w:rPr>
          <w:rFonts w:ascii="Calibri" w:hAnsi="Calibri" w:cs="Arial"/>
          <w:szCs w:val="24"/>
        </w:rPr>
        <w:t xml:space="preserve"> aviation pavement and car pavement Respondent propose</w:t>
      </w:r>
      <w:r w:rsidRPr="000F4781">
        <w:rPr>
          <w:rFonts w:ascii="Calibri" w:hAnsi="Calibri" w:cs="Arial"/>
          <w:szCs w:val="24"/>
        </w:rPr>
        <w:t>s</w:t>
      </w:r>
      <w:r w:rsidR="00D86493" w:rsidRPr="000F4781">
        <w:rPr>
          <w:rFonts w:ascii="Calibri" w:hAnsi="Calibri" w:cs="Arial"/>
          <w:szCs w:val="24"/>
        </w:rPr>
        <w:t xml:space="preserve"> to </w:t>
      </w:r>
      <w:r w:rsidR="00504928" w:rsidRPr="000F4781">
        <w:rPr>
          <w:rFonts w:ascii="Calibri" w:hAnsi="Calibri" w:cs="Arial"/>
          <w:szCs w:val="24"/>
        </w:rPr>
        <w:t>construct</w:t>
      </w:r>
      <w:r w:rsidR="00FC122C">
        <w:rPr>
          <w:rFonts w:ascii="Calibri" w:hAnsi="Calibri" w:cs="Arial"/>
          <w:szCs w:val="24"/>
        </w:rPr>
        <w:t xml:space="preserve"> along with the proposed hangar</w:t>
      </w:r>
      <w:r w:rsidRPr="000F4781">
        <w:rPr>
          <w:rFonts w:ascii="Calibri" w:hAnsi="Calibri" w:cs="Arial"/>
          <w:szCs w:val="24"/>
        </w:rPr>
        <w:t>.</w:t>
      </w:r>
      <w:r w:rsidR="00521EF5">
        <w:rPr>
          <w:rFonts w:ascii="Calibri" w:hAnsi="Calibri" w:cs="Arial"/>
          <w:szCs w:val="24"/>
        </w:rPr>
        <w:t xml:space="preserve"> Please provide a sketch showing Items</w:t>
      </w:r>
      <w:r w:rsidR="00DD5F60">
        <w:rPr>
          <w:rFonts w:ascii="Calibri" w:hAnsi="Calibri" w:cs="Arial"/>
          <w:szCs w:val="24"/>
        </w:rPr>
        <w:t xml:space="preserve"> H-</w:t>
      </w:r>
      <w:r w:rsidR="00521EF5">
        <w:rPr>
          <w:rFonts w:ascii="Calibri" w:hAnsi="Calibri" w:cs="Arial"/>
          <w:szCs w:val="24"/>
        </w:rPr>
        <w:t xml:space="preserve"> 1, 2, and 3.</w:t>
      </w:r>
    </w:p>
    <w:p w14:paraId="1F733850" w14:textId="77777777" w:rsidR="005343B1" w:rsidRPr="000F4781" w:rsidRDefault="00FC122C" w:rsidP="00D83650">
      <w:pPr>
        <w:numPr>
          <w:ilvl w:val="3"/>
          <w:numId w:val="3"/>
        </w:numPr>
        <w:jc w:val="both"/>
        <w:rPr>
          <w:rFonts w:ascii="Calibri" w:hAnsi="Calibri" w:cs="Arial"/>
          <w:szCs w:val="24"/>
        </w:rPr>
      </w:pPr>
      <w:r>
        <w:rPr>
          <w:rFonts w:ascii="Calibri" w:hAnsi="Calibri" w:cs="Arial"/>
          <w:szCs w:val="24"/>
        </w:rPr>
        <w:t>T</w:t>
      </w:r>
      <w:r w:rsidR="00265D96" w:rsidRPr="000F4781">
        <w:rPr>
          <w:rFonts w:ascii="Calibri" w:hAnsi="Calibri" w:cs="Arial"/>
          <w:szCs w:val="24"/>
        </w:rPr>
        <w:t>he</w:t>
      </w:r>
      <w:r w:rsidR="005343B1" w:rsidRPr="000F4781">
        <w:rPr>
          <w:rFonts w:ascii="Calibri" w:hAnsi="Calibri" w:cs="Arial"/>
          <w:szCs w:val="24"/>
        </w:rPr>
        <w:t xml:space="preserve"> </w:t>
      </w:r>
      <w:r>
        <w:rPr>
          <w:rFonts w:ascii="Calibri" w:hAnsi="Calibri" w:cs="Arial"/>
          <w:szCs w:val="24"/>
        </w:rPr>
        <w:t xml:space="preserve">date </w:t>
      </w:r>
      <w:r w:rsidR="005343B1" w:rsidRPr="000F4781">
        <w:rPr>
          <w:rFonts w:ascii="Calibri" w:hAnsi="Calibri" w:cs="Arial"/>
          <w:szCs w:val="24"/>
        </w:rPr>
        <w:t xml:space="preserve">Respondent </w:t>
      </w:r>
      <w:r>
        <w:rPr>
          <w:rFonts w:ascii="Calibri" w:hAnsi="Calibri" w:cs="Arial"/>
          <w:szCs w:val="24"/>
        </w:rPr>
        <w:t>proposes</w:t>
      </w:r>
      <w:r w:rsidRPr="000F4781">
        <w:rPr>
          <w:rFonts w:ascii="Calibri" w:hAnsi="Calibri" w:cs="Arial"/>
          <w:szCs w:val="24"/>
        </w:rPr>
        <w:t xml:space="preserve"> </w:t>
      </w:r>
      <w:r w:rsidR="005343B1" w:rsidRPr="000F4781">
        <w:rPr>
          <w:rFonts w:ascii="Calibri" w:hAnsi="Calibri" w:cs="Arial"/>
          <w:szCs w:val="24"/>
        </w:rPr>
        <w:t>to begin site development and the anticipated duration of construction</w:t>
      </w:r>
      <w:r w:rsidR="00265D96" w:rsidRPr="000F4781">
        <w:rPr>
          <w:rFonts w:ascii="Calibri" w:hAnsi="Calibri" w:cs="Arial"/>
          <w:szCs w:val="24"/>
        </w:rPr>
        <w:t>.</w:t>
      </w:r>
    </w:p>
    <w:p w14:paraId="22440A30" w14:textId="7E9913BF" w:rsidR="005343B1" w:rsidRPr="00953F98" w:rsidRDefault="00265D96" w:rsidP="002C711C">
      <w:pPr>
        <w:numPr>
          <w:ilvl w:val="3"/>
          <w:numId w:val="3"/>
        </w:numPr>
        <w:rPr>
          <w:rFonts w:ascii="Calibri" w:hAnsi="Calibri" w:cs="Arial"/>
          <w:szCs w:val="24"/>
        </w:rPr>
      </w:pPr>
      <w:r w:rsidRPr="000F4781">
        <w:rPr>
          <w:rFonts w:ascii="Calibri" w:hAnsi="Calibri" w:cs="Arial"/>
          <w:szCs w:val="24"/>
        </w:rPr>
        <w:t>T</w:t>
      </w:r>
      <w:r w:rsidR="00D86493" w:rsidRPr="000F4781">
        <w:rPr>
          <w:rFonts w:ascii="Calibri" w:hAnsi="Calibri" w:cs="Arial"/>
          <w:szCs w:val="24"/>
        </w:rPr>
        <w:t xml:space="preserve">he total capital expenditure </w:t>
      </w:r>
      <w:r w:rsidR="00FC122C" w:rsidRPr="000F4781">
        <w:rPr>
          <w:rFonts w:ascii="Calibri" w:hAnsi="Calibri" w:cs="Arial"/>
          <w:szCs w:val="24"/>
        </w:rPr>
        <w:t>anticipate</w:t>
      </w:r>
      <w:r w:rsidR="00FC122C">
        <w:rPr>
          <w:rFonts w:ascii="Calibri" w:hAnsi="Calibri" w:cs="Arial"/>
          <w:szCs w:val="24"/>
        </w:rPr>
        <w:t>d</w:t>
      </w:r>
      <w:r w:rsidR="00FC122C" w:rsidRPr="000F4781">
        <w:rPr>
          <w:rFonts w:ascii="Calibri" w:hAnsi="Calibri" w:cs="Arial"/>
          <w:szCs w:val="24"/>
        </w:rPr>
        <w:t xml:space="preserve"> </w:t>
      </w:r>
      <w:r w:rsidR="00D86493" w:rsidRPr="000F4781">
        <w:rPr>
          <w:rFonts w:ascii="Calibri" w:hAnsi="Calibri" w:cs="Arial"/>
          <w:szCs w:val="24"/>
        </w:rPr>
        <w:t xml:space="preserve">for </w:t>
      </w:r>
      <w:r w:rsidR="00583DC0">
        <w:rPr>
          <w:rFonts w:ascii="Calibri" w:hAnsi="Calibri" w:cs="Arial"/>
          <w:szCs w:val="24"/>
        </w:rPr>
        <w:t>developing</w:t>
      </w:r>
      <w:r w:rsidR="00FC122C" w:rsidRPr="00FC122C">
        <w:rPr>
          <w:rFonts w:ascii="Calibri" w:hAnsi="Calibri" w:cs="Arial"/>
          <w:szCs w:val="24"/>
        </w:rPr>
        <w:t xml:space="preserve"> </w:t>
      </w:r>
      <w:r w:rsidR="00F3195B">
        <w:rPr>
          <w:rFonts w:ascii="Calibri" w:hAnsi="Calibri" w:cs="Arial"/>
          <w:szCs w:val="24"/>
        </w:rPr>
        <w:t xml:space="preserve">the proposed hangar </w:t>
      </w:r>
      <w:r w:rsidR="006F43D1">
        <w:rPr>
          <w:rFonts w:ascii="Calibri" w:hAnsi="Calibri" w:cs="Arial"/>
          <w:szCs w:val="24"/>
        </w:rPr>
        <w:t xml:space="preserve">with an </w:t>
      </w:r>
      <w:r w:rsidR="00FD3A41">
        <w:rPr>
          <w:rFonts w:ascii="Calibri" w:hAnsi="Calibri" w:cs="Arial"/>
          <w:szCs w:val="24"/>
        </w:rPr>
        <w:t>o</w:t>
      </w:r>
      <w:r w:rsidR="00FD3A41" w:rsidRPr="00FD3A41">
        <w:rPr>
          <w:rFonts w:ascii="Calibri" w:hAnsi="Calibri" w:cs="Arial"/>
          <w:szCs w:val="24"/>
        </w:rPr>
        <w:t xml:space="preserve">utline </w:t>
      </w:r>
      <w:r w:rsidR="006F43D1">
        <w:rPr>
          <w:rFonts w:ascii="Calibri" w:hAnsi="Calibri" w:cs="Arial"/>
          <w:szCs w:val="24"/>
        </w:rPr>
        <w:t xml:space="preserve">of </w:t>
      </w:r>
      <w:r w:rsidR="00FD3A41" w:rsidRPr="00FD3A41">
        <w:rPr>
          <w:rFonts w:ascii="Calibri" w:hAnsi="Calibri" w:cs="Arial"/>
          <w:szCs w:val="24"/>
        </w:rPr>
        <w:t xml:space="preserve">how the </w:t>
      </w:r>
      <w:r w:rsidR="006F43D1">
        <w:rPr>
          <w:rFonts w:ascii="Calibri" w:hAnsi="Calibri" w:cs="Arial"/>
          <w:szCs w:val="24"/>
        </w:rPr>
        <w:t xml:space="preserve">Respondent </w:t>
      </w:r>
      <w:r w:rsidR="00FD3A41" w:rsidRPr="00FD3A41">
        <w:rPr>
          <w:rFonts w:ascii="Calibri" w:hAnsi="Calibri" w:cs="Arial"/>
          <w:szCs w:val="24"/>
        </w:rPr>
        <w:t xml:space="preserve">will </w:t>
      </w:r>
      <w:r w:rsidR="006F43D1">
        <w:rPr>
          <w:rFonts w:ascii="Calibri" w:hAnsi="Calibri" w:cs="Arial"/>
          <w:szCs w:val="24"/>
        </w:rPr>
        <w:t xml:space="preserve">pay for </w:t>
      </w:r>
      <w:r w:rsidR="00FD3A41" w:rsidRPr="00FD3A41">
        <w:rPr>
          <w:rFonts w:ascii="Calibri" w:hAnsi="Calibri" w:cs="Arial"/>
          <w:szCs w:val="24"/>
        </w:rPr>
        <w:t>Company’s Improvements, i</w:t>
      </w:r>
      <w:r w:rsidR="006F43D1">
        <w:rPr>
          <w:rFonts w:ascii="Calibri" w:hAnsi="Calibri" w:cs="Arial"/>
          <w:szCs w:val="24"/>
        </w:rPr>
        <w:t>.</w:t>
      </w:r>
      <w:r w:rsidR="00FD3A41" w:rsidRPr="00FD3A41">
        <w:rPr>
          <w:rFonts w:ascii="Calibri" w:hAnsi="Calibri" w:cs="Arial"/>
          <w:szCs w:val="24"/>
        </w:rPr>
        <w:t>e</w:t>
      </w:r>
      <w:r w:rsidR="006F43D1">
        <w:rPr>
          <w:rFonts w:ascii="Calibri" w:hAnsi="Calibri" w:cs="Arial"/>
          <w:szCs w:val="24"/>
        </w:rPr>
        <w:t>.</w:t>
      </w:r>
      <w:r w:rsidR="00FD3A41" w:rsidRPr="00FD3A41">
        <w:rPr>
          <w:rFonts w:ascii="Calibri" w:hAnsi="Calibri" w:cs="Arial"/>
          <w:szCs w:val="24"/>
        </w:rPr>
        <w:t xml:space="preserve"> cash, financing, etc</w:t>
      </w:r>
      <w:r w:rsidR="006F43D1">
        <w:rPr>
          <w:rFonts w:ascii="Calibri" w:hAnsi="Calibri" w:cs="Arial"/>
          <w:szCs w:val="24"/>
        </w:rPr>
        <w:t>.</w:t>
      </w:r>
      <w:r w:rsidR="00FD3A41" w:rsidRPr="00FD3A41">
        <w:rPr>
          <w:rFonts w:ascii="Calibri" w:hAnsi="Calibri" w:cs="Arial"/>
          <w:szCs w:val="24"/>
        </w:rPr>
        <w:t xml:space="preserve">  Please provide evidence of </w:t>
      </w:r>
      <w:r w:rsidR="006F43D1">
        <w:rPr>
          <w:rFonts w:ascii="Calibri" w:hAnsi="Calibri" w:cs="Arial"/>
          <w:szCs w:val="24"/>
        </w:rPr>
        <w:t xml:space="preserve">Respondent’s </w:t>
      </w:r>
      <w:r w:rsidR="00FD3A41" w:rsidRPr="00FD3A41">
        <w:rPr>
          <w:rFonts w:ascii="Calibri" w:hAnsi="Calibri" w:cs="Arial"/>
          <w:szCs w:val="24"/>
        </w:rPr>
        <w:t>contribution portion for the development.</w:t>
      </w:r>
    </w:p>
    <w:p w14:paraId="2747A4F6" w14:textId="77777777" w:rsidR="00184FB6" w:rsidRPr="000F4781" w:rsidRDefault="00184FB6" w:rsidP="00D83650">
      <w:pPr>
        <w:numPr>
          <w:ilvl w:val="3"/>
          <w:numId w:val="3"/>
        </w:numPr>
        <w:jc w:val="both"/>
        <w:rPr>
          <w:rFonts w:ascii="Calibri" w:hAnsi="Calibri" w:cs="Arial"/>
          <w:szCs w:val="24"/>
        </w:rPr>
      </w:pPr>
      <w:r w:rsidRPr="000F4781">
        <w:rPr>
          <w:rFonts w:ascii="Calibri" w:hAnsi="Calibri" w:cs="Arial"/>
          <w:szCs w:val="24"/>
        </w:rPr>
        <w:t>Describe the approach to development</w:t>
      </w:r>
      <w:r w:rsidR="00FC122C">
        <w:rPr>
          <w:rFonts w:ascii="Calibri" w:hAnsi="Calibri" w:cs="Arial"/>
          <w:szCs w:val="24"/>
        </w:rPr>
        <w:t>,</w:t>
      </w:r>
      <w:r w:rsidR="00FC122C" w:rsidRPr="000F4781">
        <w:rPr>
          <w:rFonts w:ascii="Calibri" w:hAnsi="Calibri" w:cs="Arial"/>
          <w:szCs w:val="24"/>
        </w:rPr>
        <w:t xml:space="preserve"> </w:t>
      </w:r>
      <w:r w:rsidR="00FC122C">
        <w:rPr>
          <w:rFonts w:ascii="Calibri" w:hAnsi="Calibri" w:cs="Arial"/>
          <w:szCs w:val="24"/>
        </w:rPr>
        <w:t>including</w:t>
      </w:r>
      <w:r w:rsidRPr="000F4781">
        <w:rPr>
          <w:rFonts w:ascii="Calibri" w:hAnsi="Calibri" w:cs="Arial"/>
          <w:szCs w:val="24"/>
        </w:rPr>
        <w:t xml:space="preserve"> the proposed business structure/</w:t>
      </w:r>
      <w:r w:rsidR="00543AB0" w:rsidRPr="000F4781">
        <w:rPr>
          <w:rFonts w:ascii="Calibri" w:hAnsi="Calibri" w:cs="Arial"/>
          <w:szCs w:val="24"/>
        </w:rPr>
        <w:t>type of organization (i.e. Corporation, Limited Liability Company, Limited Partnership, Partnership, Individual, etc.</w:t>
      </w:r>
      <w:r w:rsidR="009E0A83" w:rsidRPr="000F4781">
        <w:rPr>
          <w:rFonts w:ascii="Calibri" w:hAnsi="Calibri" w:cs="Arial"/>
          <w:szCs w:val="24"/>
        </w:rPr>
        <w:t>)</w:t>
      </w:r>
      <w:r w:rsidR="006F43D1">
        <w:rPr>
          <w:rFonts w:ascii="Calibri" w:hAnsi="Calibri" w:cs="Arial"/>
          <w:szCs w:val="24"/>
        </w:rPr>
        <w:t>.</w:t>
      </w:r>
    </w:p>
    <w:p w14:paraId="02903CD3" w14:textId="1FEFB03E" w:rsidR="00D86493" w:rsidRPr="000F4781" w:rsidRDefault="00583DC0" w:rsidP="00D83650">
      <w:pPr>
        <w:numPr>
          <w:ilvl w:val="3"/>
          <w:numId w:val="3"/>
        </w:numPr>
        <w:jc w:val="both"/>
        <w:rPr>
          <w:rFonts w:ascii="Calibri" w:hAnsi="Calibri" w:cs="Arial"/>
          <w:szCs w:val="24"/>
        </w:rPr>
      </w:pPr>
      <w:r>
        <w:rPr>
          <w:rFonts w:ascii="Calibri" w:hAnsi="Calibri" w:cs="Arial"/>
          <w:szCs w:val="24"/>
        </w:rPr>
        <w:t>Does Respondent’s business plan include</w:t>
      </w:r>
      <w:r w:rsidR="00D86493" w:rsidRPr="000F4781">
        <w:rPr>
          <w:rFonts w:ascii="Calibri" w:hAnsi="Calibri" w:cs="Arial"/>
          <w:szCs w:val="24"/>
        </w:rPr>
        <w:t xml:space="preserve"> Authority investment?  If so, </w:t>
      </w:r>
      <w:r w:rsidR="00E25D89" w:rsidRPr="000F4781">
        <w:rPr>
          <w:rFonts w:ascii="Calibri" w:hAnsi="Calibri" w:cs="Arial"/>
          <w:szCs w:val="24"/>
        </w:rPr>
        <w:t>explain.</w:t>
      </w:r>
    </w:p>
    <w:p w14:paraId="727A1AC1" w14:textId="77777777" w:rsidR="00D86493" w:rsidRPr="000F4781" w:rsidRDefault="00FC122C" w:rsidP="00FC122C">
      <w:pPr>
        <w:numPr>
          <w:ilvl w:val="3"/>
          <w:numId w:val="3"/>
        </w:numPr>
        <w:jc w:val="both"/>
        <w:rPr>
          <w:rFonts w:ascii="Calibri" w:hAnsi="Calibri" w:cs="Arial"/>
          <w:szCs w:val="24"/>
        </w:rPr>
      </w:pPr>
      <w:r>
        <w:rPr>
          <w:rFonts w:ascii="Calibri" w:hAnsi="Calibri" w:cs="Arial"/>
          <w:szCs w:val="24"/>
        </w:rPr>
        <w:t>T</w:t>
      </w:r>
      <w:r w:rsidR="00D86493" w:rsidRPr="000F4781">
        <w:rPr>
          <w:rFonts w:ascii="Calibri" w:hAnsi="Calibri" w:cs="Arial"/>
          <w:szCs w:val="24"/>
        </w:rPr>
        <w:t xml:space="preserve">he business </w:t>
      </w:r>
      <w:r w:rsidR="00D83650" w:rsidRPr="000F4781">
        <w:rPr>
          <w:rFonts w:ascii="Calibri" w:hAnsi="Calibri" w:cs="Arial"/>
          <w:szCs w:val="24"/>
        </w:rPr>
        <w:t>model</w:t>
      </w:r>
      <w:r w:rsidR="00D86493" w:rsidRPr="000F4781">
        <w:rPr>
          <w:rFonts w:ascii="Calibri" w:hAnsi="Calibri" w:cs="Arial"/>
          <w:szCs w:val="24"/>
        </w:rPr>
        <w:t xml:space="preserve"> Respondent proposes for the</w:t>
      </w:r>
      <w:r>
        <w:rPr>
          <w:rFonts w:ascii="Calibri" w:hAnsi="Calibri" w:cs="Arial"/>
          <w:szCs w:val="24"/>
        </w:rPr>
        <w:t xml:space="preserve"> </w:t>
      </w:r>
      <w:r w:rsidR="00F3195B">
        <w:rPr>
          <w:rFonts w:ascii="Calibri" w:hAnsi="Calibri" w:cs="Arial"/>
          <w:szCs w:val="24"/>
        </w:rPr>
        <w:t>proposed hangar</w:t>
      </w:r>
      <w:r w:rsidR="006F43D1">
        <w:rPr>
          <w:rFonts w:ascii="Calibri" w:hAnsi="Calibri" w:cs="Arial"/>
          <w:szCs w:val="24"/>
        </w:rPr>
        <w:t xml:space="preserve">, </w:t>
      </w:r>
      <w:r>
        <w:rPr>
          <w:rFonts w:ascii="Calibri" w:hAnsi="Calibri" w:cs="Arial"/>
          <w:szCs w:val="24"/>
        </w:rPr>
        <w:t>including whether such</w:t>
      </w:r>
      <w:r w:rsidR="00D86493" w:rsidRPr="000F4781">
        <w:rPr>
          <w:rFonts w:ascii="Calibri" w:hAnsi="Calibri" w:cs="Arial"/>
          <w:szCs w:val="24"/>
        </w:rPr>
        <w:t xml:space="preserve"> business </w:t>
      </w:r>
      <w:r w:rsidR="00D83650" w:rsidRPr="000F4781">
        <w:rPr>
          <w:rFonts w:ascii="Calibri" w:hAnsi="Calibri" w:cs="Arial"/>
          <w:szCs w:val="24"/>
        </w:rPr>
        <w:t>model</w:t>
      </w:r>
      <w:r w:rsidR="00D86493" w:rsidRPr="000F4781">
        <w:rPr>
          <w:rFonts w:ascii="Calibri" w:hAnsi="Calibri" w:cs="Arial"/>
          <w:szCs w:val="24"/>
        </w:rPr>
        <w:t xml:space="preserve"> </w:t>
      </w:r>
      <w:r w:rsidR="009E0A83" w:rsidRPr="000F4781">
        <w:rPr>
          <w:rFonts w:ascii="Calibri" w:hAnsi="Calibri" w:cs="Arial"/>
          <w:szCs w:val="24"/>
        </w:rPr>
        <w:t>minimize</w:t>
      </w:r>
      <w:r>
        <w:rPr>
          <w:rFonts w:ascii="Calibri" w:hAnsi="Calibri" w:cs="Arial"/>
          <w:szCs w:val="24"/>
        </w:rPr>
        <w:t>s</w:t>
      </w:r>
      <w:r w:rsidR="00D86493" w:rsidRPr="000F4781">
        <w:rPr>
          <w:rFonts w:ascii="Calibri" w:hAnsi="Calibri" w:cs="Arial"/>
          <w:szCs w:val="24"/>
        </w:rPr>
        <w:t xml:space="preserve"> competition with the existing </w:t>
      </w:r>
      <w:r w:rsidR="00B017F4" w:rsidRPr="000F4781">
        <w:rPr>
          <w:rFonts w:ascii="Calibri" w:hAnsi="Calibri" w:cs="Arial"/>
          <w:szCs w:val="24"/>
        </w:rPr>
        <w:t xml:space="preserve">leased </w:t>
      </w:r>
      <w:r w:rsidR="00D86493" w:rsidRPr="000F4781">
        <w:rPr>
          <w:rFonts w:ascii="Calibri" w:hAnsi="Calibri" w:cs="Arial"/>
          <w:szCs w:val="24"/>
        </w:rPr>
        <w:t xml:space="preserve">hangars at </w:t>
      </w:r>
      <w:r w:rsidR="006F43D1">
        <w:rPr>
          <w:rFonts w:ascii="Calibri" w:hAnsi="Calibri" w:cs="Arial"/>
          <w:szCs w:val="24"/>
        </w:rPr>
        <w:t>the Airport</w:t>
      </w:r>
      <w:r>
        <w:rPr>
          <w:rFonts w:ascii="Calibri" w:hAnsi="Calibri" w:cs="Arial"/>
          <w:szCs w:val="24"/>
        </w:rPr>
        <w:t>.</w:t>
      </w:r>
      <w:r w:rsidR="00780CB3">
        <w:rPr>
          <w:rFonts w:ascii="Calibri" w:hAnsi="Calibri" w:cs="Arial"/>
          <w:szCs w:val="24"/>
        </w:rPr>
        <w:t xml:space="preserve"> Include a description of how the Company’s Improvements will be used.</w:t>
      </w:r>
    </w:p>
    <w:p w14:paraId="51614F7B" w14:textId="7FEB5178" w:rsidR="00D83650" w:rsidRPr="000F4781" w:rsidRDefault="00FC122C" w:rsidP="00D83650">
      <w:pPr>
        <w:numPr>
          <w:ilvl w:val="3"/>
          <w:numId w:val="3"/>
        </w:numPr>
        <w:jc w:val="both"/>
        <w:rPr>
          <w:rFonts w:ascii="Calibri" w:hAnsi="Calibri" w:cs="Arial"/>
          <w:szCs w:val="24"/>
        </w:rPr>
      </w:pPr>
      <w:r>
        <w:rPr>
          <w:rFonts w:ascii="Calibri" w:hAnsi="Calibri" w:cs="Arial"/>
          <w:szCs w:val="24"/>
        </w:rPr>
        <w:t>A</w:t>
      </w:r>
      <w:r w:rsidR="009E0A83" w:rsidRPr="000F4781">
        <w:rPr>
          <w:rFonts w:ascii="Calibri" w:hAnsi="Calibri" w:cs="Arial"/>
          <w:szCs w:val="24"/>
        </w:rPr>
        <w:t xml:space="preserve">ny </w:t>
      </w:r>
      <w:r w:rsidR="00D83650" w:rsidRPr="000F4781">
        <w:rPr>
          <w:rFonts w:ascii="Calibri" w:hAnsi="Calibri" w:cs="Arial"/>
          <w:szCs w:val="24"/>
        </w:rPr>
        <w:t>comment</w:t>
      </w:r>
      <w:r w:rsidR="009E0A83" w:rsidRPr="000F4781">
        <w:rPr>
          <w:rFonts w:ascii="Calibri" w:hAnsi="Calibri" w:cs="Arial"/>
          <w:szCs w:val="24"/>
        </w:rPr>
        <w:t>s</w:t>
      </w:r>
      <w:r>
        <w:rPr>
          <w:rFonts w:ascii="Calibri" w:hAnsi="Calibri" w:cs="Arial"/>
          <w:szCs w:val="24"/>
        </w:rPr>
        <w:t>/modifications</w:t>
      </w:r>
      <w:r w:rsidR="00D83650" w:rsidRPr="000F4781">
        <w:rPr>
          <w:rFonts w:ascii="Calibri" w:hAnsi="Calibri" w:cs="Arial"/>
          <w:szCs w:val="24"/>
        </w:rPr>
        <w:t xml:space="preserve"> </w:t>
      </w:r>
      <w:r w:rsidR="00A537EB">
        <w:rPr>
          <w:rFonts w:ascii="Calibri" w:hAnsi="Calibri" w:cs="Arial"/>
          <w:szCs w:val="24"/>
        </w:rPr>
        <w:t>to</w:t>
      </w:r>
      <w:r w:rsidR="00A537EB" w:rsidRPr="000F4781">
        <w:rPr>
          <w:rFonts w:ascii="Calibri" w:hAnsi="Calibri" w:cs="Arial"/>
          <w:szCs w:val="24"/>
        </w:rPr>
        <w:t xml:space="preserve"> </w:t>
      </w:r>
      <w:r w:rsidR="00D83650" w:rsidRPr="000F4781">
        <w:rPr>
          <w:rFonts w:ascii="Calibri" w:hAnsi="Calibri" w:cs="Arial"/>
          <w:szCs w:val="24"/>
        </w:rPr>
        <w:t xml:space="preserve">Exhibit </w:t>
      </w:r>
      <w:r w:rsidR="00790768">
        <w:rPr>
          <w:rFonts w:ascii="Calibri" w:hAnsi="Calibri" w:cs="Arial"/>
          <w:szCs w:val="24"/>
        </w:rPr>
        <w:t>D</w:t>
      </w:r>
      <w:r w:rsidR="00D83650" w:rsidRPr="000F4781">
        <w:rPr>
          <w:rFonts w:ascii="Calibri" w:hAnsi="Calibri" w:cs="Arial"/>
          <w:szCs w:val="24"/>
        </w:rPr>
        <w:t xml:space="preserve">, </w:t>
      </w:r>
      <w:r w:rsidR="00AF5F94">
        <w:rPr>
          <w:rFonts w:ascii="Calibri" w:hAnsi="Calibri" w:cs="Arial"/>
          <w:szCs w:val="24"/>
        </w:rPr>
        <w:t>Ground Lease</w:t>
      </w:r>
      <w:r w:rsidR="00D83650" w:rsidRPr="000F4781">
        <w:rPr>
          <w:rFonts w:ascii="Calibri" w:hAnsi="Calibri" w:cs="Arial"/>
          <w:szCs w:val="24"/>
        </w:rPr>
        <w:t>.</w:t>
      </w:r>
    </w:p>
    <w:p w14:paraId="1D330BB6" w14:textId="28C825A6" w:rsidR="00184FB6" w:rsidRDefault="00B017F4" w:rsidP="00D83650">
      <w:pPr>
        <w:numPr>
          <w:ilvl w:val="3"/>
          <w:numId w:val="3"/>
        </w:numPr>
        <w:jc w:val="both"/>
        <w:rPr>
          <w:rFonts w:ascii="Calibri" w:hAnsi="Calibri" w:cs="Arial"/>
          <w:szCs w:val="24"/>
        </w:rPr>
      </w:pPr>
      <w:r w:rsidRPr="000F4781">
        <w:rPr>
          <w:rFonts w:ascii="Calibri" w:hAnsi="Calibri" w:cs="Arial"/>
          <w:szCs w:val="24"/>
        </w:rPr>
        <w:t>Identify</w:t>
      </w:r>
      <w:r w:rsidR="00184FB6" w:rsidRPr="000F4781">
        <w:rPr>
          <w:rFonts w:ascii="Calibri" w:hAnsi="Calibri" w:cs="Arial"/>
          <w:szCs w:val="24"/>
        </w:rPr>
        <w:t xml:space="preserve"> any </w:t>
      </w:r>
      <w:r w:rsidR="00562D7B">
        <w:rPr>
          <w:rFonts w:ascii="Calibri" w:hAnsi="Calibri" w:cs="Arial"/>
          <w:szCs w:val="24"/>
        </w:rPr>
        <w:t>conditions</w:t>
      </w:r>
      <w:r w:rsidR="00184FB6" w:rsidRPr="000F4781">
        <w:rPr>
          <w:rFonts w:ascii="Calibri" w:hAnsi="Calibri" w:cs="Arial"/>
          <w:szCs w:val="24"/>
        </w:rPr>
        <w:t xml:space="preserve"> or terms </w:t>
      </w:r>
      <w:r w:rsidR="00FC122C">
        <w:rPr>
          <w:rFonts w:ascii="Calibri" w:hAnsi="Calibri" w:cs="Arial"/>
          <w:szCs w:val="24"/>
        </w:rPr>
        <w:t xml:space="preserve">included </w:t>
      </w:r>
      <w:r w:rsidR="00A537EB">
        <w:rPr>
          <w:rFonts w:ascii="Calibri" w:hAnsi="Calibri" w:cs="Arial"/>
          <w:szCs w:val="24"/>
        </w:rPr>
        <w:t xml:space="preserve">in Exhibit </w:t>
      </w:r>
      <w:r w:rsidR="00790768">
        <w:rPr>
          <w:rFonts w:ascii="Calibri" w:hAnsi="Calibri" w:cs="Arial"/>
          <w:szCs w:val="24"/>
        </w:rPr>
        <w:t>D</w:t>
      </w:r>
      <w:r w:rsidR="00A537EB">
        <w:rPr>
          <w:rFonts w:ascii="Calibri" w:hAnsi="Calibri" w:cs="Arial"/>
          <w:szCs w:val="24"/>
        </w:rPr>
        <w:t xml:space="preserve"> </w:t>
      </w:r>
      <w:r w:rsidR="00184FB6" w:rsidRPr="000F4781">
        <w:rPr>
          <w:rFonts w:ascii="Calibri" w:hAnsi="Calibri" w:cs="Arial"/>
          <w:szCs w:val="24"/>
        </w:rPr>
        <w:t xml:space="preserve">that might impact </w:t>
      </w:r>
      <w:r w:rsidR="00583DC0">
        <w:rPr>
          <w:rFonts w:ascii="Calibri" w:hAnsi="Calibri" w:cs="Arial"/>
          <w:szCs w:val="24"/>
        </w:rPr>
        <w:t xml:space="preserve">the </w:t>
      </w:r>
      <w:r w:rsidR="00184FB6" w:rsidRPr="000F4781">
        <w:rPr>
          <w:rFonts w:ascii="Calibri" w:hAnsi="Calibri" w:cs="Arial"/>
          <w:szCs w:val="24"/>
        </w:rPr>
        <w:t>Respondent’s level of interest.</w:t>
      </w:r>
    </w:p>
    <w:p w14:paraId="4A54F96B" w14:textId="77777777" w:rsidR="00C24C99" w:rsidRPr="00A53BDD" w:rsidRDefault="00C24C99" w:rsidP="003163F3">
      <w:pPr>
        <w:ind w:left="720"/>
        <w:jc w:val="both"/>
        <w:rPr>
          <w:rFonts w:ascii="Calibri" w:hAnsi="Calibri" w:cs="Arial"/>
          <w:b/>
          <w:color w:val="000000"/>
          <w:sz w:val="18"/>
          <w:szCs w:val="18"/>
        </w:rPr>
      </w:pPr>
    </w:p>
    <w:p w14:paraId="38F14F78" w14:textId="77777777" w:rsidR="002E5DA2" w:rsidRPr="000F4781" w:rsidRDefault="002E5DA2" w:rsidP="002E5DA2">
      <w:pPr>
        <w:ind w:left="1260" w:hanging="540"/>
        <w:jc w:val="both"/>
        <w:rPr>
          <w:rFonts w:ascii="Calibri" w:hAnsi="Calibri" w:cs="Arial"/>
          <w:szCs w:val="24"/>
        </w:rPr>
      </w:pPr>
      <w:r w:rsidRPr="000F4781">
        <w:rPr>
          <w:rFonts w:ascii="Calibri" w:hAnsi="Calibri" w:cs="Arial"/>
          <w:szCs w:val="24"/>
        </w:rPr>
        <w:fldChar w:fldCharType="begin">
          <w:ffData>
            <w:name w:val="Check2"/>
            <w:enabled/>
            <w:calcOnExit w:val="0"/>
            <w:checkBox>
              <w:sizeAuto/>
              <w:default w:val="0"/>
            </w:checkBox>
          </w:ffData>
        </w:fldChar>
      </w:r>
      <w:r w:rsidRPr="000F4781">
        <w:rPr>
          <w:rFonts w:ascii="Calibri" w:hAnsi="Calibri" w:cs="Arial"/>
          <w:szCs w:val="24"/>
        </w:rPr>
        <w:instrText xml:space="preserve"> FORMCHECKBOX </w:instrText>
      </w:r>
      <w:r w:rsidR="007361E7">
        <w:rPr>
          <w:rFonts w:ascii="Calibri" w:hAnsi="Calibri" w:cs="Arial"/>
          <w:szCs w:val="24"/>
        </w:rPr>
      </w:r>
      <w:r w:rsidR="007361E7">
        <w:rPr>
          <w:rFonts w:ascii="Calibri" w:hAnsi="Calibri" w:cs="Arial"/>
          <w:szCs w:val="24"/>
        </w:rPr>
        <w:fldChar w:fldCharType="separate"/>
      </w:r>
      <w:r w:rsidRPr="000F4781">
        <w:rPr>
          <w:rFonts w:ascii="Calibri" w:hAnsi="Calibri" w:cs="Arial"/>
          <w:szCs w:val="24"/>
        </w:rPr>
        <w:fldChar w:fldCharType="end"/>
      </w:r>
      <w:r w:rsidRPr="000F4781">
        <w:rPr>
          <w:rFonts w:ascii="Calibri" w:hAnsi="Calibri" w:cs="Arial"/>
          <w:szCs w:val="24"/>
        </w:rPr>
        <w:t xml:space="preserve"> </w:t>
      </w:r>
      <w:r w:rsidR="0084304A" w:rsidRPr="000F4781">
        <w:rPr>
          <w:rFonts w:ascii="Calibri" w:hAnsi="Calibri" w:cs="Arial"/>
          <w:szCs w:val="24"/>
        </w:rPr>
        <w:tab/>
      </w:r>
      <w:r w:rsidRPr="000F4781">
        <w:rPr>
          <w:rFonts w:ascii="Calibri" w:hAnsi="Calibri" w:cs="Arial"/>
          <w:szCs w:val="24"/>
        </w:rPr>
        <w:t>Yes,</w:t>
      </w:r>
      <w:r w:rsidR="00864AA1" w:rsidRPr="000F4781">
        <w:rPr>
          <w:rFonts w:ascii="Calibri" w:hAnsi="Calibri" w:cs="Arial"/>
          <w:color w:val="000000"/>
          <w:szCs w:val="24"/>
        </w:rPr>
        <w:t xml:space="preserve"> Respondent’s letter of </w:t>
      </w:r>
      <w:r w:rsidR="00A537EB">
        <w:rPr>
          <w:rFonts w:ascii="Calibri" w:hAnsi="Calibri" w:cs="Arial"/>
          <w:color w:val="000000"/>
          <w:szCs w:val="24"/>
        </w:rPr>
        <w:t>interest</w:t>
      </w:r>
      <w:r w:rsidR="00A537EB" w:rsidRPr="000F4781">
        <w:rPr>
          <w:rFonts w:ascii="Calibri" w:hAnsi="Calibri" w:cs="Arial"/>
          <w:color w:val="000000"/>
          <w:szCs w:val="24"/>
        </w:rPr>
        <w:t xml:space="preserve"> </w:t>
      </w:r>
      <w:r w:rsidR="00864AA1" w:rsidRPr="000F4781">
        <w:rPr>
          <w:rFonts w:ascii="Calibri" w:hAnsi="Calibri" w:cs="Arial"/>
          <w:color w:val="000000"/>
          <w:szCs w:val="24"/>
        </w:rPr>
        <w:t>is included</w:t>
      </w:r>
      <w:r w:rsidRPr="000F4781">
        <w:rPr>
          <w:rFonts w:ascii="Calibri" w:hAnsi="Calibri" w:cs="Arial"/>
          <w:szCs w:val="24"/>
        </w:rPr>
        <w:t>.</w:t>
      </w:r>
    </w:p>
    <w:p w14:paraId="1C828104" w14:textId="77777777" w:rsidR="008F3F61" w:rsidRPr="00A53BDD" w:rsidRDefault="008F3F61" w:rsidP="002E5DA2">
      <w:pPr>
        <w:ind w:left="1260" w:hanging="540"/>
        <w:jc w:val="both"/>
        <w:rPr>
          <w:rFonts w:ascii="Calibri" w:hAnsi="Calibri" w:cs="Arial"/>
          <w:sz w:val="18"/>
          <w:szCs w:val="18"/>
        </w:rPr>
      </w:pPr>
    </w:p>
    <w:p w14:paraId="559C48CC" w14:textId="77777777" w:rsidR="008F3F61" w:rsidRPr="000F4781" w:rsidRDefault="005343B1" w:rsidP="002E5DA2">
      <w:pPr>
        <w:ind w:left="1260" w:hanging="540"/>
        <w:jc w:val="both"/>
        <w:rPr>
          <w:rFonts w:ascii="Calibri" w:hAnsi="Calibri" w:cs="Arial"/>
          <w:szCs w:val="24"/>
        </w:rPr>
      </w:pPr>
      <w:r w:rsidRPr="000F4781">
        <w:rPr>
          <w:rFonts w:ascii="Calibri" w:hAnsi="Calibri" w:cs="Arial"/>
          <w:szCs w:val="24"/>
        </w:rPr>
        <w:fldChar w:fldCharType="begin">
          <w:ffData>
            <w:name w:val="Check2"/>
            <w:enabled/>
            <w:calcOnExit w:val="0"/>
            <w:checkBox>
              <w:sizeAuto/>
              <w:default w:val="0"/>
            </w:checkBox>
          </w:ffData>
        </w:fldChar>
      </w:r>
      <w:r w:rsidRPr="000F4781">
        <w:rPr>
          <w:rFonts w:ascii="Calibri" w:hAnsi="Calibri" w:cs="Arial"/>
          <w:szCs w:val="24"/>
        </w:rPr>
        <w:instrText xml:space="preserve"> FORMCHECKBOX </w:instrText>
      </w:r>
      <w:r w:rsidR="007361E7">
        <w:rPr>
          <w:rFonts w:ascii="Calibri" w:hAnsi="Calibri" w:cs="Arial"/>
          <w:szCs w:val="24"/>
        </w:rPr>
      </w:r>
      <w:r w:rsidR="007361E7">
        <w:rPr>
          <w:rFonts w:ascii="Calibri" w:hAnsi="Calibri" w:cs="Arial"/>
          <w:szCs w:val="24"/>
        </w:rPr>
        <w:fldChar w:fldCharType="separate"/>
      </w:r>
      <w:r w:rsidRPr="000F4781">
        <w:rPr>
          <w:rFonts w:ascii="Calibri" w:hAnsi="Calibri" w:cs="Arial"/>
          <w:szCs w:val="24"/>
        </w:rPr>
        <w:fldChar w:fldCharType="end"/>
      </w:r>
      <w:r w:rsidRPr="000F4781">
        <w:rPr>
          <w:rFonts w:ascii="Calibri" w:hAnsi="Calibri" w:cs="Arial"/>
          <w:szCs w:val="24"/>
        </w:rPr>
        <w:t xml:space="preserve"> </w:t>
      </w:r>
      <w:r w:rsidR="0084304A" w:rsidRPr="000F4781">
        <w:rPr>
          <w:rFonts w:ascii="Calibri" w:hAnsi="Calibri" w:cs="Arial"/>
          <w:szCs w:val="24"/>
        </w:rPr>
        <w:tab/>
      </w:r>
      <w:r w:rsidRPr="000F4781">
        <w:rPr>
          <w:rFonts w:ascii="Calibri" w:hAnsi="Calibri" w:cs="Arial"/>
          <w:szCs w:val="24"/>
        </w:rPr>
        <w:t>A</w:t>
      </w:r>
      <w:r w:rsidR="005064CB" w:rsidRPr="000F4781">
        <w:rPr>
          <w:rFonts w:ascii="Calibri" w:hAnsi="Calibri" w:cs="Arial"/>
          <w:szCs w:val="24"/>
        </w:rPr>
        <w:t>ttach any additional information that may be of interest</w:t>
      </w:r>
      <w:r w:rsidRPr="000F4781">
        <w:rPr>
          <w:rFonts w:ascii="Calibri" w:hAnsi="Calibri" w:cs="Arial"/>
          <w:szCs w:val="24"/>
        </w:rPr>
        <w:t xml:space="preserve"> to the Authority in considering </w:t>
      </w:r>
      <w:r w:rsidR="006F43D1">
        <w:rPr>
          <w:rFonts w:ascii="Calibri" w:hAnsi="Calibri" w:cs="Arial"/>
          <w:szCs w:val="24"/>
        </w:rPr>
        <w:t>h</w:t>
      </w:r>
      <w:r w:rsidRPr="000F4781">
        <w:rPr>
          <w:rFonts w:ascii="Calibri" w:hAnsi="Calibri" w:cs="Arial"/>
          <w:szCs w:val="24"/>
        </w:rPr>
        <w:t xml:space="preserve">angar </w:t>
      </w:r>
      <w:r w:rsidR="006F43D1">
        <w:rPr>
          <w:rFonts w:ascii="Calibri" w:hAnsi="Calibri" w:cs="Arial"/>
          <w:szCs w:val="24"/>
        </w:rPr>
        <w:t>d</w:t>
      </w:r>
      <w:r w:rsidRPr="000F4781">
        <w:rPr>
          <w:rFonts w:ascii="Calibri" w:hAnsi="Calibri" w:cs="Arial"/>
          <w:szCs w:val="24"/>
        </w:rPr>
        <w:t xml:space="preserve">evelopment at </w:t>
      </w:r>
      <w:r w:rsidR="006F43D1">
        <w:rPr>
          <w:rFonts w:ascii="Calibri" w:hAnsi="Calibri" w:cs="Arial"/>
          <w:szCs w:val="24"/>
        </w:rPr>
        <w:t>the Airport</w:t>
      </w:r>
      <w:r w:rsidR="005064CB" w:rsidRPr="000F4781">
        <w:rPr>
          <w:rFonts w:ascii="Calibri" w:hAnsi="Calibri" w:cs="Arial"/>
          <w:szCs w:val="24"/>
        </w:rPr>
        <w:t>.</w:t>
      </w:r>
    </w:p>
    <w:p w14:paraId="67A1ABD9" w14:textId="77777777" w:rsidR="002E5DA2" w:rsidRPr="00A53BDD" w:rsidRDefault="002E5DA2" w:rsidP="002E5DA2">
      <w:pPr>
        <w:ind w:left="1080" w:hanging="360"/>
        <w:jc w:val="both"/>
        <w:rPr>
          <w:rFonts w:ascii="Calibri" w:hAnsi="Calibri" w:cs="Arial"/>
          <w:sz w:val="18"/>
          <w:szCs w:val="18"/>
        </w:rPr>
      </w:pPr>
    </w:p>
    <w:p w14:paraId="404A99B2" w14:textId="4948F724" w:rsidR="00C24C99" w:rsidRDefault="0084304A" w:rsidP="003163F3">
      <w:pPr>
        <w:rPr>
          <w:rFonts w:ascii="Calibri" w:hAnsi="Calibri" w:cs="Arial"/>
          <w:b/>
          <w:szCs w:val="24"/>
        </w:rPr>
      </w:pPr>
      <w:r w:rsidRPr="000F4781">
        <w:rPr>
          <w:rFonts w:ascii="Calibri" w:hAnsi="Calibri" w:cs="Arial"/>
          <w:b/>
          <w:szCs w:val="24"/>
        </w:rPr>
        <w:tab/>
      </w:r>
      <w:r w:rsidR="00C24C99" w:rsidRPr="000F4781">
        <w:rPr>
          <w:rFonts w:ascii="Calibri" w:hAnsi="Calibri" w:cs="Arial"/>
          <w:b/>
          <w:szCs w:val="24"/>
        </w:rPr>
        <w:t xml:space="preserve">End of </w:t>
      </w:r>
      <w:r w:rsidR="0022675A">
        <w:rPr>
          <w:rFonts w:ascii="Calibri" w:hAnsi="Calibri" w:cs="Arial"/>
          <w:b/>
          <w:szCs w:val="24"/>
        </w:rPr>
        <w:t>EOI</w:t>
      </w:r>
      <w:r w:rsidR="00C24C99" w:rsidRPr="000F4781">
        <w:rPr>
          <w:rFonts w:ascii="Calibri" w:hAnsi="Calibri" w:cs="Arial"/>
          <w:b/>
          <w:szCs w:val="24"/>
        </w:rPr>
        <w:t xml:space="preserve"> Form</w:t>
      </w:r>
    </w:p>
    <w:p w14:paraId="08F710CB" w14:textId="77777777" w:rsidR="00AF5F94" w:rsidRDefault="00AF5F94" w:rsidP="003163F3">
      <w:pPr>
        <w:rPr>
          <w:rFonts w:ascii="Calibri" w:hAnsi="Calibri" w:cs="Arial"/>
          <w:b/>
          <w:noProof/>
          <w:szCs w:val="24"/>
        </w:rPr>
      </w:pPr>
    </w:p>
    <w:p w14:paraId="094BE808" w14:textId="77777777" w:rsidR="00521EF5" w:rsidRDefault="00521EF5" w:rsidP="003163F3">
      <w:pPr>
        <w:rPr>
          <w:rFonts w:ascii="Calibri" w:hAnsi="Calibri" w:cs="Arial"/>
          <w:b/>
          <w:noProof/>
          <w:szCs w:val="24"/>
        </w:rPr>
      </w:pPr>
    </w:p>
    <w:p w14:paraId="5DE89483" w14:textId="77777777" w:rsidR="002E28FC" w:rsidRDefault="002E28FC" w:rsidP="003163F3">
      <w:pPr>
        <w:rPr>
          <w:rFonts w:ascii="Calibri" w:hAnsi="Calibri" w:cs="Arial"/>
          <w:b/>
          <w:noProof/>
          <w:szCs w:val="24"/>
        </w:rPr>
      </w:pPr>
    </w:p>
    <w:p w14:paraId="273CB76B" w14:textId="77777777" w:rsidR="002E28FC" w:rsidRDefault="002E28FC" w:rsidP="003163F3">
      <w:pPr>
        <w:rPr>
          <w:rFonts w:ascii="Calibri" w:hAnsi="Calibri" w:cs="Arial"/>
          <w:b/>
          <w:noProof/>
          <w:szCs w:val="24"/>
        </w:rPr>
      </w:pPr>
    </w:p>
    <w:p w14:paraId="40113BCB" w14:textId="0F3DF7E6" w:rsidR="009F6574" w:rsidRPr="00521EF5" w:rsidRDefault="00197911" w:rsidP="003163F3">
      <w:pPr>
        <w:rPr>
          <w:rFonts w:ascii="Calibri" w:hAnsi="Calibri" w:cs="Arial"/>
          <w:b/>
          <w:noProof/>
          <w:sz w:val="36"/>
          <w:szCs w:val="36"/>
        </w:rPr>
      </w:pPr>
      <w:r w:rsidRPr="00521EF5">
        <w:rPr>
          <w:rFonts w:ascii="Calibri" w:hAnsi="Calibri" w:cs="Arial"/>
          <w:b/>
          <w:noProof/>
          <w:sz w:val="36"/>
          <w:szCs w:val="36"/>
        </w:rPr>
        <w:lastRenderedPageBreak/>
        <w:t>Exhibit A</w:t>
      </w:r>
      <w:r w:rsidR="0022675A">
        <w:rPr>
          <w:rFonts w:ascii="Calibri" w:hAnsi="Calibri" w:cs="Arial"/>
          <w:b/>
          <w:noProof/>
          <w:sz w:val="36"/>
          <w:szCs w:val="36"/>
        </w:rPr>
        <w:t xml:space="preserve"> - </w:t>
      </w:r>
      <w:r w:rsidR="00DD5F60">
        <w:rPr>
          <w:rFonts w:ascii="Calibri" w:hAnsi="Calibri" w:cs="Arial"/>
          <w:b/>
          <w:noProof/>
          <w:sz w:val="36"/>
          <w:szCs w:val="36"/>
        </w:rPr>
        <w:t>Airport Property</w:t>
      </w:r>
    </w:p>
    <w:p w14:paraId="702FC01F" w14:textId="77777777" w:rsidR="009F6574" w:rsidRDefault="009F6574" w:rsidP="003163F3">
      <w:pPr>
        <w:rPr>
          <w:rFonts w:ascii="Calibri" w:hAnsi="Calibri" w:cs="Arial"/>
          <w:b/>
          <w:noProof/>
          <w:szCs w:val="24"/>
        </w:rPr>
      </w:pPr>
    </w:p>
    <w:p w14:paraId="72EA5C3F" w14:textId="14585957" w:rsidR="00197911" w:rsidRPr="00197911" w:rsidRDefault="00666B86" w:rsidP="003163F3">
      <w:pPr>
        <w:rPr>
          <w:rFonts w:ascii="Calibri" w:hAnsi="Calibri" w:cs="Arial"/>
          <w:b/>
          <w:noProof/>
          <w:szCs w:val="24"/>
        </w:rPr>
      </w:pPr>
      <w:r w:rsidRPr="00197911">
        <w:rPr>
          <w:rFonts w:ascii="Calibri" w:hAnsi="Calibri" w:cs="Arial"/>
          <w:b/>
          <w:noProof/>
          <w:szCs w:val="24"/>
        </w:rPr>
        <w:drawing>
          <wp:inline distT="0" distB="0" distL="0" distR="0" wp14:anchorId="45E15680" wp14:editId="19F62E3B">
            <wp:extent cx="5372100" cy="6315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6315075"/>
                    </a:xfrm>
                    <a:prstGeom prst="rect">
                      <a:avLst/>
                    </a:prstGeom>
                    <a:noFill/>
                    <a:ln>
                      <a:noFill/>
                    </a:ln>
                  </pic:spPr>
                </pic:pic>
              </a:graphicData>
            </a:graphic>
          </wp:inline>
        </w:drawing>
      </w:r>
    </w:p>
    <w:p w14:paraId="23E1C7D0" w14:textId="77777777" w:rsidR="009F6574" w:rsidRDefault="009F6574" w:rsidP="003163F3">
      <w:pPr>
        <w:rPr>
          <w:rFonts w:ascii="Calibri" w:hAnsi="Calibri" w:cs="Arial"/>
          <w:b/>
          <w:noProof/>
          <w:szCs w:val="24"/>
        </w:rPr>
      </w:pPr>
    </w:p>
    <w:p w14:paraId="27BB31D5" w14:textId="77777777" w:rsidR="00197911" w:rsidRDefault="00197911" w:rsidP="003163F3">
      <w:pPr>
        <w:rPr>
          <w:rFonts w:ascii="Calibri" w:hAnsi="Calibri" w:cs="Arial"/>
          <w:b/>
          <w:noProof/>
          <w:szCs w:val="24"/>
        </w:rPr>
      </w:pPr>
    </w:p>
    <w:p w14:paraId="537385DB" w14:textId="77777777" w:rsidR="00197911" w:rsidRDefault="00197911" w:rsidP="003163F3">
      <w:pPr>
        <w:rPr>
          <w:rFonts w:ascii="Calibri" w:hAnsi="Calibri" w:cs="Arial"/>
          <w:b/>
          <w:noProof/>
          <w:szCs w:val="24"/>
        </w:rPr>
      </w:pPr>
    </w:p>
    <w:p w14:paraId="11E2F55C" w14:textId="77777777" w:rsidR="00197911" w:rsidRDefault="00197911" w:rsidP="003163F3">
      <w:pPr>
        <w:rPr>
          <w:rFonts w:ascii="Calibri" w:hAnsi="Calibri" w:cs="Arial"/>
          <w:b/>
          <w:noProof/>
          <w:szCs w:val="24"/>
        </w:rPr>
      </w:pPr>
    </w:p>
    <w:p w14:paraId="46885FBB" w14:textId="77777777" w:rsidR="002E28FC" w:rsidRDefault="002E28FC" w:rsidP="003163F3">
      <w:pPr>
        <w:rPr>
          <w:rFonts w:ascii="Calibri" w:hAnsi="Calibri" w:cs="Arial"/>
          <w:b/>
          <w:noProof/>
          <w:szCs w:val="24"/>
        </w:rPr>
      </w:pPr>
    </w:p>
    <w:p w14:paraId="790156C2" w14:textId="77777777" w:rsidR="002E28FC" w:rsidRDefault="002E28FC" w:rsidP="003163F3">
      <w:pPr>
        <w:rPr>
          <w:rFonts w:ascii="Calibri" w:hAnsi="Calibri" w:cs="Arial"/>
          <w:b/>
          <w:noProof/>
          <w:szCs w:val="24"/>
        </w:rPr>
      </w:pPr>
    </w:p>
    <w:p w14:paraId="1ED86689" w14:textId="77777777" w:rsidR="00197911" w:rsidRDefault="00197911" w:rsidP="003163F3">
      <w:pPr>
        <w:rPr>
          <w:rFonts w:ascii="Calibri" w:hAnsi="Calibri" w:cs="Arial"/>
          <w:b/>
          <w:noProof/>
          <w:szCs w:val="24"/>
        </w:rPr>
      </w:pPr>
    </w:p>
    <w:p w14:paraId="6EE25348" w14:textId="575BE189" w:rsidR="00197911" w:rsidRPr="00521EF5" w:rsidRDefault="00197911" w:rsidP="003163F3">
      <w:pPr>
        <w:rPr>
          <w:rFonts w:ascii="Calibri" w:hAnsi="Calibri" w:cs="Arial"/>
          <w:b/>
          <w:noProof/>
          <w:sz w:val="36"/>
          <w:szCs w:val="36"/>
        </w:rPr>
      </w:pPr>
      <w:r w:rsidRPr="00521EF5">
        <w:rPr>
          <w:rFonts w:ascii="Calibri" w:hAnsi="Calibri" w:cs="Arial"/>
          <w:b/>
          <w:noProof/>
          <w:sz w:val="36"/>
          <w:szCs w:val="36"/>
        </w:rPr>
        <w:lastRenderedPageBreak/>
        <w:t>Exhibit B</w:t>
      </w:r>
      <w:r w:rsidR="0022675A">
        <w:rPr>
          <w:rFonts w:ascii="Calibri" w:hAnsi="Calibri" w:cs="Arial"/>
          <w:b/>
          <w:noProof/>
          <w:sz w:val="36"/>
          <w:szCs w:val="36"/>
        </w:rPr>
        <w:t xml:space="preserve"> - </w:t>
      </w:r>
      <w:r w:rsidR="00DD5F60">
        <w:rPr>
          <w:rFonts w:ascii="Calibri" w:hAnsi="Calibri" w:cs="Arial"/>
          <w:b/>
          <w:noProof/>
          <w:sz w:val="36"/>
          <w:szCs w:val="36"/>
        </w:rPr>
        <w:t>Premises</w:t>
      </w:r>
    </w:p>
    <w:p w14:paraId="7BA1F63A" w14:textId="77777777" w:rsidR="00AF5F94" w:rsidRDefault="00AF5F94" w:rsidP="003163F3">
      <w:pPr>
        <w:rPr>
          <w:rFonts w:ascii="Calibri" w:hAnsi="Calibri" w:cs="Arial"/>
          <w:b/>
          <w:noProof/>
          <w:szCs w:val="24"/>
        </w:rPr>
      </w:pPr>
    </w:p>
    <w:p w14:paraId="0F6FFFB1" w14:textId="70C127A5" w:rsidR="00957783" w:rsidRDefault="00666B86" w:rsidP="003163F3">
      <w:pPr>
        <w:rPr>
          <w:rFonts w:ascii="Calibri" w:hAnsi="Calibri" w:cs="Arial"/>
          <w:b/>
          <w:noProof/>
          <w:szCs w:val="24"/>
        </w:rPr>
      </w:pPr>
      <w:r>
        <w:rPr>
          <w:rFonts w:ascii="Calibri" w:hAnsi="Calibri" w:cs="Arial"/>
          <w:b/>
          <w:noProof/>
          <w:szCs w:val="24"/>
        </w:rPr>
        <w:drawing>
          <wp:anchor distT="0" distB="0" distL="114300" distR="114300" simplePos="0" relativeHeight="251657728" behindDoc="0" locked="0" layoutInCell="1" allowOverlap="1" wp14:anchorId="0AB2DA88" wp14:editId="75B30B30">
            <wp:simplePos x="0" y="0"/>
            <wp:positionH relativeFrom="character">
              <wp:posOffset>0</wp:posOffset>
            </wp:positionH>
            <wp:positionV relativeFrom="line">
              <wp:posOffset>0</wp:posOffset>
            </wp:positionV>
            <wp:extent cx="6258560" cy="648716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8560" cy="64871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Arial"/>
          <w:b/>
          <w:noProof/>
          <w:szCs w:val="24"/>
        </w:rPr>
        <mc:AlternateContent>
          <mc:Choice Requires="wps">
            <w:drawing>
              <wp:inline distT="0" distB="0" distL="0" distR="0" wp14:anchorId="70C04763" wp14:editId="692A9382">
                <wp:extent cx="6257925" cy="6486525"/>
                <wp:effectExtent l="0" t="0" r="0" b="0"/>
                <wp:docPr id="185342370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57925" cy="648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52687C" id="AutoShape 2" o:spid="_x0000_s1026" style="width:492.75pt;height:5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ynX2AEAAKADAAAOAAAAZHJzL2Uyb0RvYy54bWysU8tu2zAQvBfoPxC817IF20kEy0GQIEWB&#10;9AGk+QCaIiWhEpfdpS27X98l5dhOeyt6IfZBzc4OR6vbfd+JnUFqwZVyNplKYZyGqnV1KV++P364&#10;loKCcpXqwJlSHgzJ2/X7d6vBFyaHBrrKoGAQR8XgS9mE4IssI92YXtEEvHHctIC9CpxinVWoBkbv&#10;uyyfTpfZAFh5BG2IuPowNuU64VtrdPhqLZkgulIyt5BOTOcmntl6pYoalW9afaSh/oFFr1rHQ09Q&#10;DyooscX2L6i+1QgENkw09BlY22qTduBtZtM/tnlulDdpFxaH/Ekm+n+w+svu2X/DSJ38E+gfJBzc&#10;N8rV5o48y8ePKs8lRBgaoypmMIvaZYOn4oQRE2I0sRk+Q8WvrbYBkix7i32cwQuLfVL/cFLf7IPQ&#10;XFzmi6ubfCGF5t5yfr1ccBJnqOL1c48UPhroRQxKicwvwavdE4Xx6uuVOM3BY9t16Yk796bAmLGS&#10;6EfG0S9UbKA6MHuE0SZsaw4awF9SDGyRUtLPrUIjRffJsQI3s/k8eiol88VVzgledjaXHeU0Q5Uy&#10;SDGG92H04dZjWzdJ6JHjHatm27TPmdWRLNsgKXK0bPTZZZ5unX+s9W8AAAD//wMAUEsDBBQABgAI&#10;AAAAIQAgGuRb3gAAAAYBAAAPAAAAZHJzL2Rvd25yZXYueG1sTI9BS8NAEIXvQv/DMgUvYjctRGrM&#10;ppSCWEQoTbXnbXZMQrOzaXabxH/v6EUvD4b3eO+bdDXaRvTY+dqRgvksAoFUOFNTqeD98Hy/BOGD&#10;JqMbR6jgCz2ssslNqhPjBtpjn4dScAn5RCuoQmgTKX1RodV+5lok9j5dZ3Xgsyul6fTA5baRiyh6&#10;kFbXxAuVbnFTYXHOr1bBUOz64+HtRe7ujltHl+1lk3+8KnU7HddPIAKO4S8MP/iMDhkzndyVjBeN&#10;An4k/Cp7j8s4BnHiULSYxyCzVP7Hz74BAAD//wMAUEsBAi0AFAAGAAgAAAAhALaDOJL+AAAA4QEA&#10;ABMAAAAAAAAAAAAAAAAAAAAAAFtDb250ZW50X1R5cGVzXS54bWxQSwECLQAUAAYACAAAACEAOP0h&#10;/9YAAACUAQAACwAAAAAAAAAAAAAAAAAvAQAAX3JlbHMvLnJlbHNQSwECLQAUAAYACAAAACEAud8p&#10;19gBAACgAwAADgAAAAAAAAAAAAAAAAAuAgAAZHJzL2Uyb0RvYy54bWxQSwECLQAUAAYACAAAACEA&#10;IBrkW94AAAAGAQAADwAAAAAAAAAAAAAAAAAyBAAAZHJzL2Rvd25yZXYueG1sUEsFBgAAAAAEAAQA&#10;8wAAAD0FAAAAAA==&#10;" filled="f" stroked="f">
                <o:lock v:ext="edit" aspectratio="t"/>
                <w10:anchorlock/>
              </v:rect>
            </w:pict>
          </mc:Fallback>
        </mc:AlternateContent>
      </w:r>
    </w:p>
    <w:p w14:paraId="56B0DD13" w14:textId="77777777" w:rsidR="00957783" w:rsidRPr="00957783" w:rsidRDefault="00957783" w:rsidP="00957783">
      <w:pPr>
        <w:rPr>
          <w:rFonts w:ascii="Calibri" w:hAnsi="Calibri" w:cs="Arial"/>
          <w:szCs w:val="24"/>
        </w:rPr>
      </w:pPr>
    </w:p>
    <w:p w14:paraId="5A1E0F72" w14:textId="77777777" w:rsidR="00957783" w:rsidRDefault="00957783" w:rsidP="00957783">
      <w:pPr>
        <w:rPr>
          <w:rFonts w:ascii="Calibri" w:hAnsi="Calibri" w:cs="Arial"/>
          <w:b/>
          <w:noProof/>
          <w:szCs w:val="24"/>
        </w:rPr>
      </w:pPr>
    </w:p>
    <w:p w14:paraId="4E4377AF" w14:textId="77777777" w:rsidR="00DD5F60" w:rsidRDefault="00DD5F60" w:rsidP="00957783">
      <w:pPr>
        <w:rPr>
          <w:rFonts w:ascii="Calibri" w:hAnsi="Calibri"/>
          <w:b/>
        </w:rPr>
      </w:pPr>
    </w:p>
    <w:p w14:paraId="1AF18A6E" w14:textId="77777777" w:rsidR="006B49D3" w:rsidRPr="006B49D3" w:rsidRDefault="006B49D3" w:rsidP="00957783">
      <w:pPr>
        <w:rPr>
          <w:rFonts w:ascii="Calibri" w:hAnsi="Calibri"/>
          <w:b/>
        </w:rPr>
      </w:pPr>
    </w:p>
    <w:p w14:paraId="0D53444D" w14:textId="77777777" w:rsidR="00AF5F94" w:rsidRDefault="00AF5F94" w:rsidP="00957783">
      <w:pPr>
        <w:rPr>
          <w:rFonts w:ascii="Calibri" w:hAnsi="Calibri" w:cs="Arial"/>
          <w:szCs w:val="24"/>
        </w:rPr>
      </w:pPr>
    </w:p>
    <w:p w14:paraId="55B26C98" w14:textId="77777777" w:rsidR="002E28FC" w:rsidRDefault="002E28FC" w:rsidP="00957783">
      <w:pPr>
        <w:rPr>
          <w:rFonts w:ascii="Calibri" w:hAnsi="Calibri" w:cs="Arial"/>
          <w:szCs w:val="24"/>
        </w:rPr>
      </w:pPr>
    </w:p>
    <w:p w14:paraId="4E6FFBA3" w14:textId="374B6D67" w:rsidR="00957783" w:rsidRPr="00521EF5" w:rsidRDefault="00957783" w:rsidP="00957783">
      <w:pPr>
        <w:rPr>
          <w:rFonts w:ascii="Calibri" w:hAnsi="Calibri" w:cs="Arial"/>
          <w:b/>
          <w:bCs/>
          <w:sz w:val="36"/>
          <w:szCs w:val="36"/>
        </w:rPr>
      </w:pPr>
      <w:r w:rsidRPr="00521EF5">
        <w:rPr>
          <w:rFonts w:ascii="Calibri" w:hAnsi="Calibri" w:cs="Arial"/>
          <w:b/>
          <w:bCs/>
          <w:sz w:val="36"/>
          <w:szCs w:val="36"/>
        </w:rPr>
        <w:lastRenderedPageBreak/>
        <w:t>Exhibit C</w:t>
      </w:r>
      <w:r w:rsidR="0022675A">
        <w:rPr>
          <w:rFonts w:ascii="Calibri" w:hAnsi="Calibri" w:cs="Arial"/>
          <w:b/>
          <w:bCs/>
          <w:sz w:val="36"/>
          <w:szCs w:val="36"/>
        </w:rPr>
        <w:t xml:space="preserve"> -</w:t>
      </w:r>
      <w:r w:rsidR="00DD5F60">
        <w:rPr>
          <w:rFonts w:ascii="Calibri" w:hAnsi="Calibri" w:cs="Arial"/>
          <w:b/>
          <w:bCs/>
          <w:sz w:val="36"/>
          <w:szCs w:val="36"/>
        </w:rPr>
        <w:t xml:space="preserve"> Survey</w:t>
      </w:r>
    </w:p>
    <w:p w14:paraId="391588DD" w14:textId="7C525C35" w:rsidR="00957783" w:rsidRDefault="00666B86" w:rsidP="00957783">
      <w:pPr>
        <w:rPr>
          <w:rFonts w:ascii="Calibri" w:hAnsi="Calibri" w:cs="Arial"/>
          <w:szCs w:val="24"/>
        </w:rPr>
      </w:pPr>
      <w:r>
        <w:rPr>
          <w:rFonts w:ascii="Calibri" w:hAnsi="Calibri" w:cs="Arial"/>
          <w:noProof/>
          <w:szCs w:val="24"/>
        </w:rPr>
        <w:drawing>
          <wp:anchor distT="0" distB="0" distL="114300" distR="114300" simplePos="0" relativeHeight="251656704" behindDoc="0" locked="0" layoutInCell="1" allowOverlap="1" wp14:anchorId="0A763700" wp14:editId="18F14E37">
            <wp:simplePos x="0" y="0"/>
            <wp:positionH relativeFrom="character">
              <wp:posOffset>0</wp:posOffset>
            </wp:positionH>
            <wp:positionV relativeFrom="line">
              <wp:posOffset>0</wp:posOffset>
            </wp:positionV>
            <wp:extent cx="6010910" cy="772604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0910" cy="77260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Arial"/>
          <w:noProof/>
          <w:szCs w:val="24"/>
        </w:rPr>
        <mc:AlternateContent>
          <mc:Choice Requires="wps">
            <w:drawing>
              <wp:inline distT="0" distB="0" distL="0" distR="0" wp14:anchorId="1B7F8778" wp14:editId="6A8F8533">
                <wp:extent cx="6010275" cy="7724775"/>
                <wp:effectExtent l="0" t="0" r="0" b="0"/>
                <wp:docPr id="199971290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10275" cy="772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4DC535" id="AutoShape 3" o:spid="_x0000_s1026" style="width:473.25pt;height:60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DQ1gEAAKADAAAOAAAAZHJzL2Uyb0RvYy54bWysU8tu2zAQvBfoPxC817IFJ2oFy0GQIEWB&#10;9AGk+QCaIiWhEpfdpS27X98l5dhueit6IfZBzc4OR6ub/dCLnUHqwFVyMZtLYZyGunNNJZ+/P7x7&#10;LwUF5WrVgzOVPBiSN+u3b1ajL00OLfS1QcEgjsrRV7INwZdZRro1g6IZeOO4aQEHFTjFJqtRjYw+&#10;9Fk+n19nI2DtEbQh4ur91JTrhG+t0eGrtWSC6CvJ3EI6MZ2beGbrlSobVL7t9JGG+gcWg+ocDz1B&#10;3augxBa7v6CGTiMQ2DDTMGRgbadN2oG3WcxfbfPUKm/SLiwO+ZNM9P9g9Zfdk/+GkTr5R9A/SDi4&#10;a5VrzC15lo8fVZ5LiDC2RtXMYBG1y0ZP5QkjJsRoYjN+hppfW20DJFn2Foc4gxcW+6T+4aS+2Qeh&#10;uXjNAuTFlRSae0WRLwtO4gxVvnzukcJHA4OIQSWR+SV4tXukMF19uRKnOXjo+j49ce/+KDBmrCT6&#10;kXH0C5UbqA/MHmGyCduagxbwlxQjW6SS9HOr0EjRf3KswIfFchk9lZLlVZFzgpedzWVHOc1QlQxS&#10;TOFdmHy49dg1bRJ64njLqtku7XNmdSTLNkiKHC0bfXaZp1vnH2v9GwAA//8DAFBLAwQUAAYACAAA&#10;ACEABDfv594AAAAGAQAADwAAAGRycy9kb3ducmV2LnhtbEyPQUvDQBCF74L/YRnBi7SbFi0asyml&#10;IBYRStPa8zY7JqHZ2TS7TeK/d+qlXoYZ3uPN95L5YGvRYesrRwom4wgEUu5MRYWC3fZt9AzCB01G&#10;145QwQ96mKe3N4mOjetpg10WCsEh5GOtoAyhiaX0eYlW+7FrkFj7dq3Vgc+2kKbVPYfbWk6jaCat&#10;rog/lLrBZYn5MTtbBX2+7vbbz3e5ftivHJ1Wp2X29aHU/d2weAURcAhXM1zwGR1SZjq4MxkvagVc&#10;JPxN1l4eZ08gDmyaTniTaSL/46e/AAAA//8DAFBLAQItABQABgAIAAAAIQC2gziS/gAAAOEBAAAT&#10;AAAAAAAAAAAAAAAAAAAAAABbQ29udGVudF9UeXBlc10ueG1sUEsBAi0AFAAGAAgAAAAhADj9If/W&#10;AAAAlAEAAAsAAAAAAAAAAAAAAAAALwEAAF9yZWxzLy5yZWxzUEsBAi0AFAAGAAgAAAAhAFU2gNDW&#10;AQAAoAMAAA4AAAAAAAAAAAAAAAAALgIAAGRycy9lMm9Eb2MueG1sUEsBAi0AFAAGAAgAAAAhAAQ3&#10;7+feAAAABgEAAA8AAAAAAAAAAAAAAAAAMAQAAGRycy9kb3ducmV2LnhtbFBLBQYAAAAABAAEAPMA&#10;AAA7BQAAAAA=&#10;" filled="f" stroked="f">
                <o:lock v:ext="edit" aspectratio="t"/>
                <w10:anchorlock/>
              </v:rect>
            </w:pict>
          </mc:Fallback>
        </mc:AlternateContent>
      </w:r>
    </w:p>
    <w:p w14:paraId="67381393" w14:textId="77777777" w:rsidR="002E28FC" w:rsidRPr="002E28FC" w:rsidRDefault="002E28FC" w:rsidP="002E28FC">
      <w:pPr>
        <w:widowControl w:val="0"/>
        <w:suppressAutoHyphens/>
        <w:spacing w:line="360" w:lineRule="auto"/>
        <w:jc w:val="center"/>
        <w:rPr>
          <w:rFonts w:ascii="Arial" w:hAnsi="Arial"/>
          <w:caps/>
          <w:sz w:val="20"/>
        </w:rPr>
      </w:pPr>
    </w:p>
    <w:p w14:paraId="6D53E310" w14:textId="77777777" w:rsidR="002E28FC" w:rsidRPr="002E28FC" w:rsidRDefault="002E28FC" w:rsidP="002E28FC">
      <w:pPr>
        <w:widowControl w:val="0"/>
        <w:suppressAutoHyphens/>
        <w:spacing w:line="360" w:lineRule="auto"/>
        <w:jc w:val="center"/>
        <w:rPr>
          <w:rFonts w:ascii="Arial" w:hAnsi="Arial"/>
          <w:caps/>
          <w:sz w:val="32"/>
          <w:szCs w:val="32"/>
        </w:rPr>
      </w:pPr>
      <w:r w:rsidRPr="002E28FC">
        <w:rPr>
          <w:rFonts w:ascii="Arial" w:hAnsi="Arial"/>
          <w:caps/>
          <w:sz w:val="32"/>
          <w:szCs w:val="32"/>
        </w:rPr>
        <w:lastRenderedPageBreak/>
        <w:t>Exhibit D</w:t>
      </w:r>
    </w:p>
    <w:p w14:paraId="463AD5E6" w14:textId="77777777" w:rsidR="002E28FC" w:rsidRPr="002E28FC" w:rsidRDefault="002E28FC" w:rsidP="002E28FC">
      <w:pPr>
        <w:widowControl w:val="0"/>
        <w:suppressAutoHyphens/>
        <w:spacing w:line="360" w:lineRule="auto"/>
        <w:jc w:val="center"/>
        <w:rPr>
          <w:rFonts w:ascii="Arial" w:hAnsi="Arial"/>
          <w:caps/>
          <w:sz w:val="20"/>
        </w:rPr>
      </w:pPr>
    </w:p>
    <w:p w14:paraId="5A2CA069" w14:textId="77777777" w:rsidR="002E28FC" w:rsidRPr="002E28FC" w:rsidRDefault="002E28FC" w:rsidP="002E28FC">
      <w:pPr>
        <w:widowControl w:val="0"/>
        <w:suppressAutoHyphens/>
        <w:spacing w:line="360" w:lineRule="auto"/>
        <w:jc w:val="center"/>
        <w:rPr>
          <w:rFonts w:ascii="Arial" w:hAnsi="Arial" w:cs="Arial"/>
          <w:caps/>
          <w:sz w:val="20"/>
        </w:rPr>
      </w:pPr>
    </w:p>
    <w:p w14:paraId="7D12BD66" w14:textId="77777777" w:rsidR="002E28FC" w:rsidRPr="002E28FC" w:rsidRDefault="002E28FC" w:rsidP="002E28FC">
      <w:pPr>
        <w:widowControl w:val="0"/>
        <w:suppressAutoHyphens/>
        <w:spacing w:line="360" w:lineRule="auto"/>
        <w:jc w:val="center"/>
        <w:rPr>
          <w:rFonts w:ascii="Arial" w:hAnsi="Arial" w:cs="Arial"/>
          <w:caps/>
          <w:kern w:val="18"/>
          <w:sz w:val="20"/>
        </w:rPr>
      </w:pPr>
      <w:r w:rsidRPr="002E28FC">
        <w:rPr>
          <w:rFonts w:ascii="Arial" w:hAnsi="Arial" w:cs="Arial"/>
          <w:caps/>
          <w:sz w:val="20"/>
        </w:rPr>
        <w:t>HILLSBOROUGH COUNTY AVIATION AUTHORITY</w:t>
      </w:r>
    </w:p>
    <w:p w14:paraId="52F8E96A" w14:textId="77777777" w:rsidR="002E28FC" w:rsidRPr="002E28FC" w:rsidRDefault="002E28FC" w:rsidP="002E28FC">
      <w:pPr>
        <w:widowControl w:val="0"/>
        <w:suppressAutoHyphens/>
        <w:spacing w:line="360" w:lineRule="auto"/>
        <w:jc w:val="center"/>
        <w:rPr>
          <w:rFonts w:ascii="Arial" w:hAnsi="Arial" w:cs="Arial"/>
          <w:caps/>
          <w:sz w:val="20"/>
        </w:rPr>
      </w:pPr>
    </w:p>
    <w:p w14:paraId="321F6EFC" w14:textId="77777777" w:rsidR="002E28FC" w:rsidRPr="002E28FC" w:rsidRDefault="002E28FC" w:rsidP="002E28FC">
      <w:pPr>
        <w:widowControl w:val="0"/>
        <w:suppressAutoHyphens/>
        <w:spacing w:line="360" w:lineRule="auto"/>
        <w:jc w:val="center"/>
        <w:rPr>
          <w:rFonts w:ascii="Arial" w:hAnsi="Arial" w:cs="Arial"/>
          <w:caps/>
          <w:sz w:val="20"/>
        </w:rPr>
      </w:pPr>
    </w:p>
    <w:p w14:paraId="7AF18D77" w14:textId="77777777" w:rsidR="002E28FC" w:rsidRPr="002E28FC" w:rsidRDefault="002E28FC" w:rsidP="002E28FC">
      <w:pPr>
        <w:widowControl w:val="0"/>
        <w:spacing w:line="360" w:lineRule="auto"/>
        <w:rPr>
          <w:rFonts w:ascii="Arial" w:hAnsi="Arial" w:cs="Arial"/>
          <w:sz w:val="20"/>
        </w:rPr>
      </w:pPr>
    </w:p>
    <w:p w14:paraId="1FCCF8DB" w14:textId="77777777" w:rsidR="002E28FC" w:rsidRPr="002E28FC" w:rsidRDefault="002E28FC" w:rsidP="002E28FC">
      <w:pPr>
        <w:widowControl w:val="0"/>
        <w:suppressAutoHyphens/>
        <w:spacing w:line="360" w:lineRule="auto"/>
        <w:jc w:val="center"/>
        <w:rPr>
          <w:rFonts w:ascii="Arial" w:hAnsi="Arial" w:cs="Arial"/>
          <w:caps/>
          <w:kern w:val="18"/>
          <w:sz w:val="20"/>
        </w:rPr>
      </w:pPr>
      <w:r w:rsidRPr="002E28FC">
        <w:rPr>
          <w:rFonts w:ascii="Arial" w:hAnsi="Arial" w:cs="Arial"/>
          <w:caps/>
          <w:sz w:val="20"/>
        </w:rPr>
        <w:t xml:space="preserve">GROUND LEASE </w:t>
      </w:r>
      <w:r w:rsidRPr="002E28FC">
        <w:rPr>
          <w:rFonts w:ascii="Arial" w:hAnsi="Arial" w:cs="Arial"/>
          <w:sz w:val="20"/>
        </w:rPr>
        <w:t>AGREEMENT</w:t>
      </w:r>
    </w:p>
    <w:p w14:paraId="1573AF52" w14:textId="77777777" w:rsidR="002E28FC" w:rsidRPr="002E28FC" w:rsidRDefault="002E28FC" w:rsidP="002E28FC">
      <w:pPr>
        <w:widowControl w:val="0"/>
        <w:suppressAutoHyphens/>
        <w:spacing w:line="360" w:lineRule="auto"/>
        <w:jc w:val="center"/>
        <w:rPr>
          <w:rFonts w:ascii="Arial" w:hAnsi="Arial" w:cs="Arial"/>
          <w:caps/>
          <w:sz w:val="20"/>
        </w:rPr>
      </w:pPr>
    </w:p>
    <w:p w14:paraId="12199464" w14:textId="77777777" w:rsidR="002E28FC" w:rsidRPr="002E28FC" w:rsidRDefault="002E28FC" w:rsidP="002E28FC">
      <w:pPr>
        <w:widowControl w:val="0"/>
        <w:suppressAutoHyphens/>
        <w:spacing w:line="360" w:lineRule="auto"/>
        <w:jc w:val="center"/>
        <w:rPr>
          <w:rFonts w:ascii="Arial" w:hAnsi="Arial" w:cs="Arial"/>
          <w:caps/>
          <w:sz w:val="20"/>
        </w:rPr>
      </w:pPr>
    </w:p>
    <w:p w14:paraId="7A5E6B42" w14:textId="77777777" w:rsidR="002E28FC" w:rsidRPr="002E28FC" w:rsidRDefault="002E28FC" w:rsidP="002E28FC">
      <w:pPr>
        <w:widowControl w:val="0"/>
        <w:spacing w:line="360" w:lineRule="auto"/>
        <w:jc w:val="center"/>
        <w:outlineLvl w:val="0"/>
        <w:rPr>
          <w:rFonts w:ascii="Arial" w:hAnsi="Arial" w:cs="Arial"/>
          <w:sz w:val="20"/>
        </w:rPr>
      </w:pPr>
    </w:p>
    <w:p w14:paraId="1345C641" w14:textId="77777777" w:rsidR="002E28FC" w:rsidRPr="002E28FC" w:rsidRDefault="002E28FC" w:rsidP="002E28FC">
      <w:pPr>
        <w:widowControl w:val="0"/>
        <w:spacing w:line="360" w:lineRule="auto"/>
        <w:jc w:val="center"/>
        <w:outlineLvl w:val="0"/>
        <w:rPr>
          <w:rFonts w:ascii="Arial" w:hAnsi="Arial" w:cs="Arial"/>
          <w:kern w:val="18"/>
          <w:sz w:val="20"/>
        </w:rPr>
      </w:pPr>
      <w:r w:rsidRPr="002E28FC">
        <w:rPr>
          <w:rFonts w:ascii="Arial" w:hAnsi="Arial" w:cs="Arial"/>
          <w:sz w:val="20"/>
          <w:highlight w:val="yellow"/>
        </w:rPr>
        <w:t>XYZ COMPANY</w:t>
      </w:r>
    </w:p>
    <w:p w14:paraId="76D36814" w14:textId="77777777" w:rsidR="002E28FC" w:rsidRPr="002E28FC" w:rsidRDefault="002E28FC" w:rsidP="002E28FC">
      <w:pPr>
        <w:widowControl w:val="0"/>
        <w:spacing w:line="360" w:lineRule="auto"/>
        <w:jc w:val="center"/>
        <w:outlineLvl w:val="0"/>
        <w:rPr>
          <w:rFonts w:ascii="Arial" w:hAnsi="Arial" w:cs="Arial"/>
          <w:sz w:val="20"/>
        </w:rPr>
      </w:pPr>
    </w:p>
    <w:p w14:paraId="274CB783" w14:textId="77777777" w:rsidR="002E28FC" w:rsidRPr="002E28FC" w:rsidRDefault="002E28FC" w:rsidP="002E28FC">
      <w:pPr>
        <w:widowControl w:val="0"/>
        <w:spacing w:line="360" w:lineRule="auto"/>
        <w:jc w:val="center"/>
        <w:outlineLvl w:val="0"/>
        <w:rPr>
          <w:rFonts w:ascii="Arial" w:hAnsi="Arial" w:cs="Arial"/>
          <w:sz w:val="20"/>
        </w:rPr>
      </w:pPr>
    </w:p>
    <w:p w14:paraId="4528D3F6" w14:textId="77777777" w:rsidR="002E28FC" w:rsidRPr="002E28FC" w:rsidRDefault="002E28FC" w:rsidP="002E28FC">
      <w:pPr>
        <w:widowControl w:val="0"/>
        <w:spacing w:line="360" w:lineRule="auto"/>
        <w:jc w:val="center"/>
        <w:outlineLvl w:val="0"/>
        <w:rPr>
          <w:rFonts w:ascii="Arial" w:hAnsi="Arial" w:cs="Arial"/>
          <w:sz w:val="20"/>
        </w:rPr>
      </w:pPr>
    </w:p>
    <w:p w14:paraId="4A58671F" w14:textId="77777777" w:rsidR="002E28FC" w:rsidRPr="002E28FC" w:rsidRDefault="002E28FC" w:rsidP="002E28FC">
      <w:pPr>
        <w:widowControl w:val="0"/>
        <w:tabs>
          <w:tab w:val="left" w:pos="-720"/>
        </w:tabs>
        <w:suppressAutoHyphens/>
        <w:ind w:right="-18"/>
        <w:jc w:val="center"/>
        <w:rPr>
          <w:rFonts w:ascii="Arial" w:hAnsi="Arial" w:cs="Arial"/>
          <w:caps/>
          <w:spacing w:val="-2"/>
          <w:kern w:val="18"/>
          <w:sz w:val="20"/>
        </w:rPr>
      </w:pPr>
      <w:r w:rsidRPr="002E28FC">
        <w:rPr>
          <w:rFonts w:ascii="Arial" w:hAnsi="Arial" w:cs="Arial"/>
          <w:sz w:val="20"/>
        </w:rPr>
        <w:t>TAMPA INTERNATIONAL AIRPORT</w:t>
      </w:r>
    </w:p>
    <w:p w14:paraId="3C78F989" w14:textId="77777777" w:rsidR="002E28FC" w:rsidRPr="002E28FC" w:rsidRDefault="002E28FC" w:rsidP="002E28FC">
      <w:pPr>
        <w:widowControl w:val="0"/>
        <w:suppressAutoHyphens/>
        <w:ind w:right="-18"/>
        <w:jc w:val="center"/>
        <w:rPr>
          <w:rFonts w:ascii="Arial" w:hAnsi="Arial" w:cs="Arial"/>
          <w:caps/>
          <w:spacing w:val="-2"/>
          <w:sz w:val="20"/>
        </w:rPr>
      </w:pPr>
    </w:p>
    <w:p w14:paraId="0809DE7B" w14:textId="77777777" w:rsidR="002E28FC" w:rsidRPr="002E28FC" w:rsidRDefault="002E28FC" w:rsidP="002E28FC">
      <w:pPr>
        <w:widowControl w:val="0"/>
        <w:tabs>
          <w:tab w:val="left" w:pos="-720"/>
        </w:tabs>
        <w:suppressAutoHyphens/>
        <w:ind w:right="-18"/>
        <w:jc w:val="center"/>
        <w:rPr>
          <w:rFonts w:ascii="Arial" w:hAnsi="Arial" w:cs="Arial"/>
          <w:caps/>
          <w:spacing w:val="-2"/>
          <w:sz w:val="20"/>
        </w:rPr>
      </w:pPr>
    </w:p>
    <w:p w14:paraId="7DA8C2C3" w14:textId="77777777" w:rsidR="002E28FC" w:rsidRPr="002E28FC" w:rsidRDefault="002E28FC" w:rsidP="002E28FC">
      <w:pPr>
        <w:widowControl w:val="0"/>
        <w:suppressAutoHyphens/>
        <w:ind w:right="-18"/>
        <w:jc w:val="center"/>
        <w:rPr>
          <w:rFonts w:ascii="Arial" w:hAnsi="Arial" w:cs="Arial"/>
          <w:smallCaps/>
          <w:spacing w:val="-2"/>
          <w:sz w:val="20"/>
        </w:rPr>
      </w:pPr>
    </w:p>
    <w:p w14:paraId="4E44A7E1" w14:textId="77777777" w:rsidR="002E28FC" w:rsidRPr="002E28FC" w:rsidRDefault="002E28FC" w:rsidP="002E28FC">
      <w:pPr>
        <w:widowControl w:val="0"/>
        <w:suppressAutoHyphens/>
        <w:ind w:right="-18"/>
        <w:jc w:val="center"/>
        <w:rPr>
          <w:rFonts w:ascii="Arial" w:hAnsi="Arial" w:cs="Arial"/>
          <w:caps/>
          <w:spacing w:val="-2"/>
          <w:sz w:val="20"/>
        </w:rPr>
      </w:pPr>
    </w:p>
    <w:p w14:paraId="3AE93217" w14:textId="77777777" w:rsidR="002E28FC" w:rsidRPr="002E28FC" w:rsidRDefault="002E28FC" w:rsidP="002E28FC">
      <w:pPr>
        <w:widowControl w:val="0"/>
        <w:suppressAutoHyphens/>
        <w:ind w:right="-18"/>
        <w:jc w:val="center"/>
        <w:rPr>
          <w:rFonts w:ascii="Arial" w:hAnsi="Arial" w:cs="Arial"/>
          <w:caps/>
          <w:spacing w:val="-2"/>
          <w:sz w:val="20"/>
        </w:rPr>
      </w:pPr>
    </w:p>
    <w:p w14:paraId="1F335D8C" w14:textId="77777777" w:rsidR="002E28FC" w:rsidRPr="002E28FC" w:rsidRDefault="002E28FC" w:rsidP="002E28FC">
      <w:pPr>
        <w:widowControl w:val="0"/>
        <w:suppressAutoHyphens/>
        <w:ind w:right="-18"/>
        <w:jc w:val="center"/>
        <w:rPr>
          <w:rFonts w:ascii="Arial" w:hAnsi="Arial" w:cs="Arial"/>
          <w:caps/>
          <w:spacing w:val="-2"/>
          <w:sz w:val="20"/>
        </w:rPr>
      </w:pPr>
    </w:p>
    <w:p w14:paraId="10987863" w14:textId="77777777" w:rsidR="002E28FC" w:rsidRPr="002E28FC" w:rsidRDefault="002E28FC" w:rsidP="002E28FC">
      <w:pPr>
        <w:widowControl w:val="0"/>
        <w:suppressAutoHyphens/>
        <w:ind w:right="-18"/>
        <w:jc w:val="center"/>
        <w:rPr>
          <w:rFonts w:ascii="Arial" w:hAnsi="Arial" w:cs="Arial"/>
          <w:caps/>
          <w:spacing w:val="-2"/>
          <w:sz w:val="20"/>
        </w:rPr>
      </w:pPr>
    </w:p>
    <w:p w14:paraId="444F2E1B" w14:textId="77777777" w:rsidR="002E28FC" w:rsidRPr="002E28FC" w:rsidRDefault="002E28FC" w:rsidP="002E28FC">
      <w:pPr>
        <w:widowControl w:val="0"/>
        <w:suppressAutoHyphens/>
        <w:ind w:right="-18"/>
        <w:jc w:val="center"/>
        <w:rPr>
          <w:rFonts w:ascii="Arial" w:hAnsi="Arial" w:cs="Arial"/>
          <w:caps/>
          <w:spacing w:val="-2"/>
          <w:sz w:val="20"/>
        </w:rPr>
      </w:pPr>
    </w:p>
    <w:p w14:paraId="2CA887DE" w14:textId="77777777" w:rsidR="002E28FC" w:rsidRPr="002E28FC" w:rsidRDefault="002E28FC" w:rsidP="002E28FC">
      <w:pPr>
        <w:widowControl w:val="0"/>
        <w:suppressAutoHyphens/>
        <w:ind w:right="-18"/>
        <w:jc w:val="center"/>
        <w:rPr>
          <w:rFonts w:ascii="Arial" w:hAnsi="Arial" w:cs="Arial"/>
          <w:spacing w:val="-2"/>
          <w:sz w:val="20"/>
        </w:rPr>
      </w:pPr>
      <w:r w:rsidRPr="002E28FC">
        <w:rPr>
          <w:rFonts w:ascii="Arial" w:hAnsi="Arial" w:cs="Arial"/>
          <w:caps/>
          <w:spacing w:val="-2"/>
          <w:sz w:val="20"/>
        </w:rPr>
        <w:t>B</w:t>
      </w:r>
      <w:r w:rsidRPr="002E28FC">
        <w:rPr>
          <w:rFonts w:ascii="Arial" w:hAnsi="Arial" w:cs="Arial"/>
          <w:spacing w:val="-2"/>
          <w:sz w:val="20"/>
        </w:rPr>
        <w:t xml:space="preserve">oard Date:    </w:t>
      </w:r>
      <w:r w:rsidRPr="002E28FC">
        <w:rPr>
          <w:rFonts w:ascii="Arial" w:hAnsi="Arial" w:cs="Arial"/>
          <w:spacing w:val="-2"/>
          <w:sz w:val="20"/>
          <w:u w:val="single"/>
        </w:rPr>
        <w:t xml:space="preserve">                            </w:t>
      </w:r>
      <w:proofErr w:type="gramStart"/>
      <w:r w:rsidRPr="002E28FC">
        <w:rPr>
          <w:rFonts w:ascii="Arial" w:hAnsi="Arial" w:cs="Arial"/>
          <w:spacing w:val="-2"/>
          <w:sz w:val="20"/>
          <w:u w:val="single"/>
        </w:rPr>
        <w:t xml:space="preserve">  </w:t>
      </w:r>
      <w:r w:rsidRPr="002E28FC">
        <w:rPr>
          <w:rFonts w:ascii="Arial" w:hAnsi="Arial" w:cs="Arial"/>
          <w:spacing w:val="-2"/>
          <w:sz w:val="20"/>
        </w:rPr>
        <w:t>,</w:t>
      </w:r>
      <w:proofErr w:type="gramEnd"/>
      <w:r w:rsidRPr="002E28FC">
        <w:rPr>
          <w:rFonts w:ascii="Arial" w:hAnsi="Arial" w:cs="Arial"/>
          <w:spacing w:val="-2"/>
          <w:sz w:val="20"/>
        </w:rPr>
        <w:t xml:space="preserve"> 2024</w:t>
      </w:r>
    </w:p>
    <w:p w14:paraId="5871231E" w14:textId="77777777" w:rsidR="002E28FC" w:rsidRPr="002E28FC" w:rsidRDefault="002E28FC" w:rsidP="002E28FC">
      <w:pPr>
        <w:widowControl w:val="0"/>
        <w:suppressAutoHyphens/>
        <w:ind w:right="-18"/>
        <w:jc w:val="center"/>
        <w:rPr>
          <w:rFonts w:ascii="Arial" w:hAnsi="Arial" w:cs="Arial"/>
          <w:spacing w:val="-2"/>
          <w:sz w:val="20"/>
        </w:rPr>
      </w:pPr>
    </w:p>
    <w:p w14:paraId="075D1D14" w14:textId="77777777" w:rsidR="002E28FC" w:rsidRPr="002E28FC" w:rsidRDefault="002E28FC" w:rsidP="002E28FC">
      <w:pPr>
        <w:widowControl w:val="0"/>
        <w:suppressAutoHyphens/>
        <w:spacing w:line="360" w:lineRule="auto"/>
        <w:jc w:val="center"/>
        <w:rPr>
          <w:rFonts w:ascii="Arial" w:hAnsi="Arial" w:cs="Arial"/>
          <w:sz w:val="20"/>
        </w:rPr>
      </w:pPr>
    </w:p>
    <w:p w14:paraId="1A314051" w14:textId="77777777" w:rsidR="002E28FC" w:rsidRPr="002E28FC" w:rsidRDefault="002E28FC" w:rsidP="002E28FC">
      <w:pPr>
        <w:widowControl w:val="0"/>
        <w:suppressAutoHyphens/>
        <w:rPr>
          <w:rFonts w:ascii="Arial" w:hAnsi="Arial" w:cs="Arial"/>
          <w:sz w:val="20"/>
        </w:rPr>
      </w:pPr>
    </w:p>
    <w:p w14:paraId="6E7D11CE" w14:textId="77777777" w:rsidR="002E28FC" w:rsidRPr="002E28FC" w:rsidRDefault="002E28FC" w:rsidP="002E28FC">
      <w:pPr>
        <w:widowControl w:val="0"/>
        <w:suppressAutoHyphens/>
        <w:rPr>
          <w:rFonts w:ascii="Arial" w:hAnsi="Arial" w:cs="Arial"/>
          <w:sz w:val="20"/>
        </w:rPr>
      </w:pPr>
    </w:p>
    <w:p w14:paraId="4F20F662" w14:textId="77777777" w:rsidR="002E28FC" w:rsidRPr="002E28FC" w:rsidRDefault="002E28FC" w:rsidP="002E28FC">
      <w:pPr>
        <w:widowControl w:val="0"/>
        <w:suppressAutoHyphens/>
        <w:rPr>
          <w:rFonts w:ascii="Arial" w:hAnsi="Arial" w:cs="Arial"/>
          <w:sz w:val="20"/>
        </w:rPr>
      </w:pPr>
    </w:p>
    <w:p w14:paraId="3E98F2D5" w14:textId="77777777" w:rsidR="002E28FC" w:rsidRPr="002E28FC" w:rsidRDefault="002E28FC" w:rsidP="002E28FC">
      <w:pPr>
        <w:widowControl w:val="0"/>
        <w:suppressAutoHyphens/>
        <w:rPr>
          <w:rFonts w:ascii="Arial" w:hAnsi="Arial" w:cs="Arial"/>
          <w:sz w:val="20"/>
        </w:rPr>
      </w:pPr>
    </w:p>
    <w:p w14:paraId="0CA89812" w14:textId="77777777" w:rsidR="002E28FC" w:rsidRPr="002E28FC" w:rsidRDefault="002E28FC" w:rsidP="002E28FC">
      <w:pPr>
        <w:widowControl w:val="0"/>
        <w:suppressAutoHyphens/>
        <w:rPr>
          <w:rFonts w:ascii="Arial" w:hAnsi="Arial" w:cs="Arial"/>
          <w:sz w:val="20"/>
        </w:rPr>
      </w:pPr>
    </w:p>
    <w:p w14:paraId="3ADE90FA" w14:textId="77777777" w:rsidR="002E28FC" w:rsidRPr="002E28FC" w:rsidRDefault="002E28FC" w:rsidP="002E28FC">
      <w:pPr>
        <w:widowControl w:val="0"/>
        <w:suppressAutoHyphens/>
        <w:rPr>
          <w:rFonts w:ascii="Arial" w:hAnsi="Arial" w:cs="Arial"/>
          <w:sz w:val="20"/>
        </w:rPr>
      </w:pPr>
    </w:p>
    <w:p w14:paraId="076CA7A2" w14:textId="77777777" w:rsidR="002E28FC" w:rsidRPr="002E28FC" w:rsidRDefault="002E28FC" w:rsidP="002E28FC">
      <w:pPr>
        <w:widowControl w:val="0"/>
        <w:suppressAutoHyphens/>
        <w:rPr>
          <w:rFonts w:ascii="Arial" w:hAnsi="Arial" w:cs="Arial"/>
          <w:sz w:val="20"/>
        </w:rPr>
      </w:pPr>
    </w:p>
    <w:p w14:paraId="6E679909" w14:textId="77777777" w:rsidR="002E28FC" w:rsidRPr="002E28FC" w:rsidRDefault="002E28FC" w:rsidP="002E28FC">
      <w:pPr>
        <w:widowControl w:val="0"/>
        <w:suppressAutoHyphens/>
        <w:rPr>
          <w:rFonts w:ascii="Arial" w:hAnsi="Arial" w:cs="Arial"/>
          <w:sz w:val="20"/>
        </w:rPr>
      </w:pPr>
    </w:p>
    <w:p w14:paraId="1766EE66" w14:textId="77777777" w:rsidR="002E28FC" w:rsidRPr="002E28FC" w:rsidRDefault="002E28FC" w:rsidP="002E28FC">
      <w:pPr>
        <w:widowControl w:val="0"/>
        <w:suppressAutoHyphens/>
        <w:rPr>
          <w:rFonts w:ascii="Arial" w:hAnsi="Arial" w:cs="Arial"/>
          <w:sz w:val="20"/>
        </w:rPr>
      </w:pPr>
    </w:p>
    <w:p w14:paraId="62D489E8" w14:textId="77777777" w:rsidR="002E28FC" w:rsidRPr="002E28FC" w:rsidRDefault="002E28FC" w:rsidP="002E28FC">
      <w:pPr>
        <w:widowControl w:val="0"/>
        <w:suppressAutoHyphens/>
        <w:rPr>
          <w:rFonts w:ascii="Arial" w:hAnsi="Arial" w:cs="Arial"/>
          <w:sz w:val="20"/>
        </w:rPr>
      </w:pPr>
    </w:p>
    <w:p w14:paraId="0EBB74BB" w14:textId="77777777" w:rsidR="002E28FC" w:rsidRPr="002E28FC" w:rsidRDefault="002E28FC" w:rsidP="002E28FC">
      <w:pPr>
        <w:widowControl w:val="0"/>
        <w:suppressAutoHyphens/>
        <w:rPr>
          <w:rFonts w:ascii="Arial" w:hAnsi="Arial" w:cs="Arial"/>
          <w:b/>
          <w:smallCaps/>
          <w:sz w:val="20"/>
        </w:rPr>
      </w:pPr>
      <w:r w:rsidRPr="002E28FC">
        <w:rPr>
          <w:rFonts w:ascii="Arial" w:hAnsi="Arial" w:cs="Arial"/>
          <w:smallCaps/>
          <w:sz w:val="20"/>
        </w:rPr>
        <w:t xml:space="preserve">Prepared </w:t>
      </w:r>
      <w:r w:rsidRPr="002E28FC">
        <w:rPr>
          <w:rFonts w:ascii="Arial" w:hAnsi="Arial" w:cs="Arial"/>
          <w:sz w:val="20"/>
        </w:rPr>
        <w:t>By</w:t>
      </w:r>
      <w:r w:rsidRPr="002E28FC">
        <w:rPr>
          <w:rFonts w:ascii="Arial" w:hAnsi="Arial" w:cs="Arial"/>
          <w:smallCaps/>
          <w:sz w:val="20"/>
        </w:rPr>
        <w:t>:</w:t>
      </w:r>
    </w:p>
    <w:p w14:paraId="4879EF8B" w14:textId="77777777" w:rsidR="002E28FC" w:rsidRPr="002E28FC" w:rsidRDefault="002E28FC" w:rsidP="002E28FC">
      <w:pPr>
        <w:widowControl w:val="0"/>
        <w:suppressAutoHyphens/>
        <w:rPr>
          <w:rFonts w:ascii="Arial" w:hAnsi="Arial" w:cs="Arial"/>
          <w:smallCaps/>
          <w:sz w:val="20"/>
        </w:rPr>
      </w:pPr>
    </w:p>
    <w:p w14:paraId="08E77786" w14:textId="77777777" w:rsidR="002E28FC" w:rsidRPr="002E28FC" w:rsidRDefault="002E28FC" w:rsidP="002E28FC">
      <w:pPr>
        <w:widowControl w:val="0"/>
        <w:suppressAutoHyphens/>
        <w:rPr>
          <w:rFonts w:ascii="Arial" w:hAnsi="Arial" w:cs="Arial"/>
          <w:b/>
          <w:smallCaps/>
          <w:sz w:val="20"/>
        </w:rPr>
      </w:pPr>
      <w:r w:rsidRPr="002E28FC">
        <w:rPr>
          <w:rFonts w:ascii="Arial" w:hAnsi="Arial" w:cs="Arial"/>
          <w:smallCaps/>
          <w:sz w:val="20"/>
        </w:rPr>
        <w:t>Hillsborough County Aviation Authority</w:t>
      </w:r>
    </w:p>
    <w:p w14:paraId="32E102DB" w14:textId="77777777" w:rsidR="002E28FC" w:rsidRPr="002E28FC" w:rsidRDefault="002E28FC" w:rsidP="002E28FC">
      <w:pPr>
        <w:widowControl w:val="0"/>
        <w:suppressAutoHyphens/>
        <w:rPr>
          <w:rFonts w:ascii="Arial" w:hAnsi="Arial" w:cs="Arial"/>
          <w:b/>
          <w:smallCaps/>
          <w:sz w:val="20"/>
        </w:rPr>
      </w:pPr>
      <w:r w:rsidRPr="002E28FC">
        <w:rPr>
          <w:rFonts w:ascii="Arial" w:hAnsi="Arial" w:cs="Arial"/>
          <w:smallCaps/>
          <w:sz w:val="20"/>
        </w:rPr>
        <w:t>Real Estate Department</w:t>
      </w:r>
    </w:p>
    <w:p w14:paraId="7D3767B8" w14:textId="77777777" w:rsidR="002E28FC" w:rsidRPr="002E28FC" w:rsidRDefault="002E28FC" w:rsidP="002E28FC">
      <w:pPr>
        <w:widowControl w:val="0"/>
        <w:suppressAutoHyphens/>
        <w:rPr>
          <w:rFonts w:ascii="Arial" w:hAnsi="Arial" w:cs="Arial"/>
          <w:b/>
          <w:smallCaps/>
          <w:sz w:val="20"/>
        </w:rPr>
      </w:pPr>
      <w:r w:rsidRPr="002E28FC">
        <w:rPr>
          <w:rFonts w:ascii="Arial" w:hAnsi="Arial" w:cs="Arial"/>
          <w:smallCaps/>
          <w:sz w:val="20"/>
        </w:rPr>
        <w:t xml:space="preserve">Attn:  </w:t>
      </w:r>
      <w:r w:rsidRPr="002E28FC">
        <w:rPr>
          <w:rFonts w:ascii="Arial" w:hAnsi="Arial" w:cs="Arial"/>
          <w:sz w:val="20"/>
        </w:rPr>
        <w:t>Randy Forister</w:t>
      </w:r>
    </w:p>
    <w:p w14:paraId="5192E7B7" w14:textId="77777777" w:rsidR="002E28FC" w:rsidRPr="002E28FC" w:rsidRDefault="002E28FC" w:rsidP="002E28FC">
      <w:pPr>
        <w:widowControl w:val="0"/>
        <w:suppressAutoHyphens/>
        <w:rPr>
          <w:rFonts w:ascii="Arial" w:hAnsi="Arial" w:cs="Arial"/>
          <w:b/>
          <w:smallCaps/>
          <w:sz w:val="20"/>
        </w:rPr>
      </w:pPr>
      <w:r w:rsidRPr="002E28FC">
        <w:rPr>
          <w:rFonts w:ascii="Arial" w:hAnsi="Arial" w:cs="Arial"/>
          <w:smallCaps/>
          <w:sz w:val="20"/>
        </w:rPr>
        <w:t>Tampa International Airport</w:t>
      </w:r>
    </w:p>
    <w:p w14:paraId="0BD04AA6" w14:textId="77777777" w:rsidR="002E28FC" w:rsidRPr="002E28FC" w:rsidRDefault="002E28FC" w:rsidP="002E28FC">
      <w:pPr>
        <w:widowControl w:val="0"/>
        <w:suppressAutoHyphens/>
        <w:rPr>
          <w:rFonts w:ascii="Arial" w:hAnsi="Arial" w:cs="Arial"/>
          <w:b/>
          <w:smallCaps/>
          <w:sz w:val="20"/>
        </w:rPr>
      </w:pPr>
      <w:r w:rsidRPr="002E28FC">
        <w:rPr>
          <w:rFonts w:ascii="Arial" w:hAnsi="Arial" w:cs="Arial"/>
          <w:smallCaps/>
          <w:sz w:val="20"/>
        </w:rPr>
        <w:t>P. O. Box 22287</w:t>
      </w:r>
    </w:p>
    <w:p w14:paraId="50CC7CC0" w14:textId="77777777" w:rsidR="002E28FC" w:rsidRPr="002E28FC" w:rsidRDefault="002E28FC" w:rsidP="002E28FC">
      <w:pPr>
        <w:widowControl w:val="0"/>
        <w:suppressAutoHyphens/>
        <w:rPr>
          <w:rFonts w:ascii="Arial" w:hAnsi="Arial" w:cs="Arial"/>
          <w:b/>
          <w:sz w:val="20"/>
        </w:rPr>
      </w:pPr>
      <w:r w:rsidRPr="002E28FC">
        <w:rPr>
          <w:rFonts w:ascii="Arial" w:hAnsi="Arial" w:cs="Arial"/>
          <w:smallCaps/>
          <w:sz w:val="20"/>
        </w:rPr>
        <w:t>Tampa, Florida  33622</w:t>
      </w:r>
    </w:p>
    <w:p w14:paraId="4FDA9F4D" w14:textId="77777777" w:rsidR="002E28FC" w:rsidRPr="002E28FC" w:rsidRDefault="002E28FC" w:rsidP="002E28FC">
      <w:pPr>
        <w:widowControl w:val="0"/>
        <w:suppressAutoHyphens/>
        <w:spacing w:after="240" w:line="360" w:lineRule="auto"/>
        <w:rPr>
          <w:rFonts w:ascii="Arial" w:hAnsi="Arial" w:cs="Arial"/>
          <w:sz w:val="20"/>
        </w:rPr>
        <w:sectPr w:rsidR="002E28FC" w:rsidRPr="002E28FC" w:rsidSect="002E28FC">
          <w:footerReference w:type="default" r:id="rId22"/>
          <w:endnotePr>
            <w:numFmt w:val="decimal"/>
          </w:endnotePr>
          <w:pgSz w:w="12240" w:h="15840" w:code="1"/>
          <w:pgMar w:top="1440" w:right="1440" w:bottom="1440" w:left="1440" w:header="720" w:footer="576" w:gutter="0"/>
          <w:pgNumType w:start="1"/>
          <w:cols w:space="720"/>
          <w:noEndnote/>
          <w:titlePg/>
        </w:sectPr>
      </w:pPr>
    </w:p>
    <w:p w14:paraId="111E26BD" w14:textId="77777777" w:rsidR="002E28FC" w:rsidRPr="002E28FC" w:rsidRDefault="002E28FC" w:rsidP="002E28FC">
      <w:pPr>
        <w:keepNext/>
        <w:widowControl w:val="0"/>
        <w:spacing w:after="240"/>
        <w:jc w:val="center"/>
        <w:rPr>
          <w:rFonts w:ascii="Arial" w:hAnsi="Arial" w:cs="Arial"/>
          <w:spacing w:val="-3"/>
          <w:kern w:val="18"/>
          <w:sz w:val="20"/>
          <w:u w:val="single"/>
        </w:rPr>
      </w:pPr>
      <w:r w:rsidRPr="002E28FC">
        <w:rPr>
          <w:rFonts w:ascii="Arial" w:hAnsi="Arial" w:cs="Arial"/>
          <w:sz w:val="20"/>
        </w:rPr>
        <w:lastRenderedPageBreak/>
        <w:t>TABLE OF CONTENTS</w:t>
      </w:r>
      <w:bookmarkStart w:id="9" w:name="_Hlk175149355"/>
      <w:r w:rsidRPr="002E28FC">
        <w:rPr>
          <w:rFonts w:ascii="Arial" w:hAnsi="Arial" w:cs="Arial"/>
          <w:spacing w:val="-3"/>
          <w:sz w:val="20"/>
        </w:rPr>
        <w:fldChar w:fldCharType="begin"/>
      </w:r>
      <w:r w:rsidRPr="002E28FC">
        <w:rPr>
          <w:rFonts w:ascii="Arial" w:hAnsi="Arial" w:cs="Arial"/>
          <w:spacing w:val="-3"/>
          <w:sz w:val="20"/>
        </w:rPr>
        <w:instrText xml:space="preserve">toc \f C \e 1-2 </w:instrText>
      </w:r>
      <w:r w:rsidRPr="002E28FC">
        <w:rPr>
          <w:rFonts w:ascii="Arial" w:hAnsi="Arial" w:cs="Arial"/>
          <w:spacing w:val="-3"/>
          <w:sz w:val="20"/>
        </w:rPr>
        <w:fldChar w:fldCharType="separate"/>
      </w:r>
    </w:p>
    <w:p w14:paraId="4CC0EB5D" w14:textId="77777777" w:rsidR="002E28FC" w:rsidRPr="002E28FC" w:rsidRDefault="002E28FC" w:rsidP="002E28FC">
      <w:pPr>
        <w:keepNext/>
        <w:widowControl w:val="0"/>
        <w:spacing w:after="240"/>
        <w:rPr>
          <w:rFonts w:ascii="Arial" w:hAnsi="Arial" w:cs="Arial"/>
          <w:spacing w:val="-3"/>
          <w:kern w:val="18"/>
          <w:sz w:val="20"/>
          <w:u w:val="single"/>
        </w:rPr>
      </w:pPr>
      <w:r w:rsidRPr="002E28FC">
        <w:rPr>
          <w:rFonts w:ascii="Arial" w:hAnsi="Arial" w:cs="Arial"/>
          <w:spacing w:val="-3"/>
          <w:sz w:val="20"/>
          <w:u w:val="single"/>
        </w:rPr>
        <w:t>Number</w:t>
      </w:r>
      <w:r w:rsidRPr="002E28FC">
        <w:rPr>
          <w:rFonts w:ascii="Arial" w:hAnsi="Arial" w:cs="Arial"/>
          <w:spacing w:val="-3"/>
          <w:sz w:val="20"/>
        </w:rPr>
        <w:tab/>
      </w:r>
      <w:r w:rsidRPr="002E28FC">
        <w:rPr>
          <w:rFonts w:ascii="Arial" w:hAnsi="Arial" w:cs="Arial"/>
          <w:spacing w:val="-3"/>
          <w:sz w:val="20"/>
        </w:rPr>
        <w:tab/>
      </w:r>
      <w:r w:rsidRPr="002E28FC">
        <w:rPr>
          <w:rFonts w:ascii="Arial" w:hAnsi="Arial" w:cs="Arial"/>
          <w:spacing w:val="-3"/>
          <w:sz w:val="20"/>
          <w:u w:val="single"/>
        </w:rPr>
        <w:t>Article Title</w:t>
      </w:r>
    </w:p>
    <w:p w14:paraId="20122C4C"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Recitals</w:t>
      </w:r>
    </w:p>
    <w:p w14:paraId="743A2D75"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Definitions</w:t>
      </w:r>
    </w:p>
    <w:p w14:paraId="76EED723"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Premises</w:t>
      </w:r>
    </w:p>
    <w:p w14:paraId="43C060D0"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Uses and Restrictions</w:t>
      </w:r>
    </w:p>
    <w:p w14:paraId="464ED238"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Term</w:t>
      </w:r>
    </w:p>
    <w:p w14:paraId="58E39332"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Payments</w:t>
      </w:r>
    </w:p>
    <w:p w14:paraId="2D92D1BD"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Obligations of Company</w:t>
      </w:r>
    </w:p>
    <w:p w14:paraId="7484FAB3"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Company's Improvements</w:t>
      </w:r>
    </w:p>
    <w:p w14:paraId="2C92AA54"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Contingencies</w:t>
      </w:r>
    </w:p>
    <w:p w14:paraId="119D1164"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Improvements and Alterations by Company</w:t>
      </w:r>
    </w:p>
    <w:p w14:paraId="51B0D7A2"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Maintenance and Repair of Premises and Company's Improvements</w:t>
      </w:r>
    </w:p>
    <w:p w14:paraId="084D456F"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Intentionally Left Blank</w:t>
      </w:r>
    </w:p>
    <w:p w14:paraId="176D762A"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Title To Improvements</w:t>
      </w:r>
    </w:p>
    <w:p w14:paraId="5D5ADDA2"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Default and Termination</w:t>
      </w:r>
    </w:p>
    <w:p w14:paraId="01F5686C"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 xml:space="preserve">Disclaimer of Liens </w:t>
      </w:r>
    </w:p>
    <w:p w14:paraId="3EB39F2C"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Utilities</w:t>
      </w:r>
    </w:p>
    <w:p w14:paraId="0BEE2DB6"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Ingress and Egress</w:t>
      </w:r>
    </w:p>
    <w:p w14:paraId="4B5C579D"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Indemnification</w:t>
      </w:r>
    </w:p>
    <w:p w14:paraId="3099FA3A"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Insurance</w:t>
      </w:r>
    </w:p>
    <w:p w14:paraId="1E2154E5"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Security for Payment</w:t>
      </w:r>
    </w:p>
    <w:p w14:paraId="7FC29627"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Property Damage</w:t>
      </w:r>
    </w:p>
    <w:p w14:paraId="67074283"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Compliance with Laws, Regulations, Ordinances, Rules</w:t>
      </w:r>
    </w:p>
    <w:p w14:paraId="1C8F8E9B"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 xml:space="preserve">Environmental </w:t>
      </w:r>
    </w:p>
    <w:p w14:paraId="4A5EA32E"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Americans with Disabilities Act</w:t>
      </w:r>
    </w:p>
    <w:p w14:paraId="2BA6F181"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Non-Discrimination</w:t>
      </w:r>
    </w:p>
    <w:p w14:paraId="3E8BBAE1"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Non-Exclusive Rights</w:t>
      </w:r>
    </w:p>
    <w:p w14:paraId="118D1B7D"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Right To Develop Airport</w:t>
      </w:r>
    </w:p>
    <w:p w14:paraId="6D644467"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Right of Entry</w:t>
      </w:r>
    </w:p>
    <w:p w14:paraId="3AA113E3"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Right of Flight</w:t>
      </w:r>
    </w:p>
    <w:p w14:paraId="5084B7AB"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Property Rights Reserved</w:t>
      </w:r>
    </w:p>
    <w:p w14:paraId="0E86EA8C"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Signs</w:t>
      </w:r>
    </w:p>
    <w:p w14:paraId="68E0C503"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Guaranty of Agreement</w:t>
      </w:r>
    </w:p>
    <w:p w14:paraId="11F30139"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Assignment and Subletting</w:t>
      </w:r>
    </w:p>
    <w:p w14:paraId="3282A839"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Mortgage Rights of Company</w:t>
      </w:r>
    </w:p>
    <w:p w14:paraId="597C553E" w14:textId="77777777" w:rsidR="002E28FC" w:rsidRPr="002E28FC" w:rsidRDefault="002E28FC" w:rsidP="002E28FC">
      <w:pPr>
        <w:widowControl w:val="0"/>
        <w:suppressAutoHyphens/>
        <w:spacing w:line="480" w:lineRule="auto"/>
        <w:jc w:val="center"/>
        <w:rPr>
          <w:rFonts w:ascii="Arial" w:hAnsi="Arial" w:cs="Arial"/>
          <w:sz w:val="20"/>
        </w:rPr>
      </w:pPr>
    </w:p>
    <w:p w14:paraId="11DF10C1" w14:textId="77777777" w:rsidR="002E28FC" w:rsidRPr="002E28FC" w:rsidRDefault="002E28FC" w:rsidP="002E28FC">
      <w:pPr>
        <w:widowControl w:val="0"/>
        <w:suppressAutoHyphens/>
        <w:spacing w:line="480" w:lineRule="auto"/>
        <w:jc w:val="center"/>
        <w:rPr>
          <w:rFonts w:ascii="Arial" w:hAnsi="Arial" w:cs="Arial"/>
          <w:kern w:val="18"/>
          <w:sz w:val="20"/>
        </w:rPr>
      </w:pPr>
      <w:r w:rsidRPr="002E28FC">
        <w:rPr>
          <w:rFonts w:ascii="Arial" w:hAnsi="Arial" w:cs="Arial"/>
          <w:sz w:val="20"/>
        </w:rPr>
        <w:t>TABLE OF CONTENTS (continued)</w:t>
      </w:r>
    </w:p>
    <w:p w14:paraId="35927ECD" w14:textId="77777777" w:rsidR="002E28FC" w:rsidRPr="002E28FC" w:rsidRDefault="002E28FC" w:rsidP="002E28FC">
      <w:pPr>
        <w:keepNext/>
        <w:widowControl w:val="0"/>
        <w:suppressAutoHyphens/>
        <w:spacing w:after="240"/>
        <w:jc w:val="both"/>
        <w:rPr>
          <w:rFonts w:ascii="Arial" w:hAnsi="Arial" w:cs="Arial"/>
          <w:kern w:val="18"/>
          <w:sz w:val="20"/>
          <w:u w:val="single"/>
        </w:rPr>
      </w:pPr>
      <w:r w:rsidRPr="002E28FC">
        <w:rPr>
          <w:rFonts w:ascii="Arial" w:hAnsi="Arial" w:cs="Arial"/>
          <w:sz w:val="20"/>
          <w:u w:val="single"/>
        </w:rPr>
        <w:t>Number</w:t>
      </w:r>
      <w:r w:rsidRPr="002E28FC">
        <w:rPr>
          <w:rFonts w:ascii="Arial" w:hAnsi="Arial" w:cs="Arial"/>
          <w:sz w:val="20"/>
        </w:rPr>
        <w:tab/>
      </w:r>
      <w:r w:rsidRPr="002E28FC">
        <w:rPr>
          <w:rFonts w:ascii="Arial" w:hAnsi="Arial" w:cs="Arial"/>
          <w:sz w:val="20"/>
        </w:rPr>
        <w:tab/>
      </w:r>
      <w:r w:rsidRPr="002E28FC">
        <w:rPr>
          <w:rFonts w:ascii="Arial" w:hAnsi="Arial" w:cs="Arial"/>
          <w:sz w:val="20"/>
          <w:u w:val="single"/>
        </w:rPr>
        <w:t>Article Title</w:t>
      </w:r>
      <w:r w:rsidRPr="002E28FC">
        <w:rPr>
          <w:rFonts w:ascii="Arial" w:hAnsi="Arial" w:cs="Arial"/>
          <w:sz w:val="20"/>
        </w:rPr>
        <w:tab/>
      </w:r>
    </w:p>
    <w:p w14:paraId="50174B46"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Company Tenancy</w:t>
      </w:r>
    </w:p>
    <w:p w14:paraId="28AF9D3D"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Condemnation</w:t>
      </w:r>
    </w:p>
    <w:p w14:paraId="742FFAB5"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Brokerage Commission</w:t>
      </w:r>
    </w:p>
    <w:p w14:paraId="6FB1F1E1"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Personal Property</w:t>
      </w:r>
    </w:p>
    <w:p w14:paraId="189935F5"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Surrender of Premises</w:t>
      </w:r>
    </w:p>
    <w:p w14:paraId="48B7BD2A"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No Acceptance of Surrender</w:t>
      </w:r>
    </w:p>
    <w:p w14:paraId="4BE0C0D6"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Waiver of Claims</w:t>
      </w:r>
    </w:p>
    <w:p w14:paraId="08529DA6"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Personal Liability</w:t>
      </w:r>
    </w:p>
    <w:p w14:paraId="64769CDA"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Force Majeure</w:t>
      </w:r>
    </w:p>
    <w:p w14:paraId="356C5633"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Applicable Law and Venue</w:t>
      </w:r>
    </w:p>
    <w:p w14:paraId="1833B7CC"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Authority Approvals</w:t>
      </w:r>
    </w:p>
    <w:p w14:paraId="131EDBB6"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Invalidity of Clauses</w:t>
      </w:r>
    </w:p>
    <w:p w14:paraId="21DF9D5A"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Headings</w:t>
      </w:r>
    </w:p>
    <w:p w14:paraId="1AA43D12"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Notices and Communications</w:t>
      </w:r>
    </w:p>
    <w:p w14:paraId="29C797EF"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Subordination to Trust Agreement</w:t>
      </w:r>
    </w:p>
    <w:p w14:paraId="691C6EBC"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Federal Right to Reclaim</w:t>
      </w:r>
    </w:p>
    <w:p w14:paraId="02D10402"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 xml:space="preserve">FAA Approval </w:t>
      </w:r>
    </w:p>
    <w:p w14:paraId="27936ECF"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 xml:space="preserve">Radon Gas and Other Property Condition Notifications </w:t>
      </w:r>
    </w:p>
    <w:p w14:paraId="5E0EC9E0"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 xml:space="preserve">Agent for Service of Process </w:t>
      </w:r>
    </w:p>
    <w:p w14:paraId="78637C93"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 xml:space="preserve">Relationship with Parties </w:t>
      </w:r>
    </w:p>
    <w:p w14:paraId="1BAF0A51"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Miscellaneous</w:t>
      </w:r>
    </w:p>
    <w:p w14:paraId="252B8318"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 xml:space="preserve">Time is of the </w:t>
      </w:r>
      <w:proofErr w:type="gramStart"/>
      <w:r w:rsidRPr="002E28FC">
        <w:rPr>
          <w:rFonts w:ascii="Arial" w:hAnsi="Arial" w:cs="Arial"/>
          <w:spacing w:val="-3"/>
          <w:sz w:val="20"/>
        </w:rPr>
        <w:t>Essence</w:t>
      </w:r>
      <w:proofErr w:type="gramEnd"/>
    </w:p>
    <w:p w14:paraId="1150F601" w14:textId="77777777" w:rsidR="002E28FC" w:rsidRPr="002E28FC" w:rsidRDefault="002E28FC" w:rsidP="0001772D">
      <w:pPr>
        <w:keepNext/>
        <w:widowControl w:val="0"/>
        <w:numPr>
          <w:ilvl w:val="0"/>
          <w:numId w:val="36"/>
        </w:numPr>
        <w:tabs>
          <w:tab w:val="num" w:pos="1440"/>
        </w:tabs>
        <w:spacing w:after="120"/>
        <w:ind w:left="1440" w:hanging="1080"/>
        <w:rPr>
          <w:rFonts w:ascii="Arial" w:hAnsi="Arial" w:cs="Arial"/>
          <w:spacing w:val="-3"/>
          <w:kern w:val="18"/>
          <w:sz w:val="20"/>
        </w:rPr>
      </w:pPr>
      <w:r w:rsidRPr="002E28FC">
        <w:rPr>
          <w:rFonts w:ascii="Arial" w:hAnsi="Arial" w:cs="Arial"/>
          <w:spacing w:val="-3"/>
          <w:sz w:val="20"/>
        </w:rPr>
        <w:t>Complete Agreement</w:t>
      </w:r>
    </w:p>
    <w:p w14:paraId="69FA465F" w14:textId="77777777" w:rsidR="002E28FC" w:rsidRPr="002E28FC" w:rsidRDefault="002E28FC" w:rsidP="002E28FC">
      <w:pPr>
        <w:widowControl w:val="0"/>
        <w:tabs>
          <w:tab w:val="center" w:pos="4680"/>
        </w:tabs>
        <w:suppressAutoHyphens/>
        <w:rPr>
          <w:rFonts w:ascii="Arial" w:hAnsi="Arial" w:cs="Arial"/>
          <w:spacing w:val="-3"/>
          <w:sz w:val="20"/>
        </w:rPr>
      </w:pPr>
    </w:p>
    <w:p w14:paraId="416AABB0" w14:textId="77777777" w:rsidR="002E28FC" w:rsidRPr="002E28FC" w:rsidRDefault="002E28FC" w:rsidP="002E28FC">
      <w:pPr>
        <w:widowControl w:val="0"/>
        <w:tabs>
          <w:tab w:val="left" w:pos="-720"/>
        </w:tabs>
        <w:suppressAutoHyphens/>
        <w:rPr>
          <w:rFonts w:ascii="Arial" w:hAnsi="Arial" w:cs="Arial"/>
          <w:spacing w:val="-3"/>
          <w:sz w:val="20"/>
        </w:rPr>
      </w:pPr>
    </w:p>
    <w:p w14:paraId="34495E79" w14:textId="77777777" w:rsidR="002E28FC" w:rsidRPr="002E28FC" w:rsidRDefault="002E28FC" w:rsidP="002E28FC">
      <w:pPr>
        <w:widowControl w:val="0"/>
        <w:suppressAutoHyphens/>
        <w:spacing w:line="360" w:lineRule="auto"/>
        <w:jc w:val="both"/>
        <w:rPr>
          <w:rFonts w:ascii="Arial" w:hAnsi="Arial" w:cs="Arial"/>
          <w:kern w:val="18"/>
          <w:sz w:val="20"/>
        </w:rPr>
      </w:pPr>
      <w:r w:rsidRPr="002E28FC">
        <w:rPr>
          <w:rFonts w:ascii="Arial" w:hAnsi="Arial" w:cs="Arial"/>
          <w:sz w:val="20"/>
        </w:rPr>
        <w:t>Exhibit A-1</w:t>
      </w:r>
      <w:r w:rsidRPr="002E28FC">
        <w:rPr>
          <w:rFonts w:ascii="Arial" w:hAnsi="Arial" w:cs="Arial"/>
          <w:sz w:val="20"/>
        </w:rPr>
        <w:tab/>
        <w:t xml:space="preserve">General Location of Premises </w:t>
      </w:r>
    </w:p>
    <w:p w14:paraId="7DBA1222" w14:textId="77777777" w:rsidR="002E28FC" w:rsidRPr="002E28FC" w:rsidRDefault="002E28FC" w:rsidP="002E28FC">
      <w:pPr>
        <w:widowControl w:val="0"/>
        <w:suppressAutoHyphens/>
        <w:spacing w:line="360" w:lineRule="auto"/>
        <w:jc w:val="both"/>
        <w:rPr>
          <w:rFonts w:ascii="Arial" w:hAnsi="Arial" w:cs="Arial"/>
          <w:kern w:val="18"/>
          <w:sz w:val="20"/>
        </w:rPr>
      </w:pPr>
      <w:r w:rsidRPr="002E28FC">
        <w:rPr>
          <w:rFonts w:ascii="Arial" w:hAnsi="Arial" w:cs="Arial"/>
          <w:sz w:val="20"/>
        </w:rPr>
        <w:t>Exhibit A-2</w:t>
      </w:r>
      <w:r w:rsidRPr="002E28FC">
        <w:rPr>
          <w:rFonts w:ascii="Arial" w:hAnsi="Arial" w:cs="Arial"/>
          <w:sz w:val="20"/>
        </w:rPr>
        <w:tab/>
        <w:t xml:space="preserve">Premises Detail </w:t>
      </w:r>
    </w:p>
    <w:p w14:paraId="66569BCF" w14:textId="77777777" w:rsidR="002E28FC" w:rsidRPr="002E28FC" w:rsidRDefault="002E28FC" w:rsidP="002E28FC">
      <w:pPr>
        <w:widowControl w:val="0"/>
        <w:suppressAutoHyphens/>
        <w:spacing w:line="360" w:lineRule="auto"/>
        <w:jc w:val="both"/>
        <w:rPr>
          <w:rFonts w:ascii="Arial" w:hAnsi="Arial" w:cs="Arial"/>
          <w:kern w:val="18"/>
          <w:sz w:val="20"/>
        </w:rPr>
      </w:pPr>
      <w:r w:rsidRPr="002E28FC">
        <w:rPr>
          <w:rFonts w:ascii="Arial" w:hAnsi="Arial" w:cs="Arial"/>
          <w:sz w:val="20"/>
        </w:rPr>
        <w:t>Exhibit A-3</w:t>
      </w:r>
      <w:r w:rsidRPr="002E28FC">
        <w:rPr>
          <w:rFonts w:ascii="Arial" w:hAnsi="Arial" w:cs="Arial"/>
          <w:sz w:val="20"/>
        </w:rPr>
        <w:tab/>
        <w:t>Legal Description and Sketch</w:t>
      </w:r>
    </w:p>
    <w:p w14:paraId="23A43EF9" w14:textId="77777777" w:rsidR="002E28FC" w:rsidRPr="002E28FC" w:rsidRDefault="002E28FC" w:rsidP="002E28FC">
      <w:pPr>
        <w:widowControl w:val="0"/>
        <w:suppressAutoHyphens/>
        <w:spacing w:line="360" w:lineRule="auto"/>
        <w:jc w:val="both"/>
        <w:rPr>
          <w:rFonts w:ascii="Arial" w:hAnsi="Arial" w:cs="Arial"/>
          <w:kern w:val="18"/>
          <w:sz w:val="20"/>
        </w:rPr>
      </w:pPr>
      <w:r w:rsidRPr="002E28FC">
        <w:rPr>
          <w:rFonts w:ascii="Arial" w:hAnsi="Arial" w:cs="Arial"/>
          <w:sz w:val="20"/>
        </w:rPr>
        <w:t>Exhibit B</w:t>
      </w:r>
      <w:r w:rsidRPr="002E28FC">
        <w:rPr>
          <w:rFonts w:ascii="Arial" w:hAnsi="Arial" w:cs="Arial"/>
          <w:sz w:val="20"/>
        </w:rPr>
        <w:tab/>
        <w:t>Environmental Baseline Report</w:t>
      </w:r>
    </w:p>
    <w:p w14:paraId="6F10AA13" w14:textId="77777777" w:rsidR="002E28FC" w:rsidRPr="002E28FC" w:rsidRDefault="002E28FC" w:rsidP="002E28FC">
      <w:pPr>
        <w:widowControl w:val="0"/>
        <w:tabs>
          <w:tab w:val="left" w:pos="1440"/>
          <w:tab w:val="right" w:leader="dot" w:pos="9360"/>
        </w:tabs>
        <w:suppressAutoHyphens/>
        <w:spacing w:line="360" w:lineRule="auto"/>
        <w:rPr>
          <w:rFonts w:ascii="Arial" w:hAnsi="Arial" w:cs="Arial"/>
          <w:color w:val="000000"/>
          <w:sz w:val="20"/>
        </w:rPr>
      </w:pPr>
      <w:r w:rsidRPr="002E28FC">
        <w:rPr>
          <w:rFonts w:ascii="Arial" w:hAnsi="Arial" w:cs="Arial"/>
          <w:spacing w:val="-3"/>
          <w:sz w:val="20"/>
        </w:rPr>
        <w:fldChar w:fldCharType="end"/>
      </w:r>
      <w:r w:rsidRPr="002E28FC">
        <w:rPr>
          <w:rFonts w:ascii="Arial" w:hAnsi="Arial" w:cs="Arial"/>
          <w:color w:val="000000"/>
          <w:sz w:val="20"/>
        </w:rPr>
        <w:t xml:space="preserve">Exhibit C </w:t>
      </w:r>
      <w:r w:rsidRPr="002E28FC">
        <w:rPr>
          <w:rFonts w:ascii="Arial" w:hAnsi="Arial" w:cs="Arial"/>
          <w:color w:val="000000"/>
          <w:sz w:val="20"/>
        </w:rPr>
        <w:tab/>
        <w:t>Guaranty</w:t>
      </w:r>
    </w:p>
    <w:bookmarkEnd w:id="9"/>
    <w:p w14:paraId="6D599003" w14:textId="77777777" w:rsidR="002E28FC" w:rsidRPr="002E28FC" w:rsidRDefault="002E28FC" w:rsidP="002E28FC">
      <w:pPr>
        <w:widowControl w:val="0"/>
        <w:tabs>
          <w:tab w:val="left" w:pos="1440"/>
          <w:tab w:val="right" w:leader="dot" w:pos="9360"/>
        </w:tabs>
        <w:suppressAutoHyphens/>
        <w:spacing w:line="360" w:lineRule="auto"/>
        <w:rPr>
          <w:rFonts w:ascii="Arial" w:hAnsi="Arial" w:cs="Arial"/>
          <w:color w:val="000000"/>
          <w:sz w:val="20"/>
        </w:rPr>
      </w:pPr>
    </w:p>
    <w:p w14:paraId="1FF6BFB3" w14:textId="77777777" w:rsidR="002E28FC" w:rsidRPr="002E28FC" w:rsidRDefault="002E28FC" w:rsidP="002E28FC">
      <w:pPr>
        <w:widowControl w:val="0"/>
        <w:tabs>
          <w:tab w:val="center" w:pos="4680"/>
        </w:tabs>
        <w:suppressAutoHyphens/>
        <w:spacing w:after="240"/>
        <w:rPr>
          <w:rFonts w:ascii="Arial" w:hAnsi="Arial" w:cs="Arial"/>
          <w:spacing w:val="-3"/>
          <w:sz w:val="20"/>
        </w:rPr>
        <w:sectPr w:rsidR="002E28FC" w:rsidRPr="002E28FC" w:rsidSect="002E28FC">
          <w:footerReference w:type="default" r:id="rId23"/>
          <w:pgSz w:w="12240" w:h="15840" w:code="1"/>
          <w:pgMar w:top="1440" w:right="1440" w:bottom="1440" w:left="1440" w:header="1440" w:footer="618" w:gutter="0"/>
          <w:pgNumType w:fmt="lowerRoman" w:start="1"/>
          <w:cols w:space="720"/>
          <w:noEndnote/>
        </w:sectPr>
      </w:pPr>
      <w:r w:rsidRPr="002E28FC">
        <w:rPr>
          <w:rFonts w:ascii="Arial" w:hAnsi="Arial" w:cs="Arial"/>
          <w:spacing w:val="-3"/>
          <w:sz w:val="20"/>
        </w:rPr>
        <w:tab/>
      </w:r>
    </w:p>
    <w:p w14:paraId="5824EC33" w14:textId="77777777" w:rsidR="002E28FC" w:rsidRPr="002E28FC" w:rsidRDefault="002E28FC" w:rsidP="002E28FC">
      <w:pPr>
        <w:widowControl w:val="0"/>
        <w:tabs>
          <w:tab w:val="left" w:pos="2760"/>
          <w:tab w:val="center" w:pos="4680"/>
        </w:tabs>
        <w:suppressAutoHyphens/>
        <w:spacing w:line="360" w:lineRule="auto"/>
        <w:rPr>
          <w:rFonts w:ascii="Arial" w:hAnsi="Arial" w:cs="Arial"/>
          <w:kern w:val="18"/>
          <w:sz w:val="20"/>
        </w:rPr>
      </w:pPr>
      <w:r w:rsidRPr="002E28FC">
        <w:rPr>
          <w:rFonts w:ascii="Arial" w:hAnsi="Arial" w:cs="Arial"/>
          <w:sz w:val="20"/>
        </w:rPr>
        <w:lastRenderedPageBreak/>
        <w:tab/>
      </w:r>
      <w:r w:rsidRPr="002E28FC">
        <w:rPr>
          <w:rFonts w:ascii="Arial" w:hAnsi="Arial" w:cs="Arial"/>
          <w:sz w:val="20"/>
        </w:rPr>
        <w:tab/>
        <w:t xml:space="preserve">GROUND LEASE </w:t>
      </w:r>
      <w:r w:rsidRPr="002E28FC">
        <w:rPr>
          <w:rFonts w:ascii="Arial" w:hAnsi="Arial" w:cs="Arial"/>
          <w:spacing w:val="-3"/>
          <w:sz w:val="20"/>
        </w:rPr>
        <w:t>AGREEMENT</w:t>
      </w:r>
    </w:p>
    <w:p w14:paraId="1B8646E2" w14:textId="77777777" w:rsidR="002E28FC" w:rsidRPr="002E28FC" w:rsidRDefault="002E28FC" w:rsidP="002E28FC">
      <w:pPr>
        <w:widowControl w:val="0"/>
        <w:suppressAutoHyphens/>
        <w:spacing w:line="360" w:lineRule="auto"/>
        <w:jc w:val="center"/>
        <w:rPr>
          <w:rFonts w:ascii="Arial" w:hAnsi="Arial" w:cs="Arial"/>
          <w:kern w:val="18"/>
          <w:sz w:val="20"/>
        </w:rPr>
      </w:pPr>
      <w:r w:rsidRPr="002E28FC">
        <w:rPr>
          <w:rFonts w:ascii="Arial" w:hAnsi="Arial" w:cs="Arial"/>
          <w:sz w:val="20"/>
        </w:rPr>
        <w:t>TAMPA INTERNATIONAL AIRPORT</w:t>
      </w:r>
    </w:p>
    <w:p w14:paraId="095A043A" w14:textId="77777777" w:rsidR="002E28FC" w:rsidRPr="002E28FC" w:rsidRDefault="002E28FC" w:rsidP="002E28FC">
      <w:pPr>
        <w:widowControl w:val="0"/>
        <w:suppressAutoHyphens/>
        <w:spacing w:line="360" w:lineRule="auto"/>
        <w:jc w:val="center"/>
        <w:rPr>
          <w:rFonts w:ascii="Arial" w:hAnsi="Arial" w:cs="Arial"/>
          <w:kern w:val="18"/>
          <w:sz w:val="20"/>
        </w:rPr>
      </w:pPr>
    </w:p>
    <w:p w14:paraId="5D60DA6B" w14:textId="77777777" w:rsidR="002E28FC" w:rsidRPr="002E28FC" w:rsidRDefault="002E28FC" w:rsidP="002E28FC">
      <w:pPr>
        <w:suppressAutoHyphens/>
        <w:spacing w:after="240" w:line="360" w:lineRule="auto"/>
        <w:jc w:val="both"/>
        <w:rPr>
          <w:rFonts w:ascii="Arial" w:hAnsi="Arial" w:cs="Arial"/>
          <w:kern w:val="18"/>
          <w:sz w:val="20"/>
        </w:rPr>
      </w:pPr>
      <w:r w:rsidRPr="002E28FC">
        <w:rPr>
          <w:rFonts w:ascii="Arial" w:hAnsi="Arial" w:cs="Arial"/>
          <w:sz w:val="20"/>
        </w:rPr>
        <w:t>THIS GROUND LEASE AGREEMENT (“Agreement”), is made and entered into this ___ day of _________________,</w:t>
      </w:r>
      <w:r w:rsidRPr="002E28FC">
        <w:rPr>
          <w:rFonts w:ascii="Arial" w:hAnsi="Arial" w:cs="Arial"/>
          <w:kern w:val="18"/>
          <w:sz w:val="20"/>
        </w:rPr>
        <w:t xml:space="preserve"> </w:t>
      </w:r>
      <w:r w:rsidRPr="002E28FC">
        <w:rPr>
          <w:rFonts w:ascii="Arial" w:hAnsi="Arial" w:cs="Arial"/>
          <w:sz w:val="20"/>
        </w:rPr>
        <w:t>2024, by and between the HILLSBOROUGH COUNTY AVIATION AUTHORITY, an independent special district existing under the laws of the State of Florida (“Authority”), and</w:t>
      </w:r>
      <w:bookmarkStart w:id="10" w:name="_Hlk136856024"/>
      <w:r w:rsidRPr="002E28FC">
        <w:rPr>
          <w:rFonts w:ascii="Arial" w:hAnsi="Arial" w:cs="Arial"/>
          <w:sz w:val="20"/>
        </w:rPr>
        <w:t xml:space="preserve"> ________________, </w:t>
      </w:r>
      <w:proofErr w:type="spellStart"/>
      <w:r w:rsidRPr="002E28FC">
        <w:rPr>
          <w:rFonts w:ascii="Arial" w:hAnsi="Arial" w:cs="Arial"/>
          <w:sz w:val="20"/>
        </w:rPr>
        <w:t>a</w:t>
      </w:r>
      <w:proofErr w:type="spellEnd"/>
      <w:r w:rsidRPr="002E28FC">
        <w:rPr>
          <w:rFonts w:ascii="Arial" w:hAnsi="Arial" w:cs="Arial"/>
          <w:sz w:val="20"/>
        </w:rPr>
        <w:t xml:space="preserve"> ______________ organized under the laws of the State of ____________________ and authorized to conduct business in the State of Florida </w:t>
      </w:r>
      <w:bookmarkEnd w:id="10"/>
      <w:r w:rsidRPr="002E28FC">
        <w:rPr>
          <w:rFonts w:ascii="Arial" w:hAnsi="Arial" w:cs="Arial"/>
          <w:sz w:val="20"/>
        </w:rPr>
        <w:t>(“Company”) (hereinafter individually and collectively referred to as the “Party” or “Parties”).</w:t>
      </w:r>
    </w:p>
    <w:p w14:paraId="67A8214C" w14:textId="77777777" w:rsidR="002E28FC" w:rsidRPr="002E28FC" w:rsidRDefault="002E28FC" w:rsidP="002E28FC">
      <w:pPr>
        <w:suppressAutoHyphens/>
        <w:spacing w:after="240" w:line="360" w:lineRule="auto"/>
        <w:jc w:val="center"/>
        <w:rPr>
          <w:rFonts w:ascii="Arial" w:hAnsi="Arial" w:cs="Arial"/>
          <w:kern w:val="18"/>
          <w:sz w:val="20"/>
        </w:rPr>
      </w:pPr>
      <w:r w:rsidRPr="002E28FC">
        <w:rPr>
          <w:rFonts w:ascii="Arial" w:hAnsi="Arial" w:cs="Arial"/>
          <w:sz w:val="20"/>
        </w:rPr>
        <w:t>WITNESSETH:</w:t>
      </w:r>
    </w:p>
    <w:p w14:paraId="38124610" w14:textId="77777777" w:rsidR="002E28FC" w:rsidRPr="002E28FC" w:rsidRDefault="002E28FC" w:rsidP="002E28FC">
      <w:pPr>
        <w:suppressAutoHyphens/>
        <w:spacing w:after="240" w:line="360" w:lineRule="auto"/>
        <w:jc w:val="both"/>
        <w:rPr>
          <w:rFonts w:ascii="Arial" w:hAnsi="Arial" w:cs="Arial"/>
          <w:kern w:val="18"/>
          <w:sz w:val="20"/>
        </w:rPr>
      </w:pPr>
      <w:bookmarkStart w:id="11" w:name="OLE_LINK1"/>
      <w:proofErr w:type="gramStart"/>
      <w:r w:rsidRPr="002E28FC">
        <w:rPr>
          <w:rFonts w:ascii="Arial" w:hAnsi="Arial" w:cs="Arial"/>
          <w:sz w:val="20"/>
        </w:rPr>
        <w:t>WHEREAS,</w:t>
      </w:r>
      <w:proofErr w:type="gramEnd"/>
      <w:r w:rsidRPr="002E28FC">
        <w:rPr>
          <w:rFonts w:ascii="Arial" w:hAnsi="Arial" w:cs="Arial"/>
          <w:sz w:val="20"/>
        </w:rPr>
        <w:t xml:space="preserve"> Authority owns and operates Tampa International Airport located in Hillsborough County Florida; and</w:t>
      </w:r>
    </w:p>
    <w:bookmarkEnd w:id="11"/>
    <w:p w14:paraId="3016AB68" w14:textId="77777777" w:rsidR="002E28FC" w:rsidRPr="002E28FC" w:rsidRDefault="002E28FC" w:rsidP="002E28FC">
      <w:pPr>
        <w:suppressAutoHyphens/>
        <w:spacing w:after="240" w:line="360" w:lineRule="auto"/>
        <w:jc w:val="both"/>
        <w:rPr>
          <w:rFonts w:ascii="Arial" w:hAnsi="Arial" w:cs="Arial"/>
          <w:kern w:val="18"/>
          <w:sz w:val="20"/>
        </w:rPr>
      </w:pPr>
      <w:proofErr w:type="gramStart"/>
      <w:r w:rsidRPr="002E28FC">
        <w:rPr>
          <w:rFonts w:ascii="Arial" w:hAnsi="Arial" w:cs="Arial"/>
          <w:sz w:val="20"/>
        </w:rPr>
        <w:t>WHEREAS,</w:t>
      </w:r>
      <w:proofErr w:type="gramEnd"/>
      <w:r w:rsidRPr="002E28FC">
        <w:rPr>
          <w:rFonts w:ascii="Arial" w:hAnsi="Arial" w:cs="Arial"/>
          <w:sz w:val="20"/>
        </w:rPr>
        <w:t xml:space="preserve"> the Legislature of the State of Florida grants to Authority broad power to adopt regulations; to enter into contracts including limited and exclusive agreements; to lease property; to fix and collect rates, fees, and other charges for the use of services or facilities furnished by Authority; and to exercise and perform all powers and prerogatives conferred to it by Chapter 2022-252, Laws of Florida; and</w:t>
      </w:r>
    </w:p>
    <w:p w14:paraId="70BA7538" w14:textId="77777777" w:rsidR="002E28FC" w:rsidRPr="002E28FC" w:rsidRDefault="002E28FC" w:rsidP="002E28FC">
      <w:pPr>
        <w:spacing w:after="240" w:line="360" w:lineRule="auto"/>
        <w:jc w:val="both"/>
        <w:rPr>
          <w:rFonts w:ascii="Arial" w:hAnsi="Arial" w:cs="Arial"/>
          <w:kern w:val="18"/>
          <w:sz w:val="20"/>
        </w:rPr>
      </w:pPr>
      <w:proofErr w:type="gramStart"/>
      <w:r w:rsidRPr="002E28FC">
        <w:rPr>
          <w:rFonts w:ascii="Arial" w:hAnsi="Arial" w:cs="Arial"/>
          <w:sz w:val="20"/>
        </w:rPr>
        <w:t>WHEREAS,</w:t>
      </w:r>
      <w:proofErr w:type="gramEnd"/>
      <w:r w:rsidRPr="002E28FC">
        <w:rPr>
          <w:rFonts w:ascii="Arial" w:hAnsi="Arial" w:cs="Arial"/>
          <w:sz w:val="20"/>
        </w:rPr>
        <w:t xml:space="preserve"> Authority owns certain land and buildings upon and around the Airport that are leased for use and development by airlines, airline support functions, non-commercial aeronautical operations, and commercial non-aeronautical operations; and</w:t>
      </w:r>
    </w:p>
    <w:p w14:paraId="3C2FC747" w14:textId="77777777" w:rsidR="002E28FC" w:rsidRPr="002E28FC" w:rsidRDefault="002E28FC" w:rsidP="002E28FC">
      <w:pPr>
        <w:widowControl w:val="0"/>
        <w:spacing w:after="240" w:line="360" w:lineRule="auto"/>
        <w:jc w:val="both"/>
        <w:rPr>
          <w:rFonts w:ascii="Arial" w:hAnsi="Arial" w:cs="Arial"/>
          <w:kern w:val="18"/>
          <w:sz w:val="20"/>
        </w:rPr>
      </w:pPr>
      <w:proofErr w:type="gramStart"/>
      <w:r w:rsidRPr="002E28FC">
        <w:rPr>
          <w:rFonts w:ascii="Arial" w:hAnsi="Arial" w:cs="Arial"/>
          <w:sz w:val="20"/>
        </w:rPr>
        <w:t>WHEREAS,</w:t>
      </w:r>
      <w:proofErr w:type="gramEnd"/>
      <w:r w:rsidRPr="002E28FC">
        <w:rPr>
          <w:rFonts w:ascii="Arial" w:hAnsi="Arial" w:cs="Arial"/>
          <w:sz w:val="20"/>
        </w:rPr>
        <w:t xml:space="preserve"> Company proposes to lease certain unimproved real property at the Airport for the development of Company’s Improvements as defined in this Agreement, and Authority is agreeable thereto under the terms and conditions contained in this Agreement.</w:t>
      </w:r>
    </w:p>
    <w:p w14:paraId="0FFCB1DB" w14:textId="77777777" w:rsidR="002E28FC" w:rsidRPr="002E28FC" w:rsidRDefault="002E28FC" w:rsidP="002E28FC">
      <w:pPr>
        <w:widowControl w:val="0"/>
        <w:spacing w:after="240" w:line="360" w:lineRule="auto"/>
        <w:jc w:val="both"/>
        <w:rPr>
          <w:rFonts w:ascii="Arial" w:hAnsi="Arial" w:cs="Arial"/>
          <w:kern w:val="18"/>
          <w:sz w:val="20"/>
        </w:rPr>
      </w:pPr>
      <w:r w:rsidRPr="002E28FC">
        <w:rPr>
          <w:rFonts w:ascii="Arial" w:hAnsi="Arial" w:cs="Arial"/>
          <w:sz w:val="20"/>
        </w:rPr>
        <w:t>NOW, THEREFORE, for and in consideration of the sum of Ten Dollars ($10.00) and other valuable consideration, the receipt and sufficiency whereof are hereby mutually acknowledged, the Parties agree as follows:</w:t>
      </w:r>
    </w:p>
    <w:p w14:paraId="6C3FE7D6" w14:textId="77777777" w:rsidR="002E28FC" w:rsidRPr="002E28FC" w:rsidRDefault="002E28FC" w:rsidP="002E28FC">
      <w:pPr>
        <w:keepNext/>
        <w:suppressAutoHyphens/>
        <w:spacing w:line="360" w:lineRule="auto"/>
        <w:jc w:val="center"/>
        <w:rPr>
          <w:rFonts w:ascii="Arial" w:hAnsi="Arial" w:cs="Arial"/>
          <w:sz w:val="20"/>
        </w:rPr>
      </w:pPr>
      <w:r w:rsidRPr="002E28FC">
        <w:rPr>
          <w:rFonts w:ascii="Arial" w:hAnsi="Arial" w:cs="Arial"/>
          <w:sz w:val="20"/>
        </w:rPr>
        <w:t>ARTICLE 1</w:t>
      </w:r>
    </w:p>
    <w:p w14:paraId="6AADEF4E" w14:textId="77777777" w:rsidR="002E28FC" w:rsidRPr="002E28FC" w:rsidRDefault="002E28FC" w:rsidP="002E28FC">
      <w:pPr>
        <w:keepNext/>
        <w:suppressAutoHyphens/>
        <w:spacing w:after="240" w:line="360" w:lineRule="auto"/>
        <w:jc w:val="center"/>
        <w:rPr>
          <w:rFonts w:ascii="Arial" w:hAnsi="Arial" w:cs="Arial"/>
          <w:sz w:val="20"/>
        </w:rPr>
      </w:pPr>
      <w:r w:rsidRPr="002E28FC">
        <w:rPr>
          <w:rFonts w:ascii="Arial" w:hAnsi="Arial" w:cs="Arial"/>
          <w:sz w:val="20"/>
          <w:u w:val="single"/>
        </w:rPr>
        <w:t>RECITALS</w:t>
      </w:r>
    </w:p>
    <w:p w14:paraId="2DC27933" w14:textId="77777777" w:rsidR="002E28FC" w:rsidRPr="002E28FC" w:rsidRDefault="002E28FC" w:rsidP="002E28FC">
      <w:pPr>
        <w:suppressAutoHyphens/>
        <w:spacing w:after="240" w:line="360" w:lineRule="auto"/>
        <w:jc w:val="both"/>
        <w:rPr>
          <w:rFonts w:ascii="Arial" w:hAnsi="Arial" w:cs="Arial"/>
          <w:sz w:val="20"/>
        </w:rPr>
      </w:pPr>
      <w:r w:rsidRPr="002E28FC">
        <w:rPr>
          <w:rFonts w:ascii="Arial" w:hAnsi="Arial" w:cs="Arial"/>
          <w:sz w:val="20"/>
        </w:rPr>
        <w:t>The above recitals are true and correct and are incorporated herein.</w:t>
      </w:r>
    </w:p>
    <w:p w14:paraId="18B068A8" w14:textId="77777777" w:rsidR="002E28FC" w:rsidRPr="002E28FC" w:rsidRDefault="002E28FC" w:rsidP="002E28FC">
      <w:pPr>
        <w:keepNext/>
        <w:suppressAutoHyphens/>
        <w:spacing w:line="360" w:lineRule="auto"/>
        <w:jc w:val="center"/>
        <w:rPr>
          <w:rFonts w:ascii="Arial" w:hAnsi="Arial" w:cs="Arial"/>
          <w:sz w:val="20"/>
        </w:rPr>
      </w:pPr>
      <w:bookmarkStart w:id="12" w:name="_Toc419607354"/>
      <w:bookmarkStart w:id="13" w:name="_Toc419684345"/>
      <w:r w:rsidRPr="002E28FC">
        <w:rPr>
          <w:rFonts w:ascii="Arial" w:hAnsi="Arial" w:cs="Arial"/>
          <w:sz w:val="20"/>
        </w:rPr>
        <w:t xml:space="preserve">ARTICLE </w:t>
      </w:r>
      <w:bookmarkEnd w:id="12"/>
      <w:bookmarkEnd w:id="13"/>
      <w:r w:rsidRPr="002E28FC">
        <w:rPr>
          <w:rFonts w:ascii="Arial" w:hAnsi="Arial" w:cs="Arial"/>
          <w:sz w:val="20"/>
        </w:rPr>
        <w:t>2</w:t>
      </w:r>
    </w:p>
    <w:p w14:paraId="42ABA150" w14:textId="77777777" w:rsidR="002E28FC" w:rsidRPr="002E28FC" w:rsidRDefault="002E28FC" w:rsidP="002E28FC">
      <w:pPr>
        <w:keepNext/>
        <w:suppressAutoHyphens/>
        <w:spacing w:line="360" w:lineRule="auto"/>
        <w:jc w:val="center"/>
        <w:rPr>
          <w:rFonts w:ascii="Arial" w:hAnsi="Arial" w:cs="Arial"/>
          <w:sz w:val="20"/>
        </w:rPr>
      </w:pPr>
      <w:r w:rsidRPr="002E28FC">
        <w:rPr>
          <w:rFonts w:ascii="Arial" w:hAnsi="Arial" w:cs="Arial"/>
          <w:sz w:val="20"/>
        </w:rPr>
        <w:t>DEFINITIONS</w:t>
      </w:r>
    </w:p>
    <w:p w14:paraId="4D586150" w14:textId="77777777" w:rsidR="002E28FC" w:rsidRPr="002E28FC" w:rsidRDefault="002E28FC" w:rsidP="002E28FC">
      <w:pPr>
        <w:keepNext/>
        <w:suppressAutoHyphens/>
        <w:spacing w:line="360" w:lineRule="auto"/>
        <w:jc w:val="center"/>
        <w:rPr>
          <w:rFonts w:ascii="Arial" w:hAnsi="Arial" w:cs="Arial"/>
          <w:sz w:val="20"/>
        </w:rPr>
      </w:pPr>
    </w:p>
    <w:p w14:paraId="529A1F71" w14:textId="77777777" w:rsidR="002E28FC" w:rsidRPr="002E28FC" w:rsidRDefault="002E28FC" w:rsidP="002E28FC">
      <w:pPr>
        <w:suppressAutoHyphens/>
        <w:spacing w:after="240" w:line="360" w:lineRule="auto"/>
        <w:outlineLvl w:val="0"/>
        <w:rPr>
          <w:rFonts w:ascii="Arial" w:hAnsi="Arial" w:cs="Arial"/>
          <w:kern w:val="18"/>
          <w:sz w:val="20"/>
        </w:rPr>
      </w:pPr>
      <w:r w:rsidRPr="002E28FC">
        <w:rPr>
          <w:rFonts w:ascii="Arial" w:hAnsi="Arial" w:cs="Arial"/>
          <w:kern w:val="18"/>
          <w:sz w:val="20"/>
        </w:rPr>
        <w:t>For the purposes of this Agreement, the following definitions apply:</w:t>
      </w:r>
    </w:p>
    <w:p w14:paraId="7DB502AC" w14:textId="77777777" w:rsidR="002E28FC" w:rsidRPr="002E28FC" w:rsidRDefault="002E28FC" w:rsidP="002E28FC">
      <w:pPr>
        <w:spacing w:after="240" w:line="360" w:lineRule="auto"/>
        <w:jc w:val="both"/>
        <w:rPr>
          <w:rFonts w:ascii="Arial" w:hAnsi="Arial" w:cs="Arial"/>
          <w:kern w:val="18"/>
          <w:sz w:val="20"/>
          <w:u w:val="single"/>
        </w:rPr>
      </w:pPr>
      <w:r w:rsidRPr="002E28FC">
        <w:rPr>
          <w:rFonts w:ascii="Arial" w:hAnsi="Arial" w:cs="Arial"/>
          <w:kern w:val="18"/>
          <w:sz w:val="20"/>
          <w:u w:val="single"/>
        </w:rPr>
        <w:lastRenderedPageBreak/>
        <w:t>Airport</w:t>
      </w:r>
      <w:r w:rsidRPr="002E28FC">
        <w:rPr>
          <w:rFonts w:ascii="Arial" w:hAnsi="Arial" w:cs="Arial"/>
          <w:kern w:val="18"/>
          <w:sz w:val="20"/>
        </w:rPr>
        <w:t xml:space="preserve"> – Tampa International Airport located in Hillsborough County, Florida.</w:t>
      </w:r>
    </w:p>
    <w:p w14:paraId="24346B69" w14:textId="77777777" w:rsidR="002E28FC" w:rsidRPr="002E28FC" w:rsidRDefault="002E28FC" w:rsidP="002E28FC">
      <w:pPr>
        <w:spacing w:after="240" w:line="360" w:lineRule="auto"/>
        <w:jc w:val="both"/>
        <w:rPr>
          <w:rFonts w:ascii="Arial" w:hAnsi="Arial" w:cs="Arial"/>
          <w:kern w:val="18"/>
          <w:sz w:val="20"/>
        </w:rPr>
      </w:pPr>
      <w:r w:rsidRPr="002E28FC">
        <w:rPr>
          <w:rFonts w:ascii="Arial" w:hAnsi="Arial" w:cs="Arial"/>
          <w:kern w:val="18"/>
          <w:sz w:val="20"/>
          <w:u w:val="single"/>
        </w:rPr>
        <w:t>Authority’s Representative</w:t>
      </w:r>
      <w:r w:rsidRPr="002E28FC">
        <w:rPr>
          <w:rFonts w:ascii="Arial" w:hAnsi="Arial" w:cs="Arial"/>
          <w:kern w:val="18"/>
          <w:sz w:val="20"/>
        </w:rPr>
        <w:t xml:space="preserve"> - The Chief Executive Officer or such other person as the Chief Executive Officer may designate in writing.</w:t>
      </w:r>
    </w:p>
    <w:p w14:paraId="0A09566B" w14:textId="77777777" w:rsidR="002E28FC" w:rsidRPr="002E28FC" w:rsidRDefault="002E28FC" w:rsidP="002E28FC">
      <w:pPr>
        <w:spacing w:after="240" w:line="360" w:lineRule="auto"/>
        <w:jc w:val="both"/>
        <w:rPr>
          <w:rFonts w:ascii="Arial" w:hAnsi="Arial" w:cs="Arial"/>
          <w:kern w:val="18"/>
          <w:sz w:val="20"/>
          <w:u w:val="single"/>
        </w:rPr>
      </w:pPr>
      <w:r w:rsidRPr="002E28FC">
        <w:rPr>
          <w:rFonts w:ascii="Arial" w:hAnsi="Arial" w:cs="Arial"/>
          <w:kern w:val="18"/>
          <w:sz w:val="20"/>
          <w:u w:val="single"/>
        </w:rPr>
        <w:t>Certificate of Completion</w:t>
      </w:r>
      <w:r w:rsidRPr="002E28FC">
        <w:rPr>
          <w:rFonts w:ascii="Arial" w:hAnsi="Arial" w:cs="Arial"/>
          <w:kern w:val="18"/>
          <w:sz w:val="20"/>
        </w:rPr>
        <w:t xml:space="preserve"> - That document issued by the City of Tampa Building Department certifying that Company’s Improvements comply with provisions of zoning and/or building ordinances, have been constructed substantially in accordance with approved plans and specifications, and may be occupied and used for the intended purpose.</w:t>
      </w:r>
    </w:p>
    <w:p w14:paraId="2344EDFC" w14:textId="77777777" w:rsidR="002E28FC" w:rsidRPr="002E28FC" w:rsidRDefault="002E28FC" w:rsidP="002E28FC">
      <w:pPr>
        <w:spacing w:after="240" w:line="360" w:lineRule="auto"/>
        <w:jc w:val="both"/>
        <w:rPr>
          <w:rFonts w:ascii="Arial" w:hAnsi="Arial" w:cs="Arial"/>
          <w:kern w:val="18"/>
          <w:sz w:val="20"/>
        </w:rPr>
      </w:pPr>
      <w:r w:rsidRPr="002E28FC">
        <w:rPr>
          <w:rFonts w:ascii="Arial" w:hAnsi="Arial" w:cs="Arial"/>
          <w:kern w:val="18"/>
          <w:sz w:val="20"/>
          <w:u w:val="single"/>
        </w:rPr>
        <w:t>Company’s Improvements</w:t>
      </w:r>
      <w:r w:rsidRPr="002E28FC">
        <w:rPr>
          <w:rFonts w:ascii="Arial" w:hAnsi="Arial" w:cs="Arial"/>
          <w:kern w:val="18"/>
          <w:sz w:val="20"/>
        </w:rPr>
        <w:t xml:space="preserve"> - A building with a minimum square footage </w:t>
      </w:r>
      <w:r w:rsidRPr="002E28FC">
        <w:rPr>
          <w:rFonts w:ascii="Arial" w:hAnsi="Arial" w:cs="Arial"/>
          <w:sz w:val="20"/>
        </w:rPr>
        <w:t xml:space="preserve">of _______ and </w:t>
      </w:r>
      <w:proofErr w:type="gramStart"/>
      <w:r w:rsidRPr="002E28FC">
        <w:rPr>
          <w:rFonts w:ascii="Arial" w:hAnsi="Arial" w:cs="Arial"/>
          <w:sz w:val="20"/>
        </w:rPr>
        <w:t>all of</w:t>
      </w:r>
      <w:proofErr w:type="gramEnd"/>
      <w:r w:rsidRPr="002E28FC">
        <w:rPr>
          <w:rFonts w:ascii="Arial" w:hAnsi="Arial" w:cs="Arial"/>
          <w:sz w:val="20"/>
        </w:rPr>
        <w:t xml:space="preserve"> the improvements required to support the building, including but not limited to, drives, parking areas, sidewalks, landscaping, utility connections, truck docks, aircraft apron and </w:t>
      </w:r>
      <w:proofErr w:type="spellStart"/>
      <w:r w:rsidRPr="002E28FC">
        <w:rPr>
          <w:rFonts w:ascii="Arial" w:hAnsi="Arial" w:cs="Arial"/>
          <w:kern w:val="18"/>
          <w:sz w:val="20"/>
        </w:rPr>
        <w:t>taxilanes</w:t>
      </w:r>
      <w:proofErr w:type="spellEnd"/>
      <w:r w:rsidRPr="002E28FC">
        <w:rPr>
          <w:rFonts w:ascii="Arial" w:hAnsi="Arial" w:cs="Arial"/>
          <w:kern w:val="18"/>
          <w:sz w:val="20"/>
        </w:rPr>
        <w:t>.</w:t>
      </w:r>
    </w:p>
    <w:p w14:paraId="266AAF58" w14:textId="77777777" w:rsidR="002E28FC" w:rsidRPr="002E28FC" w:rsidRDefault="002E28FC" w:rsidP="002E28FC">
      <w:pPr>
        <w:spacing w:after="240" w:line="360" w:lineRule="auto"/>
        <w:jc w:val="both"/>
        <w:rPr>
          <w:rFonts w:ascii="Arial" w:hAnsi="Arial" w:cs="Arial"/>
          <w:kern w:val="18"/>
          <w:sz w:val="20"/>
        </w:rPr>
      </w:pPr>
      <w:r w:rsidRPr="002E28FC">
        <w:rPr>
          <w:rFonts w:ascii="Arial" w:hAnsi="Arial" w:cs="Arial"/>
          <w:kern w:val="18"/>
          <w:sz w:val="20"/>
          <w:u w:val="single"/>
        </w:rPr>
        <w:t>Company’s Representative</w:t>
      </w:r>
      <w:r w:rsidRPr="002E28FC">
        <w:rPr>
          <w:rFonts w:ascii="Arial" w:hAnsi="Arial" w:cs="Arial"/>
          <w:kern w:val="18"/>
          <w:sz w:val="20"/>
        </w:rPr>
        <w:t xml:space="preserve"> - Company’s </w:t>
      </w:r>
      <w:r w:rsidRPr="002E28FC">
        <w:rPr>
          <w:rFonts w:ascii="Arial" w:hAnsi="Arial" w:cs="Arial"/>
          <w:sz w:val="20"/>
        </w:rPr>
        <w:t xml:space="preserve">_________________ or other person that Company designates by written notice to Authority. </w:t>
      </w:r>
    </w:p>
    <w:p w14:paraId="65D591CB" w14:textId="77777777" w:rsidR="002E28FC" w:rsidRPr="002E28FC" w:rsidRDefault="002E28FC" w:rsidP="002E28FC">
      <w:pPr>
        <w:spacing w:after="240" w:line="360" w:lineRule="auto"/>
        <w:jc w:val="both"/>
        <w:rPr>
          <w:rFonts w:ascii="Arial" w:hAnsi="Arial" w:cs="Arial"/>
          <w:kern w:val="18"/>
          <w:sz w:val="20"/>
          <w:u w:val="single"/>
        </w:rPr>
      </w:pPr>
      <w:r w:rsidRPr="002E28FC">
        <w:rPr>
          <w:rFonts w:ascii="Arial" w:hAnsi="Arial" w:cs="Arial"/>
          <w:kern w:val="18"/>
          <w:sz w:val="20"/>
          <w:u w:val="single"/>
        </w:rPr>
        <w:t>Force Majeure</w:t>
      </w:r>
      <w:r w:rsidRPr="002E28FC">
        <w:rPr>
          <w:rFonts w:ascii="Arial" w:hAnsi="Arial" w:cs="Arial"/>
          <w:kern w:val="18"/>
          <w:sz w:val="20"/>
        </w:rPr>
        <w:t xml:space="preserve"> – Any circumstances beyond Company’s control, including without limitation, acts of God, strikes, boycotts, picketing, slowdowns, work stoppages or labor troubles of any other type, whether affecting the Parties, their contractors or subcontractors.</w:t>
      </w:r>
    </w:p>
    <w:p w14:paraId="4D46F5E2" w14:textId="77777777" w:rsidR="002E28FC" w:rsidRPr="002E28FC" w:rsidRDefault="002E28FC" w:rsidP="002E28FC">
      <w:pPr>
        <w:spacing w:after="240" w:line="360" w:lineRule="auto"/>
        <w:jc w:val="both"/>
        <w:rPr>
          <w:rFonts w:ascii="Arial" w:hAnsi="Arial" w:cs="Arial"/>
          <w:kern w:val="18"/>
          <w:sz w:val="20"/>
        </w:rPr>
      </w:pPr>
      <w:r w:rsidRPr="002E28FC">
        <w:rPr>
          <w:rFonts w:ascii="Arial" w:hAnsi="Arial" w:cs="Arial"/>
          <w:kern w:val="18"/>
          <w:sz w:val="20"/>
          <w:u w:val="single"/>
        </w:rPr>
        <w:t>Premises</w:t>
      </w:r>
      <w:r w:rsidRPr="002E28FC">
        <w:rPr>
          <w:rFonts w:ascii="Arial" w:hAnsi="Arial" w:cs="Arial"/>
          <w:kern w:val="18"/>
          <w:sz w:val="20"/>
        </w:rPr>
        <w:t xml:space="preserve"> - The unimproved real property described in Article 3. </w:t>
      </w:r>
    </w:p>
    <w:p w14:paraId="3653B079" w14:textId="77777777" w:rsidR="002E28FC" w:rsidRPr="002E28FC" w:rsidRDefault="002E28FC" w:rsidP="002E28FC">
      <w:pPr>
        <w:keepNext/>
        <w:suppressAutoHyphens/>
        <w:spacing w:line="360" w:lineRule="auto"/>
        <w:rPr>
          <w:rFonts w:ascii="Arial" w:hAnsi="Arial" w:cs="Arial"/>
          <w:sz w:val="20"/>
        </w:rPr>
      </w:pPr>
    </w:p>
    <w:p w14:paraId="43A5F5D6" w14:textId="77777777" w:rsidR="002E28FC" w:rsidRPr="002E28FC" w:rsidRDefault="002E28FC" w:rsidP="002E28FC">
      <w:pPr>
        <w:keepNext/>
        <w:suppressAutoHyphens/>
        <w:spacing w:line="360" w:lineRule="auto"/>
        <w:jc w:val="center"/>
        <w:rPr>
          <w:rFonts w:ascii="Arial" w:hAnsi="Arial" w:cs="Arial"/>
          <w:kern w:val="18"/>
          <w:sz w:val="20"/>
        </w:rPr>
      </w:pPr>
      <w:r w:rsidRPr="002E28FC">
        <w:rPr>
          <w:rFonts w:ascii="Arial" w:hAnsi="Arial" w:cs="Arial"/>
          <w:sz w:val="20"/>
        </w:rPr>
        <w:t>ARTICLE 3</w:t>
      </w:r>
    </w:p>
    <w:p w14:paraId="50D4F173" w14:textId="77777777" w:rsidR="002E28FC" w:rsidRPr="002E28FC" w:rsidRDefault="002E28FC" w:rsidP="002E28FC">
      <w:pPr>
        <w:keepNext/>
        <w:suppressAutoHyphens/>
        <w:spacing w:after="240" w:line="360" w:lineRule="auto"/>
        <w:jc w:val="center"/>
        <w:rPr>
          <w:rFonts w:ascii="Arial" w:hAnsi="Arial" w:cs="Arial"/>
          <w:kern w:val="18"/>
          <w:sz w:val="20"/>
          <w:u w:val="single"/>
        </w:rPr>
      </w:pPr>
      <w:r w:rsidRPr="002E28FC">
        <w:rPr>
          <w:rFonts w:ascii="Arial" w:hAnsi="Arial" w:cs="Arial"/>
          <w:sz w:val="20"/>
          <w:u w:val="single"/>
        </w:rPr>
        <w:t>PREMISES</w:t>
      </w:r>
    </w:p>
    <w:p w14:paraId="143FB966" w14:textId="77777777" w:rsidR="002E28FC" w:rsidRPr="002E28FC" w:rsidRDefault="002E28FC" w:rsidP="0001772D">
      <w:pPr>
        <w:keepNext/>
        <w:widowControl w:val="0"/>
        <w:numPr>
          <w:ilvl w:val="0"/>
          <w:numId w:val="38"/>
        </w:numPr>
        <w:suppressAutoHyphens/>
        <w:spacing w:after="240" w:line="360" w:lineRule="auto"/>
        <w:ind w:hanging="720"/>
        <w:outlineLvl w:val="2"/>
        <w:rPr>
          <w:rFonts w:ascii="Arial" w:hAnsi="Arial" w:cs="Arial"/>
          <w:smallCaps/>
          <w:color w:val="000000"/>
          <w:sz w:val="20"/>
        </w:rPr>
      </w:pPr>
      <w:bookmarkStart w:id="14" w:name="_Toc419607357"/>
      <w:bookmarkStart w:id="15" w:name="_Toc419684348"/>
      <w:r w:rsidRPr="002E28FC">
        <w:rPr>
          <w:rFonts w:ascii="Arial" w:hAnsi="Arial" w:cs="Arial"/>
          <w:color w:val="000000"/>
          <w:sz w:val="20"/>
          <w:u w:val="single"/>
        </w:rPr>
        <w:t>Premises</w:t>
      </w:r>
      <w:bookmarkEnd w:id="14"/>
      <w:bookmarkEnd w:id="15"/>
    </w:p>
    <w:p w14:paraId="6BB831C1" w14:textId="77777777" w:rsidR="002E28FC" w:rsidRPr="002E28FC" w:rsidRDefault="002E28FC" w:rsidP="0001772D">
      <w:pPr>
        <w:widowControl w:val="0"/>
        <w:numPr>
          <w:ilvl w:val="0"/>
          <w:numId w:val="34"/>
        </w:numPr>
        <w:suppressAutoHyphens/>
        <w:spacing w:after="240" w:line="360" w:lineRule="auto"/>
        <w:jc w:val="both"/>
        <w:rPr>
          <w:rFonts w:ascii="Arial" w:hAnsi="Arial" w:cs="Arial"/>
          <w:color w:val="000000"/>
          <w:sz w:val="20"/>
        </w:rPr>
      </w:pPr>
      <w:r w:rsidRPr="002E28FC">
        <w:rPr>
          <w:rFonts w:ascii="Arial" w:hAnsi="Arial" w:cs="Arial"/>
          <w:sz w:val="20"/>
        </w:rPr>
        <w:t xml:space="preserve">Authority hereby agrees to lease to Company and Company hereby </w:t>
      </w:r>
      <w:proofErr w:type="gramStart"/>
      <w:r w:rsidRPr="002E28FC">
        <w:rPr>
          <w:rFonts w:ascii="Arial" w:hAnsi="Arial" w:cs="Arial"/>
          <w:sz w:val="20"/>
        </w:rPr>
        <w:t>agrees</w:t>
      </w:r>
      <w:proofErr w:type="gramEnd"/>
      <w:r w:rsidRPr="002E28FC">
        <w:rPr>
          <w:rFonts w:ascii="Arial" w:hAnsi="Arial" w:cs="Arial"/>
          <w:sz w:val="20"/>
        </w:rPr>
        <w:t xml:space="preserve"> to lease from Authority certain real property designated for Company's exclusive use, subject to the terms and conditions stated in this Agreement, comprised of the following:</w:t>
      </w:r>
      <w:r w:rsidRPr="002E28FC">
        <w:rPr>
          <w:rFonts w:ascii="Arial" w:hAnsi="Arial" w:cs="Arial"/>
          <w:color w:val="000000"/>
          <w:sz w:val="20"/>
        </w:rPr>
        <w:t xml:space="preserve"> </w:t>
      </w:r>
    </w:p>
    <w:p w14:paraId="14599FB1" w14:textId="77777777" w:rsidR="002E28FC" w:rsidRPr="002E28FC" w:rsidRDefault="002E28FC" w:rsidP="002E28FC">
      <w:pPr>
        <w:widowControl w:val="0"/>
        <w:suppressAutoHyphens/>
        <w:spacing w:after="240" w:line="360" w:lineRule="auto"/>
        <w:ind w:left="2160"/>
        <w:jc w:val="both"/>
        <w:rPr>
          <w:rFonts w:ascii="Arial" w:hAnsi="Arial" w:cs="Arial"/>
          <w:color w:val="000000"/>
          <w:sz w:val="20"/>
        </w:rPr>
      </w:pPr>
      <w:r w:rsidRPr="002E28FC">
        <w:rPr>
          <w:rFonts w:ascii="Arial" w:hAnsi="Arial" w:cs="Arial"/>
          <w:color w:val="000000"/>
          <w:sz w:val="20"/>
        </w:rPr>
        <w:t xml:space="preserve">Approximately 3.48 acres of unimproved real property (151,500 square feet, more or less), the general location of which is depicted on Exhibit A-1, General Location of Premises, and more particularly depicted on Exhibit A-2, Premises Detail, </w:t>
      </w:r>
      <w:r w:rsidRPr="002E28FC">
        <w:rPr>
          <w:rFonts w:ascii="Arial" w:hAnsi="Arial" w:cs="Arial"/>
          <w:color w:val="000000"/>
          <w:sz w:val="20"/>
          <w:highlight w:val="yellow"/>
        </w:rPr>
        <w:t>dated _________________,</w:t>
      </w:r>
      <w:r w:rsidRPr="002E28FC">
        <w:rPr>
          <w:rFonts w:ascii="Arial" w:hAnsi="Arial" w:cs="Arial"/>
          <w:color w:val="000000"/>
          <w:sz w:val="20"/>
        </w:rPr>
        <w:t xml:space="preserve"> both of which are attached hereto and by this reference made a part hereof (“Premises”).  </w:t>
      </w:r>
    </w:p>
    <w:p w14:paraId="4D501667" w14:textId="77777777" w:rsidR="002E28FC" w:rsidRPr="002E28FC" w:rsidRDefault="002E28FC" w:rsidP="002E28FC">
      <w:pPr>
        <w:widowControl w:val="0"/>
        <w:suppressAutoHyphens/>
        <w:spacing w:after="240" w:line="360" w:lineRule="auto"/>
        <w:ind w:left="2160"/>
        <w:jc w:val="both"/>
        <w:rPr>
          <w:rFonts w:ascii="Arial" w:hAnsi="Arial" w:cs="Arial"/>
          <w:color w:val="000000"/>
          <w:kern w:val="18"/>
          <w:sz w:val="20"/>
        </w:rPr>
      </w:pPr>
      <w:r w:rsidRPr="002E28FC">
        <w:rPr>
          <w:rFonts w:ascii="Arial" w:hAnsi="Arial" w:cs="Arial"/>
          <w:color w:val="000000"/>
          <w:sz w:val="20"/>
        </w:rPr>
        <w:lastRenderedPageBreak/>
        <w:t>Premises does not include subsurface rights (other than the right of use for structural support and other subsurface uses necessary to build Company’s Improvements as described in this Agreement), specifically excluding any subsurface water, oil, gas, or mineral rights underlying any portion of the Premises.</w:t>
      </w:r>
    </w:p>
    <w:p w14:paraId="147843BD" w14:textId="77777777" w:rsidR="002E28FC" w:rsidRPr="002E28FC" w:rsidRDefault="002E28FC" w:rsidP="002E28FC">
      <w:pPr>
        <w:widowControl w:val="0"/>
        <w:suppressAutoHyphens/>
        <w:spacing w:after="240" w:line="360" w:lineRule="auto"/>
        <w:ind w:left="2160"/>
        <w:jc w:val="both"/>
        <w:rPr>
          <w:rFonts w:ascii="Arial" w:hAnsi="Arial" w:cs="Arial"/>
          <w:color w:val="000000"/>
          <w:kern w:val="18"/>
          <w:sz w:val="20"/>
        </w:rPr>
      </w:pPr>
      <w:r w:rsidRPr="002E28FC">
        <w:rPr>
          <w:rFonts w:ascii="Arial" w:hAnsi="Arial" w:cs="Arial"/>
          <w:sz w:val="20"/>
        </w:rPr>
        <w:t xml:space="preserve">Upon complete construction of Company’s Improvements, Company will obtain a legal description and sketch of the Premises and transmit same to Authority.  Upon Authority’s receipt of said legal description and sketch, Authority will prepare an Exhibit A-3, Legal Description and Sketch, and transmit same to Company.  Said Exhibit A-3 will be incorporated into this Agreement without the need for formal amendment of this Agreement and will establish the boundary and as-built square footage of the Premises.  </w:t>
      </w:r>
    </w:p>
    <w:p w14:paraId="64CB66BA" w14:textId="77777777" w:rsidR="002E28FC" w:rsidRPr="002E28FC" w:rsidRDefault="002E28FC" w:rsidP="0001772D">
      <w:pPr>
        <w:widowControl w:val="0"/>
        <w:numPr>
          <w:ilvl w:val="0"/>
          <w:numId w:val="34"/>
        </w:numPr>
        <w:suppressAutoHyphens/>
        <w:spacing w:after="240" w:line="360" w:lineRule="auto"/>
        <w:jc w:val="both"/>
        <w:rPr>
          <w:rFonts w:ascii="Arial" w:hAnsi="Arial" w:cs="Arial"/>
          <w:color w:val="000000"/>
          <w:kern w:val="18"/>
          <w:sz w:val="20"/>
        </w:rPr>
      </w:pPr>
      <w:r w:rsidRPr="002E28FC">
        <w:rPr>
          <w:rFonts w:ascii="Arial" w:hAnsi="Arial" w:cs="Arial"/>
          <w:color w:val="000000"/>
          <w:sz w:val="20"/>
        </w:rPr>
        <w:t xml:space="preserve">The Premises are leased to Company in as-is condition, including any materials of environmental concern located in, on, about or under the Premises, without representation or warranty by Authority except as otherwise provided elsewhere herein.  </w:t>
      </w:r>
    </w:p>
    <w:p w14:paraId="6A30C8D5" w14:textId="77777777" w:rsidR="002E28FC" w:rsidRPr="002E28FC" w:rsidRDefault="002E28FC" w:rsidP="0001772D">
      <w:pPr>
        <w:widowControl w:val="0"/>
        <w:numPr>
          <w:ilvl w:val="0"/>
          <w:numId w:val="34"/>
        </w:numPr>
        <w:suppressAutoHyphens/>
        <w:spacing w:after="240" w:line="360" w:lineRule="auto"/>
        <w:jc w:val="both"/>
        <w:rPr>
          <w:rFonts w:ascii="Arial" w:hAnsi="Arial" w:cs="Arial"/>
          <w:color w:val="000000"/>
          <w:kern w:val="18"/>
          <w:sz w:val="20"/>
        </w:rPr>
      </w:pPr>
      <w:r w:rsidRPr="002E28FC">
        <w:rPr>
          <w:rFonts w:ascii="Arial" w:hAnsi="Arial" w:cs="Arial"/>
          <w:color w:val="000000"/>
          <w:sz w:val="20"/>
        </w:rPr>
        <w:t xml:space="preserve">Company will do all things necessary to prepare the Premises for the construction of Company’s Improvements for the uses approved under this Agreement, including, without limitation, the design and construction of all site utilities and infrastructure. </w:t>
      </w:r>
    </w:p>
    <w:p w14:paraId="6C95765B" w14:textId="77777777" w:rsidR="002E28FC" w:rsidRPr="002E28FC" w:rsidRDefault="002E28FC" w:rsidP="002E28FC">
      <w:pPr>
        <w:keepNext/>
        <w:suppressAutoHyphens/>
        <w:spacing w:line="360" w:lineRule="auto"/>
        <w:jc w:val="center"/>
        <w:rPr>
          <w:rFonts w:ascii="Arial" w:hAnsi="Arial" w:cs="Arial"/>
          <w:kern w:val="18"/>
          <w:sz w:val="20"/>
        </w:rPr>
      </w:pPr>
      <w:bookmarkStart w:id="16" w:name="_DV_M124"/>
      <w:bookmarkEnd w:id="16"/>
      <w:r w:rsidRPr="002E28FC">
        <w:rPr>
          <w:rFonts w:ascii="Arial" w:hAnsi="Arial" w:cs="Arial"/>
          <w:sz w:val="20"/>
        </w:rPr>
        <w:t>ARTICLE 4</w:t>
      </w:r>
    </w:p>
    <w:p w14:paraId="3CEA7F3D" w14:textId="77777777" w:rsidR="002E28FC" w:rsidRPr="002E28FC" w:rsidRDefault="002E28FC" w:rsidP="002E28FC">
      <w:pPr>
        <w:keepNext/>
        <w:suppressAutoHyphens/>
        <w:spacing w:after="240" w:line="360" w:lineRule="auto"/>
        <w:jc w:val="center"/>
        <w:rPr>
          <w:rFonts w:ascii="Arial" w:hAnsi="Arial" w:cs="Arial"/>
          <w:kern w:val="18"/>
          <w:sz w:val="20"/>
          <w:u w:val="single"/>
        </w:rPr>
      </w:pPr>
      <w:r w:rsidRPr="002E28FC">
        <w:rPr>
          <w:rFonts w:ascii="Arial" w:hAnsi="Arial" w:cs="Arial"/>
          <w:sz w:val="20"/>
          <w:u w:val="single"/>
        </w:rPr>
        <w:t xml:space="preserve">USES AND RESTRICTIONS </w:t>
      </w:r>
    </w:p>
    <w:p w14:paraId="0B201C82" w14:textId="77777777" w:rsidR="002E28FC" w:rsidRPr="002E28FC" w:rsidRDefault="002E28FC" w:rsidP="0001772D">
      <w:pPr>
        <w:widowControl w:val="0"/>
        <w:numPr>
          <w:ilvl w:val="1"/>
          <w:numId w:val="59"/>
        </w:numPr>
        <w:tabs>
          <w:tab w:val="left" w:pos="720"/>
        </w:tabs>
        <w:spacing w:after="240" w:line="360" w:lineRule="auto"/>
        <w:ind w:left="749" w:hanging="749"/>
        <w:contextualSpacing/>
        <w:jc w:val="both"/>
        <w:rPr>
          <w:rFonts w:ascii="Arial" w:hAnsi="Arial" w:cs="Arial"/>
          <w:sz w:val="20"/>
          <w:u w:val="single"/>
        </w:rPr>
      </w:pPr>
      <w:r w:rsidRPr="002E28FC">
        <w:rPr>
          <w:rFonts w:ascii="Arial" w:hAnsi="Arial" w:cs="Arial"/>
          <w:sz w:val="20"/>
          <w:u w:val="single"/>
        </w:rPr>
        <w:t>Uses</w:t>
      </w:r>
    </w:p>
    <w:p w14:paraId="69F2566E" w14:textId="77777777" w:rsidR="002E28FC" w:rsidRPr="002E28FC" w:rsidRDefault="002E28FC" w:rsidP="002E28FC">
      <w:pPr>
        <w:tabs>
          <w:tab w:val="left" w:pos="720"/>
        </w:tabs>
        <w:spacing w:after="240" w:line="360" w:lineRule="auto"/>
        <w:ind w:left="750"/>
        <w:contextualSpacing/>
        <w:jc w:val="both"/>
        <w:rPr>
          <w:rFonts w:ascii="Arial" w:hAnsi="Arial" w:cs="Arial"/>
          <w:sz w:val="20"/>
        </w:rPr>
      </w:pPr>
      <w:r w:rsidRPr="002E28FC">
        <w:rPr>
          <w:rFonts w:ascii="Arial" w:hAnsi="Arial" w:cs="Arial"/>
          <w:sz w:val="20"/>
        </w:rPr>
        <w:t xml:space="preserve">Company will use the Premises solely and exclusively in connection with the construction, operation and maintenance of a hangar to be used for the storage of aircraft and related ancillary uses including the purposes described below. </w:t>
      </w:r>
    </w:p>
    <w:p w14:paraId="10EAA470" w14:textId="77777777" w:rsidR="002E28FC" w:rsidRPr="002E28FC" w:rsidRDefault="002E28FC" w:rsidP="0001772D">
      <w:pPr>
        <w:widowControl w:val="0"/>
        <w:numPr>
          <w:ilvl w:val="0"/>
          <w:numId w:val="58"/>
        </w:numPr>
        <w:suppressAutoHyphens/>
        <w:spacing w:after="240" w:line="360" w:lineRule="auto"/>
        <w:jc w:val="both"/>
        <w:rPr>
          <w:rFonts w:ascii="Arial" w:hAnsi="Arial" w:cs="Arial"/>
          <w:sz w:val="20"/>
        </w:rPr>
      </w:pPr>
      <w:r w:rsidRPr="002E28FC">
        <w:rPr>
          <w:rFonts w:ascii="Arial" w:hAnsi="Arial" w:cs="Arial"/>
          <w:sz w:val="20"/>
        </w:rPr>
        <w:t xml:space="preserve">loading, unloading and taxiing of </w:t>
      </w:r>
      <w:proofErr w:type="gramStart"/>
      <w:r w:rsidRPr="002E28FC">
        <w:rPr>
          <w:rFonts w:ascii="Arial" w:hAnsi="Arial" w:cs="Arial"/>
          <w:sz w:val="20"/>
        </w:rPr>
        <w:t>aircraft;</w:t>
      </w:r>
      <w:proofErr w:type="gramEnd"/>
    </w:p>
    <w:p w14:paraId="14B31470" w14:textId="77777777" w:rsidR="002E28FC" w:rsidRPr="002E28FC" w:rsidRDefault="002E28FC" w:rsidP="0001772D">
      <w:pPr>
        <w:widowControl w:val="0"/>
        <w:numPr>
          <w:ilvl w:val="0"/>
          <w:numId w:val="58"/>
        </w:numPr>
        <w:suppressAutoHyphens/>
        <w:spacing w:after="240" w:line="360" w:lineRule="auto"/>
        <w:jc w:val="both"/>
        <w:rPr>
          <w:rFonts w:ascii="Arial" w:hAnsi="Arial" w:cs="Arial"/>
          <w:sz w:val="20"/>
        </w:rPr>
      </w:pPr>
      <w:r w:rsidRPr="002E28FC">
        <w:rPr>
          <w:rFonts w:ascii="Arial" w:hAnsi="Arial" w:cs="Arial"/>
          <w:sz w:val="20"/>
        </w:rPr>
        <w:t xml:space="preserve">storage and use of oils, lubricants and other supplies necessary for the operation of aircraft being stored in the </w:t>
      </w:r>
      <w:proofErr w:type="gramStart"/>
      <w:r w:rsidRPr="002E28FC">
        <w:rPr>
          <w:rFonts w:ascii="Arial" w:hAnsi="Arial" w:cs="Arial"/>
          <w:sz w:val="20"/>
        </w:rPr>
        <w:t>hangar;</w:t>
      </w:r>
      <w:proofErr w:type="gramEnd"/>
    </w:p>
    <w:p w14:paraId="3523C58F" w14:textId="77777777" w:rsidR="002E28FC" w:rsidRPr="002E28FC" w:rsidRDefault="002E28FC" w:rsidP="0001772D">
      <w:pPr>
        <w:widowControl w:val="0"/>
        <w:numPr>
          <w:ilvl w:val="0"/>
          <w:numId w:val="58"/>
        </w:numPr>
        <w:suppressAutoHyphens/>
        <w:spacing w:after="240" w:line="360" w:lineRule="auto"/>
        <w:jc w:val="both"/>
        <w:rPr>
          <w:rFonts w:ascii="Arial" w:hAnsi="Arial" w:cs="Arial"/>
          <w:sz w:val="20"/>
        </w:rPr>
      </w:pPr>
      <w:r w:rsidRPr="002E28FC">
        <w:rPr>
          <w:rFonts w:ascii="Arial" w:hAnsi="Arial" w:cs="Arial"/>
          <w:sz w:val="20"/>
        </w:rPr>
        <w:t xml:space="preserve">parking of vehicles owned or operated by personnel, patrons, guests or invitees of users of the hangar, in front of or in the hangar while the aircraft are </w:t>
      </w:r>
      <w:proofErr w:type="gramStart"/>
      <w:r w:rsidRPr="002E28FC">
        <w:rPr>
          <w:rFonts w:ascii="Arial" w:hAnsi="Arial" w:cs="Arial"/>
          <w:sz w:val="20"/>
        </w:rPr>
        <w:t>bring</w:t>
      </w:r>
      <w:proofErr w:type="gramEnd"/>
      <w:r w:rsidRPr="002E28FC">
        <w:rPr>
          <w:rFonts w:ascii="Arial" w:hAnsi="Arial" w:cs="Arial"/>
          <w:sz w:val="20"/>
        </w:rPr>
        <w:t xml:space="preserve"> operated. In no event will the hangar be used to store items other than aircraft or parts and supplies for the aircraft stored in the hangar; and</w:t>
      </w:r>
    </w:p>
    <w:p w14:paraId="385ED39E" w14:textId="77777777" w:rsidR="002E28FC" w:rsidRPr="002E28FC" w:rsidRDefault="002E28FC" w:rsidP="0001772D">
      <w:pPr>
        <w:widowControl w:val="0"/>
        <w:numPr>
          <w:ilvl w:val="0"/>
          <w:numId w:val="58"/>
        </w:numPr>
        <w:suppressAutoHyphens/>
        <w:spacing w:after="240" w:line="360" w:lineRule="auto"/>
        <w:jc w:val="both"/>
        <w:rPr>
          <w:rFonts w:ascii="Arial" w:hAnsi="Arial" w:cs="Arial"/>
          <w:sz w:val="20"/>
        </w:rPr>
      </w:pPr>
      <w:r w:rsidRPr="002E28FC">
        <w:rPr>
          <w:rFonts w:ascii="Arial" w:hAnsi="Arial" w:cs="Arial"/>
          <w:sz w:val="20"/>
        </w:rPr>
        <w:lastRenderedPageBreak/>
        <w:t>providing office space and meeting space related to the storage of aircraft in the hangar.</w:t>
      </w:r>
    </w:p>
    <w:p w14:paraId="28E937FB" w14:textId="77777777" w:rsidR="002E28FC" w:rsidRPr="002E28FC" w:rsidRDefault="002E28FC" w:rsidP="002E28FC">
      <w:pPr>
        <w:tabs>
          <w:tab w:val="left" w:pos="720"/>
        </w:tabs>
        <w:spacing w:after="240" w:line="360" w:lineRule="auto"/>
        <w:ind w:left="720"/>
        <w:jc w:val="both"/>
        <w:rPr>
          <w:rFonts w:ascii="Arial" w:hAnsi="Arial" w:cs="Arial"/>
          <w:sz w:val="20"/>
        </w:rPr>
      </w:pPr>
      <w:r w:rsidRPr="002E28FC">
        <w:rPr>
          <w:rFonts w:ascii="Arial" w:hAnsi="Arial" w:cs="Arial"/>
          <w:sz w:val="20"/>
        </w:rPr>
        <w:t>Company will not use the Premises for any other purpose or use unless approved in writing by the Authority and in compliance</w:t>
      </w:r>
      <w:r w:rsidRPr="002E28FC">
        <w:rPr>
          <w:rFonts w:ascii="Arial" w:hAnsi="Arial" w:cs="Arial"/>
          <w:spacing w:val="-3"/>
          <w:sz w:val="20"/>
        </w:rPr>
        <w:t xml:space="preserve"> with </w:t>
      </w:r>
      <w:r w:rsidRPr="002E28FC">
        <w:rPr>
          <w:rFonts w:ascii="Arial" w:hAnsi="Arial" w:cs="Arial"/>
          <w:sz w:val="20"/>
        </w:rPr>
        <w:t xml:space="preserve">all applicable governmental laws.  </w:t>
      </w:r>
    </w:p>
    <w:p w14:paraId="16155B06" w14:textId="77777777" w:rsidR="002E28FC" w:rsidRPr="002E28FC" w:rsidRDefault="002E28FC" w:rsidP="002E28FC">
      <w:pPr>
        <w:widowControl w:val="0"/>
        <w:suppressAutoHyphens/>
        <w:spacing w:after="240" w:line="360" w:lineRule="auto"/>
        <w:ind w:left="720"/>
        <w:jc w:val="both"/>
        <w:rPr>
          <w:rFonts w:ascii="Arial" w:hAnsi="Arial" w:cs="Arial"/>
          <w:spacing w:val="-3"/>
          <w:kern w:val="18"/>
          <w:sz w:val="20"/>
        </w:rPr>
      </w:pPr>
      <w:r w:rsidRPr="002E28FC">
        <w:rPr>
          <w:rFonts w:ascii="Arial" w:hAnsi="Arial" w:cs="Arial"/>
          <w:sz w:val="20"/>
        </w:rPr>
        <w:t xml:space="preserve">In the event Company constructs such </w:t>
      </w:r>
      <w:r w:rsidRPr="002E28FC">
        <w:rPr>
          <w:rFonts w:ascii="Arial" w:hAnsi="Arial" w:cs="Arial"/>
          <w:spacing w:val="-3"/>
          <w:sz w:val="20"/>
        </w:rPr>
        <w:t>above-ground fuel farm facility</w:t>
      </w:r>
      <w:r w:rsidRPr="002E28FC">
        <w:rPr>
          <w:rFonts w:ascii="Arial" w:hAnsi="Arial" w:cs="Arial"/>
          <w:sz w:val="20"/>
        </w:rPr>
        <w:t>, Company must comply with all provisions of Section 10.3 below.</w:t>
      </w:r>
    </w:p>
    <w:p w14:paraId="4C51A98E" w14:textId="77777777" w:rsidR="002E28FC" w:rsidRPr="002E28FC" w:rsidRDefault="002E28FC" w:rsidP="0001772D">
      <w:pPr>
        <w:keepNext/>
        <w:widowControl w:val="0"/>
        <w:numPr>
          <w:ilvl w:val="1"/>
          <w:numId w:val="59"/>
        </w:numPr>
        <w:tabs>
          <w:tab w:val="left" w:pos="720"/>
        </w:tabs>
        <w:spacing w:after="240" w:line="360" w:lineRule="auto"/>
        <w:ind w:hanging="750"/>
        <w:contextualSpacing/>
        <w:jc w:val="both"/>
        <w:rPr>
          <w:rFonts w:ascii="Arial" w:hAnsi="Arial" w:cs="Arial"/>
          <w:sz w:val="20"/>
          <w:u w:val="single"/>
        </w:rPr>
      </w:pPr>
      <w:r w:rsidRPr="002E28FC">
        <w:rPr>
          <w:rFonts w:ascii="Arial" w:hAnsi="Arial" w:cs="Arial"/>
          <w:sz w:val="20"/>
          <w:u w:val="single"/>
        </w:rPr>
        <w:t>Restrictions</w:t>
      </w:r>
    </w:p>
    <w:p w14:paraId="73E28526" w14:textId="77777777" w:rsidR="002E28FC" w:rsidRPr="002E28FC" w:rsidRDefault="002E28FC" w:rsidP="002E28FC">
      <w:pPr>
        <w:numPr>
          <w:ilvl w:val="12"/>
          <w:numId w:val="0"/>
        </w:numPr>
        <w:suppressAutoHyphens/>
        <w:spacing w:after="240" w:line="360" w:lineRule="auto"/>
        <w:ind w:left="720"/>
        <w:jc w:val="both"/>
        <w:rPr>
          <w:rFonts w:ascii="Arial" w:hAnsi="Arial" w:cs="Arial"/>
          <w:sz w:val="20"/>
        </w:rPr>
      </w:pPr>
      <w:r w:rsidRPr="002E28FC">
        <w:rPr>
          <w:rFonts w:ascii="Arial" w:hAnsi="Arial" w:cs="Arial"/>
          <w:sz w:val="20"/>
        </w:rPr>
        <w:t xml:space="preserve">Other than those areas used for the purpose of egress and ingress, all operations will be conducted on the Premises.  </w:t>
      </w:r>
    </w:p>
    <w:p w14:paraId="541AF778" w14:textId="77777777" w:rsidR="002E28FC" w:rsidRPr="002E28FC" w:rsidRDefault="002E28FC" w:rsidP="002E28FC">
      <w:pPr>
        <w:keepNext/>
        <w:widowControl w:val="0"/>
        <w:tabs>
          <w:tab w:val="left" w:pos="720"/>
        </w:tabs>
        <w:spacing w:after="240" w:line="360" w:lineRule="auto"/>
        <w:ind w:left="810" w:hanging="810"/>
        <w:jc w:val="both"/>
        <w:rPr>
          <w:rFonts w:ascii="Arial" w:hAnsi="Arial" w:cs="Arial"/>
          <w:sz w:val="20"/>
          <w:u w:val="single"/>
        </w:rPr>
      </w:pPr>
      <w:r w:rsidRPr="002E28FC">
        <w:rPr>
          <w:rFonts w:ascii="Arial" w:hAnsi="Arial" w:cs="Arial"/>
          <w:sz w:val="20"/>
        </w:rPr>
        <w:t xml:space="preserve">4.03 </w:t>
      </w:r>
      <w:r w:rsidRPr="002E28FC">
        <w:rPr>
          <w:rFonts w:ascii="Arial" w:hAnsi="Arial" w:cs="Arial"/>
          <w:sz w:val="20"/>
        </w:rPr>
        <w:tab/>
      </w:r>
      <w:r w:rsidRPr="002E28FC">
        <w:rPr>
          <w:rFonts w:ascii="Arial" w:hAnsi="Arial" w:cs="Arial"/>
          <w:sz w:val="20"/>
          <w:u w:val="single"/>
        </w:rPr>
        <w:t>Exclusions and Reservations</w:t>
      </w:r>
    </w:p>
    <w:p w14:paraId="29948964" w14:textId="77777777" w:rsidR="002E28FC" w:rsidRPr="002E28FC" w:rsidRDefault="002E28FC" w:rsidP="0001772D">
      <w:pPr>
        <w:widowControl w:val="0"/>
        <w:numPr>
          <w:ilvl w:val="0"/>
          <w:numId w:val="7"/>
        </w:numPr>
        <w:suppressAutoHyphens/>
        <w:spacing w:after="240" w:line="360" w:lineRule="auto"/>
        <w:ind w:left="2160"/>
        <w:jc w:val="both"/>
        <w:rPr>
          <w:rFonts w:ascii="Arial" w:hAnsi="Arial" w:cs="Arial"/>
          <w:spacing w:val="-3"/>
          <w:kern w:val="18"/>
          <w:sz w:val="20"/>
        </w:rPr>
      </w:pPr>
      <w:r w:rsidRPr="002E28FC">
        <w:rPr>
          <w:rFonts w:ascii="Arial" w:hAnsi="Arial" w:cs="Arial"/>
          <w:spacing w:val="-3"/>
          <w:sz w:val="20"/>
        </w:rPr>
        <w:t xml:space="preserve">Nothing in this Article will be construed as authorizing Company to conduct any business on the Premises separate and apart from the conduct of its permitted uses as described in this Article, unless approved in advance in writing by Authority’s Representative. </w:t>
      </w:r>
    </w:p>
    <w:p w14:paraId="42679027" w14:textId="77777777" w:rsidR="002E28FC" w:rsidRPr="002E28FC" w:rsidRDefault="002E28FC" w:rsidP="0001772D">
      <w:pPr>
        <w:widowControl w:val="0"/>
        <w:numPr>
          <w:ilvl w:val="0"/>
          <w:numId w:val="7"/>
        </w:numPr>
        <w:suppressAutoHyphens/>
        <w:spacing w:after="240" w:line="360" w:lineRule="auto"/>
        <w:ind w:left="2160"/>
        <w:jc w:val="both"/>
        <w:rPr>
          <w:rFonts w:ascii="Arial" w:hAnsi="Arial" w:cs="Arial"/>
          <w:spacing w:val="-3"/>
          <w:kern w:val="18"/>
          <w:sz w:val="20"/>
        </w:rPr>
      </w:pPr>
      <w:r w:rsidRPr="002E28FC">
        <w:rPr>
          <w:rFonts w:ascii="Arial" w:hAnsi="Arial" w:cs="Arial"/>
          <w:spacing w:val="-3"/>
          <w:sz w:val="20"/>
        </w:rPr>
        <w:t>Company will only use the Premises for the uses outlined in this Article 4.  Company will not use or permit the use of the Premises for any other purpose which, directly or indirectly, in the sole opinion of Authority, will compete with, impair, or restrict the activities of any Fixed Base Operator operating on the Airport.</w:t>
      </w:r>
    </w:p>
    <w:p w14:paraId="1A12054E" w14:textId="77777777" w:rsidR="002E28FC" w:rsidRPr="002E28FC" w:rsidRDefault="002E28FC" w:rsidP="0001772D">
      <w:pPr>
        <w:widowControl w:val="0"/>
        <w:numPr>
          <w:ilvl w:val="0"/>
          <w:numId w:val="7"/>
        </w:numPr>
        <w:suppressAutoHyphens/>
        <w:spacing w:after="240" w:line="360" w:lineRule="auto"/>
        <w:ind w:left="2160"/>
        <w:jc w:val="both"/>
        <w:rPr>
          <w:rFonts w:ascii="Arial" w:hAnsi="Arial" w:cs="Arial"/>
          <w:spacing w:val="-3"/>
          <w:kern w:val="18"/>
          <w:sz w:val="20"/>
        </w:rPr>
      </w:pPr>
      <w:r w:rsidRPr="002E28FC">
        <w:rPr>
          <w:rFonts w:ascii="Arial" w:hAnsi="Arial" w:cs="Arial"/>
          <w:spacing w:val="-3"/>
          <w:sz w:val="20"/>
        </w:rPr>
        <w:t>Company will not interfere or permit interference with the use, operation, or maintenance of the Airport, including but not limited to, the effectiveness or accessibility of the drainage, sewerage, water, communications, fire protection, utility, electrical, or other systems installed or located from time to time at the Airport; and Company will not engage in any activity prohibited by Authority’s existing or future noise abatement procedures or Authority's Policies, Rules and Regulations, Standard Procedures, and Operating Directives, as such may be amended or revised from time to time.</w:t>
      </w:r>
    </w:p>
    <w:p w14:paraId="406252B5" w14:textId="77777777" w:rsidR="002E28FC" w:rsidRPr="002E28FC" w:rsidRDefault="002E28FC" w:rsidP="0001772D">
      <w:pPr>
        <w:widowControl w:val="0"/>
        <w:numPr>
          <w:ilvl w:val="0"/>
          <w:numId w:val="7"/>
        </w:numPr>
        <w:suppressAutoHyphens/>
        <w:spacing w:after="240" w:line="360" w:lineRule="auto"/>
        <w:ind w:left="2160"/>
        <w:jc w:val="both"/>
        <w:rPr>
          <w:rFonts w:ascii="Arial" w:hAnsi="Arial" w:cs="Arial"/>
          <w:spacing w:val="-3"/>
          <w:kern w:val="18"/>
          <w:sz w:val="20"/>
        </w:rPr>
      </w:pPr>
      <w:r w:rsidRPr="002E28FC">
        <w:rPr>
          <w:rFonts w:ascii="Arial" w:hAnsi="Arial" w:cs="Arial"/>
          <w:spacing w:val="-3"/>
          <w:sz w:val="20"/>
        </w:rPr>
        <w:t xml:space="preserve">No aviation fuel or propellant may be purchased, stored, or handled on the Premises except in accordance with Authority’s Standard Procedures or Operating Directives or by an aviation fuel vendor authorized under contract by Authority to provide such fueling service upon the Airport. </w:t>
      </w:r>
    </w:p>
    <w:p w14:paraId="170BCDA3" w14:textId="77777777" w:rsidR="002E28FC" w:rsidRPr="002E28FC" w:rsidRDefault="002E28FC" w:rsidP="0001772D">
      <w:pPr>
        <w:widowControl w:val="0"/>
        <w:numPr>
          <w:ilvl w:val="0"/>
          <w:numId w:val="7"/>
        </w:numPr>
        <w:suppressAutoHyphens/>
        <w:spacing w:after="240" w:line="360" w:lineRule="auto"/>
        <w:ind w:left="2160"/>
        <w:jc w:val="both"/>
        <w:rPr>
          <w:rFonts w:ascii="Arial" w:hAnsi="Arial" w:cs="Arial"/>
          <w:spacing w:val="-3"/>
          <w:kern w:val="18"/>
          <w:sz w:val="20"/>
        </w:rPr>
      </w:pPr>
      <w:r w:rsidRPr="002E28FC">
        <w:rPr>
          <w:rFonts w:ascii="Arial" w:hAnsi="Arial" w:cs="Arial"/>
          <w:spacing w:val="-3"/>
          <w:sz w:val="20"/>
        </w:rPr>
        <w:t xml:space="preserve">Company will not sell, transfer, or deliver fuel from any fuel farm facility to any aircraft or to any tank or delivery device for the purpose of transferring to an aircraft. </w:t>
      </w:r>
    </w:p>
    <w:p w14:paraId="3ADC9E90" w14:textId="77777777" w:rsidR="002E28FC" w:rsidRPr="002E28FC" w:rsidRDefault="002E28FC" w:rsidP="0001772D">
      <w:pPr>
        <w:widowControl w:val="0"/>
        <w:numPr>
          <w:ilvl w:val="0"/>
          <w:numId w:val="7"/>
        </w:numPr>
        <w:suppressAutoHyphens/>
        <w:spacing w:after="240" w:line="360" w:lineRule="auto"/>
        <w:ind w:left="2160"/>
        <w:jc w:val="both"/>
        <w:rPr>
          <w:rFonts w:ascii="Arial" w:hAnsi="Arial" w:cs="Arial"/>
          <w:spacing w:val="-3"/>
          <w:kern w:val="18"/>
          <w:sz w:val="20"/>
        </w:rPr>
      </w:pPr>
      <w:r w:rsidRPr="002E28FC">
        <w:rPr>
          <w:rFonts w:ascii="Arial" w:hAnsi="Arial" w:cs="Arial"/>
          <w:spacing w:val="-3"/>
          <w:sz w:val="20"/>
        </w:rPr>
        <w:lastRenderedPageBreak/>
        <w:t>Company will not install fuel storage facilities without the prior written approval of Authority.</w:t>
      </w:r>
    </w:p>
    <w:p w14:paraId="3CBBC491" w14:textId="77777777" w:rsidR="002E28FC" w:rsidRPr="002E28FC" w:rsidRDefault="002E28FC" w:rsidP="0001772D">
      <w:pPr>
        <w:widowControl w:val="0"/>
        <w:numPr>
          <w:ilvl w:val="0"/>
          <w:numId w:val="7"/>
        </w:numPr>
        <w:suppressAutoHyphens/>
        <w:spacing w:after="240" w:line="360" w:lineRule="auto"/>
        <w:ind w:left="2160"/>
        <w:jc w:val="both"/>
        <w:rPr>
          <w:rFonts w:ascii="Arial" w:hAnsi="Arial" w:cs="Arial"/>
          <w:spacing w:val="-3"/>
          <w:kern w:val="18"/>
          <w:sz w:val="20"/>
        </w:rPr>
      </w:pPr>
      <w:r w:rsidRPr="002E28FC">
        <w:rPr>
          <w:rFonts w:ascii="Arial" w:hAnsi="Arial" w:cs="Arial"/>
          <w:spacing w:val="-3"/>
          <w:sz w:val="20"/>
        </w:rPr>
        <w:t>Company will not use the groundwater under the Premises. There will be no drilling for water conducted on the Premises nor will any wells be installed on the Premises other than monitoring or other wells pre-approved in writing by Authority.  For any dewatering activities on the Premises, a plan approved by Authority must be in place.</w:t>
      </w:r>
    </w:p>
    <w:p w14:paraId="0A70C8BE" w14:textId="77777777" w:rsidR="002E28FC" w:rsidRPr="002E28FC" w:rsidRDefault="002E28FC" w:rsidP="0001772D">
      <w:pPr>
        <w:widowControl w:val="0"/>
        <w:numPr>
          <w:ilvl w:val="0"/>
          <w:numId w:val="7"/>
        </w:numPr>
        <w:suppressAutoHyphens/>
        <w:spacing w:after="240" w:line="360" w:lineRule="auto"/>
        <w:ind w:left="2160"/>
        <w:jc w:val="both"/>
        <w:rPr>
          <w:rFonts w:ascii="Arial" w:hAnsi="Arial" w:cs="Arial"/>
          <w:spacing w:val="-3"/>
          <w:kern w:val="18"/>
          <w:sz w:val="20"/>
        </w:rPr>
      </w:pPr>
      <w:r w:rsidRPr="002E28FC">
        <w:rPr>
          <w:rFonts w:ascii="Arial" w:hAnsi="Arial" w:cs="Arial"/>
          <w:spacing w:val="-3"/>
          <w:sz w:val="20"/>
        </w:rPr>
        <w:t xml:space="preserve">The rights and privileges granted to Company pursuant to this Article will be subject to </w:t>
      </w:r>
      <w:proofErr w:type="gramStart"/>
      <w:r w:rsidRPr="002E28FC">
        <w:rPr>
          <w:rFonts w:ascii="Arial" w:hAnsi="Arial" w:cs="Arial"/>
          <w:spacing w:val="-3"/>
          <w:sz w:val="20"/>
        </w:rPr>
        <w:t>any and all</w:t>
      </w:r>
      <w:proofErr w:type="gramEnd"/>
      <w:r w:rsidRPr="002E28FC">
        <w:rPr>
          <w:rFonts w:ascii="Arial" w:hAnsi="Arial" w:cs="Arial"/>
          <w:spacing w:val="-3"/>
          <w:sz w:val="20"/>
        </w:rPr>
        <w:t xml:space="preserve"> Policies, Rules and Regulations, Standard Procedures, and Operating Directives established by Authority, as may be amended from time to time.</w:t>
      </w:r>
    </w:p>
    <w:p w14:paraId="23D1E13D" w14:textId="77777777" w:rsidR="002E28FC" w:rsidRPr="002E28FC" w:rsidRDefault="002E28FC" w:rsidP="0001772D">
      <w:pPr>
        <w:widowControl w:val="0"/>
        <w:numPr>
          <w:ilvl w:val="0"/>
          <w:numId w:val="7"/>
        </w:numPr>
        <w:suppressAutoHyphens/>
        <w:spacing w:after="240" w:line="360" w:lineRule="auto"/>
        <w:ind w:left="2160"/>
        <w:jc w:val="both"/>
        <w:rPr>
          <w:rFonts w:ascii="Arial" w:hAnsi="Arial" w:cs="Arial"/>
          <w:spacing w:val="-3"/>
          <w:kern w:val="18"/>
          <w:sz w:val="20"/>
        </w:rPr>
      </w:pPr>
      <w:r w:rsidRPr="002E28FC">
        <w:rPr>
          <w:rFonts w:ascii="Arial" w:hAnsi="Arial" w:cs="Arial"/>
          <w:spacing w:val="-3"/>
          <w:sz w:val="20"/>
        </w:rPr>
        <w:t xml:space="preserve">Company will not do or permit to be done anything, either by act or failure to act, that will cause the cancellation or violation of the provisions, or any part thereof, of any policy of insurance of Authority, or that will cause a hazardous condition </w:t>
      </w:r>
      <w:proofErr w:type="gramStart"/>
      <w:r w:rsidRPr="002E28FC">
        <w:rPr>
          <w:rFonts w:ascii="Arial" w:hAnsi="Arial" w:cs="Arial"/>
          <w:spacing w:val="-3"/>
          <w:sz w:val="20"/>
        </w:rPr>
        <w:t>so as to</w:t>
      </w:r>
      <w:proofErr w:type="gramEnd"/>
      <w:r w:rsidRPr="002E28FC">
        <w:rPr>
          <w:rFonts w:ascii="Arial" w:hAnsi="Arial" w:cs="Arial"/>
          <w:spacing w:val="-3"/>
          <w:sz w:val="20"/>
        </w:rPr>
        <w:t xml:space="preserve"> increase the risks normally attendant upon operations permitted by this Agreement.  If such act, or failure to act on the part of Company, will cause cancellation of any such policy, Company will immediately, upon notification by Authority, take whatever steps or actions deemed necessary to cause reinstatement of said insurance.  Furthermore, if Company does or permits to be done any act not expressly permitted under this Agreement, or fails to do any act required under this Agreement, regardless of whether such act constitutes a breach of this Agreement that causes an increase in Authority’s insurance premiums, Company will immediately remedy such actions and pay the increase in premiums, upon notice from Authority to do so; but in any event, Company will hold Authority harmless for any expenses and damage resulting from any action as set forth in this paragraph.</w:t>
      </w:r>
    </w:p>
    <w:p w14:paraId="45BAAE30" w14:textId="77777777" w:rsidR="002E28FC" w:rsidRPr="002E28FC" w:rsidRDefault="002E28FC" w:rsidP="0001772D">
      <w:pPr>
        <w:widowControl w:val="0"/>
        <w:numPr>
          <w:ilvl w:val="0"/>
          <w:numId w:val="7"/>
        </w:numPr>
        <w:suppressAutoHyphens/>
        <w:spacing w:after="240" w:line="360" w:lineRule="auto"/>
        <w:ind w:left="2160"/>
        <w:jc w:val="both"/>
        <w:rPr>
          <w:rFonts w:ascii="Arial" w:hAnsi="Arial" w:cs="Arial"/>
          <w:spacing w:val="-3"/>
          <w:kern w:val="18"/>
          <w:sz w:val="20"/>
        </w:rPr>
      </w:pPr>
      <w:r w:rsidRPr="002E28FC">
        <w:rPr>
          <w:rFonts w:ascii="Arial" w:hAnsi="Arial" w:cs="Arial"/>
          <w:spacing w:val="-3"/>
          <w:sz w:val="20"/>
        </w:rPr>
        <w:t>Company will not park or store any of its operational or disabled vehicles on any area other than the Premises.  In the event Company fails to remove any of its operational or disabled vehicles as expeditiously as possible, Authority may, but will not be obligated to, cause the removal of such vehicles.  Company will pay to Authority, upon receipt of invoice, the costs incurred for such removal plus ten percent (10%).  Nonpayment of such invoice will be deemed a default of this Agreement.</w:t>
      </w:r>
    </w:p>
    <w:p w14:paraId="25B936CA" w14:textId="77777777" w:rsidR="002E28FC" w:rsidRPr="002E28FC" w:rsidRDefault="002E28FC" w:rsidP="0001772D">
      <w:pPr>
        <w:widowControl w:val="0"/>
        <w:numPr>
          <w:ilvl w:val="0"/>
          <w:numId w:val="7"/>
        </w:numPr>
        <w:suppressAutoHyphens/>
        <w:spacing w:after="240" w:line="360" w:lineRule="auto"/>
        <w:ind w:left="2160"/>
        <w:jc w:val="both"/>
        <w:rPr>
          <w:rFonts w:ascii="Arial" w:hAnsi="Arial" w:cs="Arial"/>
          <w:spacing w:val="-3"/>
          <w:kern w:val="18"/>
          <w:sz w:val="20"/>
        </w:rPr>
      </w:pPr>
      <w:r w:rsidRPr="002E28FC">
        <w:rPr>
          <w:rFonts w:ascii="Arial" w:hAnsi="Arial" w:cs="Arial"/>
          <w:spacing w:val="-3"/>
          <w:sz w:val="20"/>
        </w:rPr>
        <w:t>Authority reserves the right to access the Premises for utilities and access to adjacent sites so long as it does not adversely impact Company’s use of the Premises.</w:t>
      </w:r>
    </w:p>
    <w:p w14:paraId="4D77A492" w14:textId="77777777" w:rsidR="002E28FC" w:rsidRPr="002E28FC" w:rsidRDefault="002E28FC" w:rsidP="0001772D">
      <w:pPr>
        <w:widowControl w:val="0"/>
        <w:numPr>
          <w:ilvl w:val="0"/>
          <w:numId w:val="7"/>
        </w:numPr>
        <w:suppressAutoHyphens/>
        <w:spacing w:after="240" w:line="360" w:lineRule="auto"/>
        <w:ind w:left="2160"/>
        <w:jc w:val="both"/>
        <w:rPr>
          <w:rFonts w:ascii="Arial" w:hAnsi="Arial" w:cs="Arial"/>
          <w:spacing w:val="-3"/>
          <w:kern w:val="18"/>
          <w:sz w:val="20"/>
        </w:rPr>
      </w:pPr>
      <w:r w:rsidRPr="002E28FC">
        <w:rPr>
          <w:rFonts w:ascii="Arial" w:hAnsi="Arial" w:cs="Arial"/>
          <w:spacing w:val="-3"/>
          <w:sz w:val="20"/>
        </w:rPr>
        <w:t>Except as provided elsewhere in this Agreement, nothing in this Agreement will be construed as establishing exclusive rights, operational or otherwise, to Company.</w:t>
      </w:r>
    </w:p>
    <w:p w14:paraId="01F14FEE" w14:textId="77777777" w:rsidR="002E28FC" w:rsidRPr="002E28FC" w:rsidRDefault="002E28FC" w:rsidP="0001772D">
      <w:pPr>
        <w:widowControl w:val="0"/>
        <w:numPr>
          <w:ilvl w:val="0"/>
          <w:numId w:val="7"/>
        </w:numPr>
        <w:suppressAutoHyphens/>
        <w:spacing w:after="240" w:line="360" w:lineRule="auto"/>
        <w:ind w:left="2160"/>
        <w:jc w:val="both"/>
        <w:rPr>
          <w:rFonts w:ascii="Arial" w:hAnsi="Arial" w:cs="Arial"/>
          <w:spacing w:val="-3"/>
          <w:kern w:val="18"/>
          <w:sz w:val="20"/>
        </w:rPr>
      </w:pPr>
      <w:proofErr w:type="gramStart"/>
      <w:r w:rsidRPr="002E28FC">
        <w:rPr>
          <w:rFonts w:ascii="Arial" w:hAnsi="Arial" w:cs="Arial"/>
          <w:spacing w:val="-3"/>
          <w:sz w:val="20"/>
        </w:rPr>
        <w:lastRenderedPageBreak/>
        <w:t>Any and all</w:t>
      </w:r>
      <w:proofErr w:type="gramEnd"/>
      <w:r w:rsidRPr="002E28FC">
        <w:rPr>
          <w:rFonts w:ascii="Arial" w:hAnsi="Arial" w:cs="Arial"/>
          <w:spacing w:val="-3"/>
          <w:sz w:val="20"/>
        </w:rPr>
        <w:t xml:space="preserve"> rights and privileges not specifically granted to Company for its use of and operations at the Airport pursuant to this Agreement are hereby reserved for and to Authority.</w:t>
      </w:r>
    </w:p>
    <w:p w14:paraId="21941D9A" w14:textId="77777777" w:rsidR="002E28FC" w:rsidRPr="002E28FC" w:rsidRDefault="002E28FC" w:rsidP="0001772D">
      <w:pPr>
        <w:widowControl w:val="0"/>
        <w:numPr>
          <w:ilvl w:val="0"/>
          <w:numId w:val="7"/>
        </w:numPr>
        <w:suppressAutoHyphens/>
        <w:spacing w:after="240" w:line="360" w:lineRule="auto"/>
        <w:ind w:left="2160"/>
        <w:jc w:val="both"/>
        <w:rPr>
          <w:rFonts w:ascii="Arial" w:hAnsi="Arial" w:cs="Arial"/>
          <w:spacing w:val="-3"/>
          <w:kern w:val="18"/>
          <w:sz w:val="20"/>
        </w:rPr>
      </w:pPr>
      <w:r w:rsidRPr="002E28FC">
        <w:rPr>
          <w:rFonts w:ascii="Arial" w:hAnsi="Arial" w:cs="Arial"/>
          <w:spacing w:val="-3"/>
          <w:sz w:val="20"/>
        </w:rPr>
        <w:t>Company will not use, or permit any use, generally associated with (1) illegal gambling activities, (2) the placement of cell towers or antennae, except as approved and permitted, (3) the placement of billboards or other forms of outdoor advertising from which Authority would normally derive revenue, and (4) any residential use, all of which are specifically prohibited by this Agreement.</w:t>
      </w:r>
    </w:p>
    <w:p w14:paraId="4A406301" w14:textId="77777777" w:rsidR="002E28FC" w:rsidRPr="002E28FC" w:rsidRDefault="002E28FC" w:rsidP="002E28FC">
      <w:pPr>
        <w:keepNext/>
        <w:suppressAutoHyphens/>
        <w:spacing w:line="360" w:lineRule="auto"/>
        <w:contextualSpacing/>
        <w:jc w:val="center"/>
        <w:rPr>
          <w:rFonts w:ascii="Arial" w:hAnsi="Arial" w:cs="Arial"/>
          <w:sz w:val="20"/>
        </w:rPr>
      </w:pPr>
      <w:bookmarkStart w:id="17" w:name="_Toc419607362"/>
      <w:bookmarkStart w:id="18" w:name="_Toc419684353"/>
      <w:r w:rsidRPr="002E28FC">
        <w:rPr>
          <w:rFonts w:ascii="Arial" w:hAnsi="Arial" w:cs="Arial"/>
          <w:sz w:val="20"/>
        </w:rPr>
        <w:t xml:space="preserve">ARTICLE </w:t>
      </w:r>
      <w:bookmarkEnd w:id="17"/>
      <w:bookmarkEnd w:id="18"/>
      <w:r w:rsidRPr="002E28FC">
        <w:rPr>
          <w:rFonts w:ascii="Arial" w:hAnsi="Arial" w:cs="Arial"/>
          <w:sz w:val="20"/>
        </w:rPr>
        <w:t>5</w:t>
      </w:r>
    </w:p>
    <w:p w14:paraId="232307D7" w14:textId="77777777" w:rsidR="002E28FC" w:rsidRPr="002E28FC" w:rsidRDefault="002E28FC" w:rsidP="002E28FC">
      <w:pPr>
        <w:keepNext/>
        <w:widowControl w:val="0"/>
        <w:suppressAutoHyphens/>
        <w:spacing w:after="240" w:line="360" w:lineRule="auto"/>
        <w:ind w:left="432" w:hanging="432"/>
        <w:jc w:val="center"/>
        <w:outlineLvl w:val="2"/>
        <w:rPr>
          <w:rFonts w:ascii="Arial" w:hAnsi="Arial" w:cs="Arial"/>
          <w:smallCaps/>
          <w:sz w:val="20"/>
          <w:u w:val="single"/>
        </w:rPr>
      </w:pPr>
      <w:bookmarkStart w:id="19" w:name="_Toc419607363"/>
      <w:bookmarkStart w:id="20" w:name="_Toc419684354"/>
      <w:r w:rsidRPr="002E28FC">
        <w:rPr>
          <w:rFonts w:ascii="Arial" w:hAnsi="Arial" w:cs="Arial"/>
          <w:sz w:val="20"/>
          <w:u w:val="single"/>
        </w:rPr>
        <w:t xml:space="preserve">TERM </w:t>
      </w:r>
      <w:bookmarkEnd w:id="19"/>
      <w:bookmarkEnd w:id="20"/>
      <w:r w:rsidRPr="002E28FC">
        <w:rPr>
          <w:rFonts w:ascii="Arial" w:hAnsi="Arial" w:cs="Arial"/>
          <w:sz w:val="20"/>
          <w:u w:val="single"/>
        </w:rPr>
        <w:t xml:space="preserve"> </w:t>
      </w:r>
    </w:p>
    <w:p w14:paraId="11F07ADB" w14:textId="77777777" w:rsidR="002E28FC" w:rsidRPr="002E28FC" w:rsidRDefault="002E28FC" w:rsidP="0001772D">
      <w:pPr>
        <w:keepNext/>
        <w:widowControl w:val="0"/>
        <w:numPr>
          <w:ilvl w:val="0"/>
          <w:numId w:val="37"/>
        </w:numPr>
        <w:spacing w:after="240" w:line="360" w:lineRule="auto"/>
        <w:ind w:hanging="720"/>
        <w:contextualSpacing/>
        <w:jc w:val="both"/>
        <w:rPr>
          <w:rFonts w:ascii="Arial" w:hAnsi="Arial" w:cs="Arial"/>
          <w:sz w:val="20"/>
        </w:rPr>
      </w:pPr>
      <w:r w:rsidRPr="002E28FC">
        <w:rPr>
          <w:rFonts w:ascii="Arial" w:hAnsi="Arial" w:cs="Arial"/>
          <w:sz w:val="20"/>
          <w:u w:val="single"/>
        </w:rPr>
        <w:t>Effective Date</w:t>
      </w:r>
    </w:p>
    <w:p w14:paraId="51A5DC6E" w14:textId="77777777" w:rsidR="002E28FC" w:rsidRPr="002E28FC" w:rsidRDefault="002E28FC" w:rsidP="002E28FC">
      <w:pPr>
        <w:widowControl w:val="0"/>
        <w:suppressAutoHyphens/>
        <w:spacing w:after="240" w:line="360" w:lineRule="auto"/>
        <w:ind w:left="720"/>
        <w:jc w:val="both"/>
        <w:rPr>
          <w:rFonts w:ascii="Arial" w:hAnsi="Arial" w:cs="Arial"/>
          <w:kern w:val="18"/>
          <w:sz w:val="20"/>
        </w:rPr>
      </w:pPr>
      <w:r w:rsidRPr="002E28FC">
        <w:rPr>
          <w:rFonts w:ascii="Arial" w:hAnsi="Arial" w:cs="Arial"/>
          <w:sz w:val="20"/>
        </w:rPr>
        <w:t>This Agreement will become binding and effective upon approval and execution by Authority and Company.</w:t>
      </w:r>
    </w:p>
    <w:p w14:paraId="63063CA1" w14:textId="77777777" w:rsidR="002E28FC" w:rsidRPr="002E28FC" w:rsidRDefault="002E28FC" w:rsidP="0001772D">
      <w:pPr>
        <w:keepNext/>
        <w:widowControl w:val="0"/>
        <w:numPr>
          <w:ilvl w:val="0"/>
          <w:numId w:val="37"/>
        </w:numPr>
        <w:spacing w:after="240" w:line="360" w:lineRule="auto"/>
        <w:ind w:hanging="720"/>
        <w:contextualSpacing/>
        <w:jc w:val="both"/>
        <w:rPr>
          <w:rFonts w:ascii="Arial" w:hAnsi="Arial" w:cs="Arial"/>
          <w:sz w:val="20"/>
          <w:u w:val="single"/>
        </w:rPr>
      </w:pPr>
      <w:r w:rsidRPr="002E28FC">
        <w:rPr>
          <w:rFonts w:ascii="Arial" w:hAnsi="Arial" w:cs="Arial"/>
          <w:sz w:val="20"/>
          <w:u w:val="single"/>
        </w:rPr>
        <w:t>Commencement Date</w:t>
      </w:r>
    </w:p>
    <w:p w14:paraId="0150D012" w14:textId="77777777" w:rsidR="002E28FC" w:rsidRPr="002E28FC" w:rsidRDefault="002E28FC" w:rsidP="002E28FC">
      <w:pPr>
        <w:keepNext/>
        <w:spacing w:after="240" w:line="360" w:lineRule="auto"/>
        <w:ind w:left="720"/>
        <w:contextualSpacing/>
        <w:jc w:val="both"/>
        <w:rPr>
          <w:rFonts w:ascii="Arial" w:hAnsi="Arial" w:cs="Arial"/>
          <w:sz w:val="20"/>
          <w:u w:val="single"/>
        </w:rPr>
      </w:pPr>
    </w:p>
    <w:p w14:paraId="144B0561" w14:textId="77777777" w:rsidR="002E28FC" w:rsidRPr="002E28FC" w:rsidRDefault="002E28FC" w:rsidP="002E28FC">
      <w:pPr>
        <w:keepNext/>
        <w:spacing w:after="240" w:line="360" w:lineRule="auto"/>
        <w:ind w:left="720"/>
        <w:contextualSpacing/>
        <w:jc w:val="both"/>
        <w:rPr>
          <w:rFonts w:ascii="Arial" w:hAnsi="Arial" w:cs="Arial"/>
          <w:sz w:val="20"/>
          <w:u w:val="single"/>
        </w:rPr>
      </w:pPr>
      <w:r w:rsidRPr="002E28FC">
        <w:rPr>
          <w:rFonts w:ascii="Arial" w:hAnsi="Arial" w:cs="Arial"/>
          <w:sz w:val="20"/>
        </w:rPr>
        <w:t xml:space="preserve">The Term of this Agreement commences on (a) the date of the issuance by the applicable governmental authority of a Certificate of Occupancy or Completion and such other permit(s) as may be necessary for the occupancy of the Company’s Improvements (whether temporary or permanent), or (b) the date Company occupies Company’s Improvements (other than for purposes of constructing Company’s Improvements), or (c) twenty (20) months following the Effective Date of this Agreement, whichever first occurs (“Commencement Date”).  </w:t>
      </w:r>
      <w:r w:rsidRPr="002E28FC">
        <w:rPr>
          <w:rFonts w:ascii="Arial" w:hAnsi="Arial" w:cs="Arial"/>
          <w:sz w:val="20"/>
          <w:u w:val="single"/>
        </w:rPr>
        <w:t>Term</w:t>
      </w:r>
    </w:p>
    <w:p w14:paraId="1D1A0E9E" w14:textId="77777777" w:rsidR="002E28FC" w:rsidRPr="002E28FC" w:rsidRDefault="002E28FC" w:rsidP="002E28FC">
      <w:pPr>
        <w:widowControl w:val="0"/>
        <w:suppressAutoHyphens/>
        <w:spacing w:after="240" w:line="360" w:lineRule="auto"/>
        <w:ind w:left="720"/>
        <w:jc w:val="both"/>
        <w:rPr>
          <w:rFonts w:ascii="Arial" w:hAnsi="Arial" w:cs="Arial"/>
          <w:kern w:val="18"/>
          <w:sz w:val="20"/>
        </w:rPr>
      </w:pPr>
      <w:r w:rsidRPr="002E28FC">
        <w:rPr>
          <w:rFonts w:ascii="Arial" w:hAnsi="Arial" w:cs="Arial"/>
          <w:sz w:val="20"/>
        </w:rPr>
        <w:t>The Term of this Agreement will be for twenty (20) years beginning on the Commencement Date and shall expire at midnight on the twentieth (20</w:t>
      </w:r>
      <w:r w:rsidRPr="002E28FC">
        <w:rPr>
          <w:rFonts w:ascii="Arial" w:hAnsi="Arial" w:cs="Arial"/>
          <w:sz w:val="20"/>
          <w:vertAlign w:val="superscript"/>
        </w:rPr>
        <w:t>th</w:t>
      </w:r>
      <w:r w:rsidRPr="002E28FC">
        <w:rPr>
          <w:rFonts w:ascii="Arial" w:hAnsi="Arial" w:cs="Arial"/>
          <w:sz w:val="20"/>
        </w:rPr>
        <w:t>) anniversary of the Commencement Date.</w:t>
      </w:r>
      <w:bookmarkStart w:id="21" w:name="_Toc419607364"/>
      <w:bookmarkStart w:id="22" w:name="_Toc419684355"/>
    </w:p>
    <w:p w14:paraId="0BAF811B" w14:textId="77777777" w:rsidR="002E28FC" w:rsidRPr="002E28FC" w:rsidRDefault="002E28FC" w:rsidP="002E28FC">
      <w:pPr>
        <w:spacing w:line="360" w:lineRule="auto"/>
        <w:rPr>
          <w:rFonts w:ascii="Arial" w:hAnsi="Arial" w:cs="Arial"/>
          <w:kern w:val="18"/>
          <w:sz w:val="20"/>
          <w:u w:val="single"/>
        </w:rPr>
      </w:pPr>
      <w:r w:rsidRPr="002E28FC">
        <w:rPr>
          <w:rFonts w:ascii="Arial" w:hAnsi="Arial" w:cs="Arial"/>
          <w:kern w:val="18"/>
          <w:sz w:val="20"/>
        </w:rPr>
        <w:t>5.03</w:t>
      </w:r>
      <w:r w:rsidRPr="002E28FC">
        <w:rPr>
          <w:rFonts w:ascii="Arial" w:hAnsi="Arial" w:cs="Arial"/>
          <w:kern w:val="18"/>
          <w:sz w:val="20"/>
        </w:rPr>
        <w:tab/>
      </w:r>
      <w:r w:rsidRPr="002E28FC">
        <w:rPr>
          <w:rFonts w:ascii="Arial" w:hAnsi="Arial" w:cs="Arial"/>
          <w:kern w:val="18"/>
          <w:sz w:val="20"/>
          <w:u w:val="single"/>
        </w:rPr>
        <w:t>First Right to Continue Tenancy</w:t>
      </w:r>
    </w:p>
    <w:p w14:paraId="66F89F64" w14:textId="77777777" w:rsidR="002E28FC" w:rsidRPr="002E28FC" w:rsidRDefault="002E28FC" w:rsidP="002E28FC">
      <w:pPr>
        <w:spacing w:line="360" w:lineRule="auto"/>
        <w:rPr>
          <w:rFonts w:ascii="Arial" w:hAnsi="Arial" w:cs="Arial"/>
          <w:kern w:val="18"/>
          <w:sz w:val="20"/>
          <w:u w:val="single"/>
        </w:rPr>
      </w:pPr>
    </w:p>
    <w:p w14:paraId="6B07B8D2" w14:textId="77777777" w:rsidR="002E28FC" w:rsidRPr="002E28FC" w:rsidRDefault="002E28FC" w:rsidP="002E28FC">
      <w:pPr>
        <w:widowControl w:val="0"/>
        <w:suppressAutoHyphens/>
        <w:spacing w:after="240" w:line="360" w:lineRule="auto"/>
        <w:ind w:left="720"/>
        <w:jc w:val="both"/>
        <w:rPr>
          <w:rFonts w:ascii="Arial" w:hAnsi="Arial" w:cs="Arial"/>
          <w:kern w:val="18"/>
          <w:sz w:val="20"/>
        </w:rPr>
      </w:pPr>
      <w:r w:rsidRPr="002E28FC">
        <w:rPr>
          <w:rFonts w:ascii="Arial" w:hAnsi="Arial" w:cs="Arial"/>
          <w:sz w:val="20"/>
        </w:rPr>
        <w:t xml:space="preserve">At the end of the Term, Company will have a first right to </w:t>
      </w:r>
      <w:proofErr w:type="gramStart"/>
      <w:r w:rsidRPr="002E28FC">
        <w:rPr>
          <w:rFonts w:ascii="Arial" w:hAnsi="Arial" w:cs="Arial"/>
          <w:sz w:val="20"/>
        </w:rPr>
        <w:t>enter into</w:t>
      </w:r>
      <w:proofErr w:type="gramEnd"/>
      <w:r w:rsidRPr="002E28FC">
        <w:rPr>
          <w:rFonts w:ascii="Arial" w:hAnsi="Arial" w:cs="Arial"/>
          <w:sz w:val="20"/>
        </w:rPr>
        <w:t xml:space="preserve"> a new lease of the Premises and Company’s Improvements at fair market value, provided that:</w:t>
      </w:r>
    </w:p>
    <w:p w14:paraId="224A519E" w14:textId="77777777" w:rsidR="002E28FC" w:rsidRPr="002E28FC" w:rsidRDefault="002E28FC" w:rsidP="002E28FC">
      <w:pPr>
        <w:spacing w:line="360" w:lineRule="auto"/>
        <w:ind w:left="720"/>
        <w:rPr>
          <w:rFonts w:ascii="Arial" w:hAnsi="Arial" w:cs="Arial"/>
          <w:kern w:val="18"/>
          <w:sz w:val="20"/>
        </w:rPr>
      </w:pPr>
    </w:p>
    <w:p w14:paraId="1829E1A8" w14:textId="77777777" w:rsidR="002E28FC" w:rsidRPr="002E28FC" w:rsidRDefault="002E28FC" w:rsidP="002E28FC">
      <w:pPr>
        <w:spacing w:line="360" w:lineRule="auto"/>
        <w:ind w:left="1440" w:hanging="720"/>
        <w:rPr>
          <w:rFonts w:ascii="Arial" w:hAnsi="Arial" w:cs="Arial"/>
          <w:kern w:val="18"/>
          <w:sz w:val="20"/>
        </w:rPr>
      </w:pPr>
      <w:r w:rsidRPr="002E28FC">
        <w:rPr>
          <w:rFonts w:ascii="Arial" w:hAnsi="Arial" w:cs="Arial"/>
          <w:kern w:val="18"/>
          <w:sz w:val="20"/>
        </w:rPr>
        <w:t>1.</w:t>
      </w:r>
      <w:r w:rsidRPr="002E28FC">
        <w:rPr>
          <w:rFonts w:ascii="Arial" w:hAnsi="Arial" w:cs="Arial"/>
          <w:kern w:val="18"/>
          <w:sz w:val="20"/>
        </w:rPr>
        <w:tab/>
        <w:t xml:space="preserve">Company will have performed </w:t>
      </w:r>
      <w:proofErr w:type="gramStart"/>
      <w:r w:rsidRPr="002E28FC">
        <w:rPr>
          <w:rFonts w:ascii="Arial" w:hAnsi="Arial" w:cs="Arial"/>
          <w:kern w:val="18"/>
          <w:sz w:val="20"/>
        </w:rPr>
        <w:t>all of</w:t>
      </w:r>
      <w:proofErr w:type="gramEnd"/>
      <w:r w:rsidRPr="002E28FC">
        <w:rPr>
          <w:rFonts w:ascii="Arial" w:hAnsi="Arial" w:cs="Arial"/>
          <w:kern w:val="18"/>
          <w:sz w:val="20"/>
        </w:rPr>
        <w:t xml:space="preserve"> the terms, covenants and conditions of this Agreement; and</w:t>
      </w:r>
    </w:p>
    <w:p w14:paraId="19C2B9E8" w14:textId="77777777" w:rsidR="002E28FC" w:rsidRPr="002E28FC" w:rsidRDefault="002E28FC" w:rsidP="002E28FC">
      <w:pPr>
        <w:keepNext/>
        <w:spacing w:line="360" w:lineRule="auto"/>
        <w:ind w:left="1440" w:hanging="720"/>
        <w:contextualSpacing/>
        <w:jc w:val="both"/>
        <w:rPr>
          <w:rFonts w:ascii="Arial" w:hAnsi="Arial" w:cs="Arial"/>
          <w:sz w:val="20"/>
        </w:rPr>
      </w:pPr>
      <w:r w:rsidRPr="002E28FC">
        <w:rPr>
          <w:rFonts w:ascii="Arial" w:hAnsi="Arial" w:cs="Arial"/>
          <w:sz w:val="20"/>
        </w:rPr>
        <w:lastRenderedPageBreak/>
        <w:t>2.</w:t>
      </w:r>
      <w:r w:rsidRPr="002E28FC">
        <w:rPr>
          <w:rFonts w:ascii="Arial" w:hAnsi="Arial" w:cs="Arial"/>
          <w:sz w:val="20"/>
        </w:rPr>
        <w:tab/>
        <w:t>Continued use of the Premises as a hangar facility is consistent with the Authority’s Master Plan; and</w:t>
      </w:r>
    </w:p>
    <w:p w14:paraId="5E62C4E2" w14:textId="77777777" w:rsidR="002E28FC" w:rsidRPr="002E28FC" w:rsidRDefault="002E28FC" w:rsidP="002E28FC">
      <w:pPr>
        <w:widowControl w:val="0"/>
        <w:suppressAutoHyphens/>
        <w:spacing w:line="360" w:lineRule="auto"/>
        <w:ind w:left="720"/>
        <w:jc w:val="both"/>
        <w:rPr>
          <w:rFonts w:ascii="Arial" w:hAnsi="Arial" w:cs="Arial"/>
          <w:kern w:val="18"/>
          <w:sz w:val="20"/>
        </w:rPr>
      </w:pPr>
      <w:r w:rsidRPr="002E28FC">
        <w:rPr>
          <w:rFonts w:ascii="Arial" w:hAnsi="Arial" w:cs="Arial"/>
          <w:sz w:val="20"/>
        </w:rPr>
        <w:t>3.</w:t>
      </w:r>
      <w:r w:rsidRPr="002E28FC">
        <w:rPr>
          <w:rFonts w:ascii="Arial" w:hAnsi="Arial" w:cs="Arial"/>
          <w:sz w:val="20"/>
        </w:rPr>
        <w:tab/>
        <w:t xml:space="preserve">Company provided written notice to Authority of its desire to </w:t>
      </w:r>
      <w:proofErr w:type="gramStart"/>
      <w:r w:rsidRPr="002E28FC">
        <w:rPr>
          <w:rFonts w:ascii="Arial" w:hAnsi="Arial" w:cs="Arial"/>
          <w:sz w:val="20"/>
        </w:rPr>
        <w:t>enter into</w:t>
      </w:r>
      <w:proofErr w:type="gramEnd"/>
      <w:r w:rsidRPr="002E28FC">
        <w:rPr>
          <w:rFonts w:ascii="Arial" w:hAnsi="Arial" w:cs="Arial"/>
          <w:sz w:val="20"/>
        </w:rPr>
        <w:t xml:space="preserve"> a new lease of the Premises and Company’s Improvements at least 90 days prior to the expiration of the Term.</w:t>
      </w:r>
    </w:p>
    <w:p w14:paraId="0E27F682" w14:textId="77777777" w:rsidR="002E28FC" w:rsidRPr="002E28FC" w:rsidRDefault="002E28FC" w:rsidP="002E28FC">
      <w:pPr>
        <w:keepNext/>
        <w:widowControl w:val="0"/>
        <w:spacing w:after="240" w:line="360" w:lineRule="auto"/>
        <w:ind w:left="720"/>
        <w:jc w:val="both"/>
        <w:rPr>
          <w:rFonts w:ascii="Arial" w:hAnsi="Arial" w:cs="Arial"/>
          <w:kern w:val="18"/>
          <w:sz w:val="20"/>
          <w:u w:val="single"/>
        </w:rPr>
      </w:pPr>
      <w:r w:rsidRPr="002E28FC">
        <w:rPr>
          <w:rFonts w:ascii="Arial" w:hAnsi="Arial" w:cs="Arial"/>
          <w:sz w:val="20"/>
        </w:rPr>
        <w:t>Company understands and agrees that the terms and conditions of any new lease agreement will be subject to an appropriate adjustment of Rents and will be consistent with policies and procedures for contracts and contract language at the time of commencement of any new lease term.</w:t>
      </w:r>
    </w:p>
    <w:p w14:paraId="2E289BFD" w14:textId="77777777" w:rsidR="002E28FC" w:rsidRPr="002E28FC" w:rsidRDefault="002E28FC" w:rsidP="002E28FC">
      <w:pPr>
        <w:keepNext/>
        <w:widowControl w:val="0"/>
        <w:spacing w:after="240" w:line="360" w:lineRule="auto"/>
        <w:jc w:val="both"/>
        <w:rPr>
          <w:rFonts w:ascii="Arial" w:hAnsi="Arial" w:cs="Arial"/>
          <w:kern w:val="18"/>
          <w:sz w:val="20"/>
          <w:u w:val="single"/>
        </w:rPr>
      </w:pPr>
      <w:r w:rsidRPr="002E28FC">
        <w:rPr>
          <w:rFonts w:ascii="Arial" w:hAnsi="Arial" w:cs="Arial"/>
          <w:sz w:val="20"/>
        </w:rPr>
        <w:t>5.04</w:t>
      </w:r>
      <w:r w:rsidRPr="002E28FC">
        <w:rPr>
          <w:rFonts w:ascii="Arial" w:hAnsi="Arial" w:cs="Arial"/>
          <w:sz w:val="20"/>
        </w:rPr>
        <w:tab/>
      </w:r>
      <w:r w:rsidRPr="002E28FC">
        <w:rPr>
          <w:rFonts w:ascii="Arial" w:hAnsi="Arial" w:cs="Arial"/>
          <w:sz w:val="20"/>
          <w:u w:val="single"/>
        </w:rPr>
        <w:t xml:space="preserve">Holding Over  </w:t>
      </w:r>
    </w:p>
    <w:p w14:paraId="66F50CAE" w14:textId="77777777" w:rsidR="002E28FC" w:rsidRPr="002E28FC" w:rsidRDefault="002E28FC" w:rsidP="002E28FC">
      <w:pPr>
        <w:widowControl w:val="0"/>
        <w:suppressAutoHyphens/>
        <w:spacing w:after="240" w:line="360" w:lineRule="auto"/>
        <w:ind w:left="720"/>
        <w:jc w:val="both"/>
        <w:rPr>
          <w:rFonts w:ascii="Arial" w:hAnsi="Arial" w:cs="Arial"/>
          <w:kern w:val="18"/>
          <w:sz w:val="20"/>
        </w:rPr>
      </w:pPr>
      <w:r w:rsidRPr="002E28FC">
        <w:rPr>
          <w:rFonts w:ascii="Arial" w:hAnsi="Arial" w:cs="Arial"/>
          <w:sz w:val="20"/>
        </w:rPr>
        <w:t>If Company continues to occupy the Premises after the expiration of the Term, unless otherwise agreed to in writing, such occupancy will constitute and be construed as a tenancy from month to month on the same terms and conditions as contained in this Agreement then in effect; provided, however, that the Rents payable for each one (1) month holding over period will equal two hundred percent (200%) of the total monthly Rents then in effect.  Said holding over period and Rents will continue until either Party gives the other Party thirty (30) days prior written notice of termination.</w:t>
      </w:r>
    </w:p>
    <w:p w14:paraId="61F44BE5" w14:textId="77777777" w:rsidR="002E28FC" w:rsidRPr="002E28FC" w:rsidRDefault="002E28FC" w:rsidP="002E28FC">
      <w:pPr>
        <w:keepNext/>
        <w:suppressAutoHyphens/>
        <w:spacing w:line="360" w:lineRule="auto"/>
        <w:jc w:val="center"/>
        <w:rPr>
          <w:rFonts w:ascii="Arial" w:hAnsi="Arial" w:cs="Arial"/>
          <w:sz w:val="20"/>
        </w:rPr>
      </w:pPr>
      <w:r w:rsidRPr="002E28FC">
        <w:rPr>
          <w:rFonts w:ascii="Arial" w:hAnsi="Arial" w:cs="Arial"/>
          <w:sz w:val="20"/>
        </w:rPr>
        <w:t>ARTICLE 6</w:t>
      </w:r>
    </w:p>
    <w:p w14:paraId="7410847A" w14:textId="77777777" w:rsidR="002E28FC" w:rsidRPr="002E28FC" w:rsidRDefault="002E28FC" w:rsidP="002E28FC">
      <w:pPr>
        <w:keepNext/>
        <w:suppressAutoHyphens/>
        <w:spacing w:after="240" w:line="360" w:lineRule="auto"/>
        <w:jc w:val="center"/>
        <w:rPr>
          <w:rFonts w:ascii="Arial" w:hAnsi="Arial" w:cs="Arial"/>
          <w:sz w:val="20"/>
        </w:rPr>
      </w:pPr>
      <w:r w:rsidRPr="002E28FC">
        <w:rPr>
          <w:rFonts w:ascii="Arial" w:hAnsi="Arial" w:cs="Arial"/>
          <w:sz w:val="20"/>
          <w:u w:val="single"/>
        </w:rPr>
        <w:t>PAYMENTS</w:t>
      </w:r>
    </w:p>
    <w:p w14:paraId="38B738ED" w14:textId="77777777" w:rsidR="002E28FC" w:rsidRPr="002E28FC" w:rsidRDefault="002E28FC" w:rsidP="0001772D">
      <w:pPr>
        <w:keepNext/>
        <w:widowControl w:val="0"/>
        <w:numPr>
          <w:ilvl w:val="0"/>
          <w:numId w:val="39"/>
        </w:numPr>
        <w:autoSpaceDE w:val="0"/>
        <w:autoSpaceDN w:val="0"/>
        <w:adjustRightInd w:val="0"/>
        <w:spacing w:after="240" w:line="360" w:lineRule="auto"/>
        <w:ind w:hanging="720"/>
        <w:jc w:val="both"/>
        <w:rPr>
          <w:rFonts w:ascii="Arial" w:hAnsi="Arial" w:cs="Arial"/>
          <w:color w:val="000000"/>
          <w:sz w:val="20"/>
          <w:u w:val="single"/>
        </w:rPr>
      </w:pPr>
      <w:r w:rsidRPr="002E28FC">
        <w:rPr>
          <w:rFonts w:ascii="Arial" w:hAnsi="Arial" w:cs="Arial"/>
          <w:color w:val="000000"/>
          <w:sz w:val="20"/>
          <w:u w:val="single"/>
        </w:rPr>
        <w:t>Rents</w:t>
      </w:r>
    </w:p>
    <w:p w14:paraId="680FB8A2" w14:textId="77777777" w:rsidR="002E28FC" w:rsidRPr="002E28FC" w:rsidRDefault="002E28FC" w:rsidP="002E28FC">
      <w:pPr>
        <w:suppressAutoHyphens/>
        <w:spacing w:after="240" w:line="360" w:lineRule="auto"/>
        <w:ind w:left="720"/>
        <w:jc w:val="both"/>
        <w:rPr>
          <w:rFonts w:ascii="Arial" w:hAnsi="Arial" w:cs="Arial"/>
          <w:color w:val="000000"/>
          <w:sz w:val="20"/>
        </w:rPr>
      </w:pPr>
      <w:r w:rsidRPr="002E28FC">
        <w:rPr>
          <w:rFonts w:ascii="Arial" w:hAnsi="Arial" w:cs="Arial"/>
          <w:color w:val="000000"/>
          <w:sz w:val="20"/>
        </w:rPr>
        <w:t xml:space="preserve">For the rights and privileges granted herein, Company agrees to pay to Authority in lawful money of the United States of America, in advance and without demand, all applicable rents, taxes, and charges on or before the first day of </w:t>
      </w:r>
      <w:proofErr w:type="gramStart"/>
      <w:r w:rsidRPr="002E28FC">
        <w:rPr>
          <w:rFonts w:ascii="Arial" w:hAnsi="Arial" w:cs="Arial"/>
          <w:color w:val="000000"/>
          <w:sz w:val="20"/>
        </w:rPr>
        <w:t>each and every</w:t>
      </w:r>
      <w:proofErr w:type="gramEnd"/>
      <w:r w:rsidRPr="002E28FC">
        <w:rPr>
          <w:rFonts w:ascii="Arial" w:hAnsi="Arial" w:cs="Arial"/>
          <w:color w:val="000000"/>
          <w:sz w:val="20"/>
        </w:rPr>
        <w:t xml:space="preserve"> month throughout the Term, commencing on the Commencement Date (“Rents”).  For any period of less than one calendar month that this Agreement is in effect, the Rents will be calculated on a pro rata basis.  Rents are comprised of the following: </w:t>
      </w:r>
    </w:p>
    <w:p w14:paraId="3E2B0534" w14:textId="77777777" w:rsidR="002E28FC" w:rsidRPr="002E28FC" w:rsidRDefault="002E28FC" w:rsidP="0001772D">
      <w:pPr>
        <w:widowControl w:val="0"/>
        <w:numPr>
          <w:ilvl w:val="0"/>
          <w:numId w:val="54"/>
        </w:numPr>
        <w:suppressAutoHyphens/>
        <w:spacing w:after="240" w:line="360" w:lineRule="auto"/>
        <w:ind w:left="1440" w:hanging="720"/>
        <w:jc w:val="both"/>
        <w:rPr>
          <w:rFonts w:ascii="Arial" w:hAnsi="Arial" w:cs="Arial"/>
          <w:color w:val="000000"/>
          <w:sz w:val="20"/>
        </w:rPr>
      </w:pPr>
      <w:r w:rsidRPr="002E28FC">
        <w:rPr>
          <w:rFonts w:ascii="Arial" w:hAnsi="Arial" w:cs="Arial"/>
          <w:color w:val="000000"/>
          <w:sz w:val="20"/>
        </w:rPr>
        <w:t xml:space="preserve">The </w:t>
      </w:r>
      <w:r w:rsidRPr="002E28FC">
        <w:rPr>
          <w:rFonts w:ascii="Arial" w:hAnsi="Arial" w:cs="Arial"/>
          <w:color w:val="000000"/>
          <w:sz w:val="20"/>
          <w:u w:val="single"/>
        </w:rPr>
        <w:t>Rents</w:t>
      </w:r>
      <w:r w:rsidRPr="002E28FC">
        <w:rPr>
          <w:rFonts w:ascii="Arial" w:hAnsi="Arial" w:cs="Arial"/>
          <w:color w:val="000000"/>
          <w:sz w:val="20"/>
        </w:rPr>
        <w:t xml:space="preserve"> for the Premises represent the initial rental rate as determined by Authority and are calculated as follows:</w:t>
      </w:r>
    </w:p>
    <w:p w14:paraId="13737A61" w14:textId="77777777" w:rsidR="002E28FC" w:rsidRPr="002E28FC" w:rsidRDefault="002E28FC" w:rsidP="002E28FC">
      <w:pPr>
        <w:widowControl w:val="0"/>
        <w:spacing w:after="240" w:line="360" w:lineRule="auto"/>
        <w:ind w:left="1440"/>
        <w:jc w:val="both"/>
        <w:rPr>
          <w:rFonts w:ascii="Arial" w:hAnsi="Arial" w:cs="Arial"/>
          <w:color w:val="000000"/>
          <w:kern w:val="18"/>
          <w:sz w:val="20"/>
        </w:rPr>
      </w:pPr>
      <w:r w:rsidRPr="002E28FC">
        <w:rPr>
          <w:rFonts w:ascii="Arial" w:hAnsi="Arial" w:cs="Arial"/>
          <w:color w:val="000000"/>
          <w:sz w:val="20"/>
        </w:rPr>
        <w:t>Ground Rent (151,500 sq. ft. @ $0.80 per square foot per year) = $121,200.00 annually</w:t>
      </w:r>
      <w:r w:rsidRPr="002E28FC">
        <w:rPr>
          <w:rFonts w:ascii="Arial" w:hAnsi="Arial" w:cs="Arial"/>
          <w:sz w:val="20"/>
        </w:rPr>
        <w:t xml:space="preserve">, payable </w:t>
      </w:r>
      <w:r w:rsidRPr="002E28FC">
        <w:rPr>
          <w:rFonts w:ascii="Arial" w:hAnsi="Arial" w:cs="Arial"/>
          <w:color w:val="000000"/>
          <w:sz w:val="20"/>
        </w:rPr>
        <w:t xml:space="preserve">at $10,100.00 </w:t>
      </w:r>
      <w:r w:rsidRPr="002E28FC">
        <w:rPr>
          <w:rFonts w:ascii="Arial" w:hAnsi="Arial" w:cs="Arial"/>
          <w:sz w:val="20"/>
        </w:rPr>
        <w:t>monthly plus any applicable taxes.</w:t>
      </w:r>
      <w:r w:rsidRPr="002E28FC">
        <w:rPr>
          <w:rFonts w:ascii="Arial" w:hAnsi="Arial" w:cs="Arial"/>
          <w:color w:val="000000"/>
          <w:sz w:val="20"/>
        </w:rPr>
        <w:t xml:space="preserve"> </w:t>
      </w:r>
    </w:p>
    <w:p w14:paraId="502A9096" w14:textId="77777777" w:rsidR="002E28FC" w:rsidRPr="002E28FC" w:rsidRDefault="002E28FC" w:rsidP="002E28FC">
      <w:pPr>
        <w:widowControl w:val="0"/>
        <w:spacing w:after="240" w:line="360" w:lineRule="auto"/>
        <w:ind w:left="1440"/>
        <w:jc w:val="both"/>
        <w:rPr>
          <w:rFonts w:ascii="Arial" w:hAnsi="Arial" w:cs="Arial"/>
          <w:kern w:val="18"/>
          <w:sz w:val="20"/>
        </w:rPr>
      </w:pPr>
      <w:r w:rsidRPr="002E28FC">
        <w:rPr>
          <w:rFonts w:ascii="Arial" w:hAnsi="Arial" w:cs="Arial"/>
          <w:sz w:val="20"/>
        </w:rPr>
        <w:t xml:space="preserve">Concurrently with Authority’s transmission of Exhibit A-3 to Company, as referenced in Section 3.01 herein, Authority will advise Company of any necessary adjustment to the square footage and resulting Rents. </w:t>
      </w:r>
    </w:p>
    <w:p w14:paraId="0BF9B0EC" w14:textId="77777777" w:rsidR="002E28FC" w:rsidRPr="002E28FC" w:rsidRDefault="002E28FC" w:rsidP="0001772D">
      <w:pPr>
        <w:keepNext/>
        <w:widowControl w:val="0"/>
        <w:numPr>
          <w:ilvl w:val="0"/>
          <w:numId w:val="54"/>
        </w:numPr>
        <w:spacing w:after="240" w:line="360" w:lineRule="auto"/>
        <w:ind w:left="1440" w:hanging="720"/>
        <w:jc w:val="both"/>
        <w:rPr>
          <w:rFonts w:ascii="Arial" w:hAnsi="Arial" w:cs="Arial"/>
          <w:color w:val="000000"/>
          <w:sz w:val="20"/>
        </w:rPr>
      </w:pPr>
      <w:r w:rsidRPr="002E28FC">
        <w:rPr>
          <w:rFonts w:ascii="Arial" w:hAnsi="Arial" w:cs="Arial"/>
          <w:color w:val="000000"/>
          <w:sz w:val="20"/>
          <w:u w:val="single"/>
        </w:rPr>
        <w:lastRenderedPageBreak/>
        <w:t>Triple Net Basis</w:t>
      </w:r>
    </w:p>
    <w:p w14:paraId="05050CD4" w14:textId="77777777" w:rsidR="002E28FC" w:rsidRPr="002E28FC" w:rsidRDefault="002E28FC" w:rsidP="002E28FC">
      <w:pPr>
        <w:widowControl w:val="0"/>
        <w:spacing w:after="240" w:line="360" w:lineRule="auto"/>
        <w:ind w:left="1440"/>
        <w:jc w:val="both"/>
        <w:rPr>
          <w:rFonts w:ascii="Arial" w:hAnsi="Arial" w:cs="Arial"/>
          <w:kern w:val="18"/>
          <w:sz w:val="20"/>
        </w:rPr>
      </w:pPr>
      <w:r w:rsidRPr="002E28FC">
        <w:rPr>
          <w:rFonts w:ascii="Arial" w:hAnsi="Arial" w:cs="Arial"/>
          <w:sz w:val="20"/>
        </w:rPr>
        <w:t>Authority and Company agree that the Premises are leased on a triple net basis and that Company is solely responsible for all obligations normally imposed on the owner of real estate with respect to the Premises, including but not limited to, utilities, janitorial services, property taxes, insurance, all building and structural maintenance and repairs, and any other expenses that arise from the use, operation and management of Company’s operations.</w:t>
      </w:r>
    </w:p>
    <w:p w14:paraId="2DC9D23F" w14:textId="77777777" w:rsidR="002E28FC" w:rsidRPr="002E28FC" w:rsidRDefault="002E28FC" w:rsidP="0001772D">
      <w:pPr>
        <w:keepNext/>
        <w:widowControl w:val="0"/>
        <w:numPr>
          <w:ilvl w:val="0"/>
          <w:numId w:val="54"/>
        </w:numPr>
        <w:spacing w:after="240" w:line="360" w:lineRule="auto"/>
        <w:ind w:left="1440" w:hanging="720"/>
        <w:jc w:val="both"/>
        <w:rPr>
          <w:rFonts w:ascii="Arial" w:hAnsi="Arial" w:cs="Arial"/>
          <w:color w:val="000000"/>
          <w:sz w:val="20"/>
          <w:u w:val="single"/>
        </w:rPr>
      </w:pPr>
      <w:r w:rsidRPr="002E28FC">
        <w:rPr>
          <w:rFonts w:ascii="Arial" w:hAnsi="Arial" w:cs="Arial"/>
          <w:color w:val="000000"/>
          <w:sz w:val="20"/>
          <w:u w:val="single"/>
        </w:rPr>
        <w:t>Company’s Improvements</w:t>
      </w:r>
    </w:p>
    <w:p w14:paraId="32937B54" w14:textId="77777777" w:rsidR="002E28FC" w:rsidRPr="002E28FC" w:rsidRDefault="002E28FC" w:rsidP="002E28FC">
      <w:pPr>
        <w:widowControl w:val="0"/>
        <w:suppressAutoHyphens/>
        <w:spacing w:after="240" w:line="360" w:lineRule="auto"/>
        <w:ind w:left="1440"/>
        <w:jc w:val="both"/>
        <w:rPr>
          <w:rFonts w:ascii="Arial" w:hAnsi="Arial" w:cs="Arial"/>
          <w:sz w:val="20"/>
        </w:rPr>
      </w:pPr>
      <w:r w:rsidRPr="002E28FC">
        <w:rPr>
          <w:rFonts w:ascii="Arial" w:hAnsi="Arial" w:cs="Arial"/>
          <w:sz w:val="20"/>
        </w:rPr>
        <w:t xml:space="preserve">Upon termination of this Agreement (whether by expiration, termination, forfeiture, repurchase or otherwise), title to Company’s Improvements will vest in Authority and will be treated in all respects as incorporated into the description of Premises, as defined in this Agreement.  </w:t>
      </w:r>
    </w:p>
    <w:p w14:paraId="5EEF0115" w14:textId="77777777" w:rsidR="002E28FC" w:rsidRPr="002E28FC" w:rsidRDefault="002E28FC" w:rsidP="0001772D">
      <w:pPr>
        <w:keepNext/>
        <w:widowControl w:val="0"/>
        <w:numPr>
          <w:ilvl w:val="0"/>
          <w:numId w:val="54"/>
        </w:numPr>
        <w:spacing w:after="240" w:line="360" w:lineRule="auto"/>
        <w:ind w:left="1440" w:hanging="720"/>
        <w:jc w:val="both"/>
        <w:rPr>
          <w:rFonts w:ascii="Arial" w:hAnsi="Arial" w:cs="Arial"/>
          <w:color w:val="000000"/>
          <w:sz w:val="20"/>
        </w:rPr>
      </w:pPr>
      <w:r w:rsidRPr="002E28FC">
        <w:rPr>
          <w:rFonts w:ascii="Arial" w:hAnsi="Arial" w:cs="Arial"/>
          <w:color w:val="000000"/>
          <w:sz w:val="20"/>
          <w:u w:val="single"/>
        </w:rPr>
        <w:t>Adjustment</w:t>
      </w:r>
    </w:p>
    <w:p w14:paraId="12096BFB" w14:textId="77777777" w:rsidR="002E28FC" w:rsidRPr="002E28FC" w:rsidRDefault="002E28FC" w:rsidP="002E28FC">
      <w:pPr>
        <w:suppressAutoHyphens/>
        <w:spacing w:before="240" w:after="240" w:line="360" w:lineRule="auto"/>
        <w:ind w:left="1440"/>
        <w:contextualSpacing/>
        <w:jc w:val="both"/>
        <w:rPr>
          <w:rFonts w:ascii="Arial" w:hAnsi="Arial" w:cs="Arial"/>
          <w:sz w:val="20"/>
        </w:rPr>
      </w:pPr>
      <w:r w:rsidRPr="002E28FC">
        <w:rPr>
          <w:rFonts w:ascii="Arial" w:hAnsi="Arial" w:cs="Arial"/>
          <w:sz w:val="20"/>
        </w:rPr>
        <w:t xml:space="preserve">Effective upon the first anniversary of the Commencement Date and on each subsequent anniversary of the Commencement Date during the Term of this Agreement, the annual Rents for the Premises will be increased three and nine one hundredths percent (3.09%). However, </w:t>
      </w:r>
      <w:r w:rsidRPr="002E28FC">
        <w:rPr>
          <w:rFonts w:ascii="Arial" w:hAnsi="Arial" w:cs="Arial"/>
          <w:color w:val="000000"/>
          <w:sz w:val="20"/>
        </w:rPr>
        <w:t>on the fifth anniversary of the Commencement Date of this Agreement and on every subsequent five year anniversary of the Commencement Date of this Agreement</w:t>
      </w:r>
      <w:r w:rsidRPr="002E28FC">
        <w:rPr>
          <w:rFonts w:ascii="Arial" w:hAnsi="Arial" w:cs="Arial"/>
          <w:sz w:val="20"/>
        </w:rPr>
        <w:t xml:space="preserve">, the Rents will be adjusted to equal the then fair market rental value (FMRV) </w:t>
      </w:r>
      <w:r w:rsidRPr="002E28FC">
        <w:rPr>
          <w:rFonts w:ascii="Arial" w:hAnsi="Arial" w:cs="Arial"/>
          <w:color w:val="000000"/>
          <w:sz w:val="20"/>
        </w:rPr>
        <w:t xml:space="preserve">for land of comparable use in the vicinity </w:t>
      </w:r>
      <w:r w:rsidRPr="002E28FC">
        <w:rPr>
          <w:rFonts w:ascii="Arial" w:hAnsi="Arial" w:cs="Arial"/>
          <w:sz w:val="20"/>
        </w:rPr>
        <w:t xml:space="preserve">of the Premises; provided however, that in no event will the adjusted Rents be reduced below the Rents paid during the preceding year.  The adjusted Rents will then be increased three and nine one hundredths percent (3.09%) each succeeding year until the next </w:t>
      </w:r>
      <w:proofErr w:type="gramStart"/>
      <w:r w:rsidRPr="002E28FC">
        <w:rPr>
          <w:rFonts w:ascii="Arial" w:hAnsi="Arial" w:cs="Arial"/>
          <w:sz w:val="20"/>
        </w:rPr>
        <w:t>five year</w:t>
      </w:r>
      <w:proofErr w:type="gramEnd"/>
      <w:r w:rsidRPr="002E28FC">
        <w:rPr>
          <w:rFonts w:ascii="Arial" w:hAnsi="Arial" w:cs="Arial"/>
          <w:sz w:val="20"/>
        </w:rPr>
        <w:t xml:space="preserve"> anniversary in accordance with the language above.  This cycle will continue throughout the Term.  </w:t>
      </w:r>
    </w:p>
    <w:p w14:paraId="0E803E80" w14:textId="77777777" w:rsidR="002E28FC" w:rsidRPr="002E28FC" w:rsidRDefault="002E28FC" w:rsidP="002E28FC">
      <w:pPr>
        <w:suppressAutoHyphens/>
        <w:spacing w:before="240" w:after="240" w:line="360" w:lineRule="auto"/>
        <w:ind w:left="720"/>
        <w:contextualSpacing/>
        <w:jc w:val="both"/>
        <w:rPr>
          <w:rFonts w:ascii="Arial" w:hAnsi="Arial" w:cs="Arial"/>
          <w:sz w:val="20"/>
        </w:rPr>
      </w:pPr>
    </w:p>
    <w:p w14:paraId="68EA5E75" w14:textId="77777777" w:rsidR="002E28FC" w:rsidRPr="002E28FC" w:rsidRDefault="002E28FC" w:rsidP="0001772D">
      <w:pPr>
        <w:keepNext/>
        <w:widowControl w:val="0"/>
        <w:numPr>
          <w:ilvl w:val="1"/>
          <w:numId w:val="60"/>
        </w:numPr>
        <w:suppressAutoHyphens/>
        <w:spacing w:after="240" w:line="360" w:lineRule="auto"/>
        <w:ind w:left="749" w:hanging="749"/>
        <w:contextualSpacing/>
        <w:jc w:val="both"/>
        <w:rPr>
          <w:rFonts w:ascii="Arial" w:hAnsi="Arial" w:cs="Arial"/>
          <w:sz w:val="20"/>
          <w:u w:val="single"/>
        </w:rPr>
      </w:pPr>
      <w:r w:rsidRPr="002E28FC">
        <w:rPr>
          <w:rFonts w:ascii="Arial" w:hAnsi="Arial" w:cs="Arial"/>
          <w:sz w:val="20"/>
          <w:u w:val="single"/>
        </w:rPr>
        <w:t>Fuel Flowage Fee</w:t>
      </w:r>
    </w:p>
    <w:p w14:paraId="0236A3EC" w14:textId="77777777" w:rsidR="002E28FC" w:rsidRPr="002E28FC" w:rsidRDefault="002E28FC" w:rsidP="002E28FC">
      <w:pPr>
        <w:tabs>
          <w:tab w:val="left" w:pos="720"/>
        </w:tabs>
        <w:suppressAutoHyphens/>
        <w:spacing w:after="240" w:line="360" w:lineRule="auto"/>
        <w:ind w:left="720"/>
        <w:jc w:val="both"/>
        <w:rPr>
          <w:rFonts w:ascii="Arial" w:hAnsi="Arial" w:cs="Arial"/>
          <w:sz w:val="20"/>
        </w:rPr>
      </w:pPr>
      <w:r w:rsidRPr="002E28FC">
        <w:rPr>
          <w:rFonts w:ascii="Arial" w:hAnsi="Arial" w:cs="Arial"/>
          <w:sz w:val="20"/>
        </w:rPr>
        <w:t>In the event Company constructs a fuel farm facility, Company will pay Authority the then current Fuel Flowage Fee on aircraft fuel delivered to Company facilities located on the Premises.  The Fuel Flowage Fee will be paid monthly, on or before the fifteenth (15</w:t>
      </w:r>
      <w:r w:rsidRPr="002E28FC">
        <w:rPr>
          <w:rFonts w:ascii="Arial" w:hAnsi="Arial" w:cs="Arial"/>
          <w:sz w:val="20"/>
          <w:vertAlign w:val="superscript"/>
        </w:rPr>
        <w:t>th</w:t>
      </w:r>
      <w:r w:rsidRPr="002E28FC">
        <w:rPr>
          <w:rFonts w:ascii="Arial" w:hAnsi="Arial" w:cs="Arial"/>
          <w:sz w:val="20"/>
        </w:rPr>
        <w:t xml:space="preserve">) day of the month succeeding the month in which said charges accrue and will be submitted with copies of delivery tickets to verify and substantiate said deliveries.  The Fuel Flowage Fee will be an </w:t>
      </w:r>
      <w:proofErr w:type="gramStart"/>
      <w:r w:rsidRPr="002E28FC">
        <w:rPr>
          <w:rFonts w:ascii="Arial" w:hAnsi="Arial" w:cs="Arial"/>
          <w:sz w:val="20"/>
        </w:rPr>
        <w:t>Airport</w:t>
      </w:r>
      <w:proofErr w:type="gramEnd"/>
      <w:r w:rsidRPr="002E28FC">
        <w:rPr>
          <w:rFonts w:ascii="Arial" w:hAnsi="Arial" w:cs="Arial"/>
          <w:sz w:val="20"/>
        </w:rPr>
        <w:t xml:space="preserve"> use assessment which is consistent with Authority’s policy of charging users of the Airport, including Company, a fee to recover costs of maintaining and operating the Airport.  The amount of the Airport use assessment may be subject to change by Authority from time to time, and any changes that are made in the Airport use </w:t>
      </w:r>
      <w:r w:rsidRPr="002E28FC">
        <w:rPr>
          <w:rFonts w:ascii="Arial" w:hAnsi="Arial" w:cs="Arial"/>
          <w:sz w:val="20"/>
        </w:rPr>
        <w:lastRenderedPageBreak/>
        <w:t>assessment will be set out in writing to Company with the effective date thereof; provided, however, that Company will be treated the same as other similarly situated lessees.</w:t>
      </w:r>
    </w:p>
    <w:p w14:paraId="053B3A0D" w14:textId="77777777" w:rsidR="002E28FC" w:rsidRPr="002E28FC" w:rsidRDefault="002E28FC" w:rsidP="0001772D">
      <w:pPr>
        <w:keepNext/>
        <w:widowControl w:val="0"/>
        <w:numPr>
          <w:ilvl w:val="1"/>
          <w:numId w:val="60"/>
        </w:numPr>
        <w:suppressAutoHyphens/>
        <w:spacing w:after="240" w:line="360" w:lineRule="auto"/>
        <w:ind w:left="749" w:hanging="749"/>
        <w:contextualSpacing/>
        <w:jc w:val="both"/>
        <w:rPr>
          <w:rFonts w:ascii="Arial" w:hAnsi="Arial" w:cs="Arial"/>
          <w:sz w:val="20"/>
          <w:u w:val="single"/>
        </w:rPr>
      </w:pPr>
      <w:r w:rsidRPr="002E28FC">
        <w:rPr>
          <w:rFonts w:ascii="Arial" w:hAnsi="Arial" w:cs="Arial"/>
          <w:sz w:val="20"/>
          <w:u w:val="single"/>
        </w:rPr>
        <w:t>Interest on Delinquent Rents, Charges or Fees</w:t>
      </w:r>
    </w:p>
    <w:p w14:paraId="4C2EC9BC" w14:textId="77777777" w:rsidR="002E28FC" w:rsidRPr="002E28FC" w:rsidRDefault="002E28FC" w:rsidP="002E28FC">
      <w:pPr>
        <w:suppressAutoHyphens/>
        <w:spacing w:after="240" w:line="360" w:lineRule="auto"/>
        <w:ind w:left="720"/>
        <w:jc w:val="both"/>
        <w:rPr>
          <w:rFonts w:ascii="Arial" w:hAnsi="Arial" w:cs="Arial"/>
          <w:spacing w:val="-2"/>
          <w:sz w:val="20"/>
        </w:rPr>
      </w:pPr>
      <w:r w:rsidRPr="002E28FC">
        <w:rPr>
          <w:rFonts w:ascii="Arial" w:hAnsi="Arial" w:cs="Arial"/>
          <w:spacing w:val="-2"/>
          <w:sz w:val="20"/>
        </w:rPr>
        <w:t>Without waiving any other right or action available to Authority</w:t>
      </w:r>
      <w:r w:rsidRPr="002E28FC">
        <w:rPr>
          <w:rFonts w:ascii="Arial" w:hAnsi="Arial" w:cs="Arial"/>
          <w:sz w:val="20"/>
        </w:rPr>
        <w:t>,</w:t>
      </w:r>
      <w:r w:rsidRPr="002E28FC">
        <w:rPr>
          <w:rFonts w:ascii="Arial" w:hAnsi="Arial" w:cs="Arial"/>
          <w:spacing w:val="-2"/>
          <w:sz w:val="20"/>
        </w:rPr>
        <w:t xml:space="preserve"> in the event of default of </w:t>
      </w:r>
      <w:r w:rsidRPr="002E28FC">
        <w:rPr>
          <w:rFonts w:ascii="Arial" w:hAnsi="Arial" w:cs="Arial"/>
          <w:sz w:val="20"/>
        </w:rPr>
        <w:t>Company's</w:t>
      </w:r>
      <w:r w:rsidRPr="002E28FC">
        <w:rPr>
          <w:rFonts w:ascii="Arial" w:hAnsi="Arial" w:cs="Arial"/>
          <w:spacing w:val="-2"/>
          <w:sz w:val="20"/>
        </w:rPr>
        <w:t xml:space="preserve"> payment of Rents, charges or fees hereunder, and in the event </w:t>
      </w:r>
      <w:r w:rsidRPr="002E28FC">
        <w:rPr>
          <w:rFonts w:ascii="Arial" w:hAnsi="Arial" w:cs="Arial"/>
          <w:sz w:val="20"/>
        </w:rPr>
        <w:t>Company</w:t>
      </w:r>
      <w:r w:rsidRPr="002E28FC">
        <w:rPr>
          <w:rFonts w:ascii="Arial" w:hAnsi="Arial" w:cs="Arial"/>
          <w:spacing w:val="-2"/>
          <w:sz w:val="20"/>
        </w:rPr>
        <w:t xml:space="preserve"> is delinquent in paying to Authority any Rents, charges or fees for a period of five </w:t>
      </w:r>
      <w:r w:rsidRPr="002E28FC">
        <w:rPr>
          <w:rFonts w:ascii="Arial" w:hAnsi="Arial" w:cs="Arial"/>
          <w:sz w:val="20"/>
        </w:rPr>
        <w:t xml:space="preserve">(5) </w:t>
      </w:r>
      <w:r w:rsidRPr="002E28FC">
        <w:rPr>
          <w:rFonts w:ascii="Arial" w:hAnsi="Arial" w:cs="Arial"/>
          <w:spacing w:val="-2"/>
          <w:sz w:val="20"/>
        </w:rPr>
        <w:t xml:space="preserve">calendar days after the payment is due, Authority reserves the right to charge </w:t>
      </w:r>
      <w:r w:rsidRPr="002E28FC">
        <w:rPr>
          <w:rFonts w:ascii="Arial" w:hAnsi="Arial" w:cs="Arial"/>
          <w:sz w:val="20"/>
        </w:rPr>
        <w:t>Company</w:t>
      </w:r>
      <w:r w:rsidRPr="002E28FC">
        <w:rPr>
          <w:rFonts w:ascii="Arial" w:hAnsi="Arial" w:cs="Arial"/>
          <w:spacing w:val="-2"/>
          <w:sz w:val="20"/>
        </w:rPr>
        <w:t xml:space="preserve"> interest thereon from the date the Rents, fees or charges became due to the date of payment at the Federal Reserve Bank of New York prime rate in effect on the date the Rents, fees or charges became due plus four percent (FRBNY prime + 4%) or 12 percent per annum, whichever is greater, to the maximum extent permitted by law</w:t>
      </w:r>
      <w:r w:rsidRPr="002E28FC">
        <w:rPr>
          <w:rFonts w:ascii="Arial" w:hAnsi="Arial" w:cs="Arial"/>
          <w:sz w:val="20"/>
        </w:rPr>
        <w:t>.</w:t>
      </w:r>
    </w:p>
    <w:p w14:paraId="39FE06EE" w14:textId="77777777" w:rsidR="002E28FC" w:rsidRPr="002E28FC" w:rsidRDefault="002E28FC" w:rsidP="0001772D">
      <w:pPr>
        <w:keepNext/>
        <w:widowControl w:val="0"/>
        <w:numPr>
          <w:ilvl w:val="1"/>
          <w:numId w:val="60"/>
        </w:numPr>
        <w:autoSpaceDE w:val="0"/>
        <w:autoSpaceDN w:val="0"/>
        <w:adjustRightInd w:val="0"/>
        <w:spacing w:after="240" w:line="360" w:lineRule="auto"/>
        <w:ind w:hanging="750"/>
        <w:contextualSpacing/>
        <w:jc w:val="both"/>
        <w:rPr>
          <w:rFonts w:ascii="Arial" w:hAnsi="Arial" w:cs="Arial"/>
          <w:color w:val="000000"/>
          <w:sz w:val="20"/>
          <w:u w:val="single"/>
        </w:rPr>
      </w:pPr>
      <w:r w:rsidRPr="002E28FC">
        <w:rPr>
          <w:rFonts w:ascii="Arial" w:hAnsi="Arial" w:cs="Arial"/>
          <w:color w:val="000000"/>
          <w:sz w:val="20"/>
          <w:u w:val="single"/>
        </w:rPr>
        <w:t>Rents, Fees and Other Charges a Separate Covenant</w:t>
      </w:r>
    </w:p>
    <w:p w14:paraId="615CBA9E" w14:textId="77777777" w:rsidR="002E28FC" w:rsidRPr="002E28FC" w:rsidRDefault="002E28FC" w:rsidP="002E28FC">
      <w:pPr>
        <w:suppressAutoHyphens/>
        <w:spacing w:after="240" w:line="360" w:lineRule="auto"/>
        <w:ind w:left="720"/>
        <w:jc w:val="both"/>
        <w:rPr>
          <w:rFonts w:ascii="Arial" w:hAnsi="Arial" w:cs="Arial"/>
          <w:color w:val="000000"/>
          <w:sz w:val="20"/>
        </w:rPr>
      </w:pPr>
      <w:r w:rsidRPr="002E28FC">
        <w:rPr>
          <w:rFonts w:ascii="Arial" w:hAnsi="Arial" w:cs="Arial"/>
          <w:color w:val="000000"/>
          <w:sz w:val="20"/>
        </w:rPr>
        <w:t>Company will not for any reason withhold or reduce its required payments of Rents, fees and other charges provided in this Agreement, it being expressly understood and agreed by the Parties that the payment of Rents, fees and other charges is a covenant by Company that is independent of the other covenants of the Parties hereunder.</w:t>
      </w:r>
    </w:p>
    <w:p w14:paraId="3D70174A" w14:textId="77777777" w:rsidR="002E28FC" w:rsidRPr="002E28FC" w:rsidRDefault="002E28FC" w:rsidP="002E28FC">
      <w:pPr>
        <w:keepNext/>
        <w:autoSpaceDE w:val="0"/>
        <w:autoSpaceDN w:val="0"/>
        <w:adjustRightInd w:val="0"/>
        <w:spacing w:after="240" w:line="360" w:lineRule="auto"/>
        <w:ind w:left="390" w:hanging="390"/>
        <w:contextualSpacing/>
        <w:jc w:val="both"/>
        <w:rPr>
          <w:rFonts w:ascii="Arial" w:hAnsi="Arial" w:cs="Arial"/>
          <w:color w:val="000000"/>
          <w:sz w:val="20"/>
        </w:rPr>
      </w:pPr>
      <w:r w:rsidRPr="002E28FC">
        <w:rPr>
          <w:rFonts w:ascii="Arial" w:hAnsi="Arial" w:cs="Arial"/>
          <w:sz w:val="20"/>
        </w:rPr>
        <w:t>6.05</w:t>
      </w:r>
      <w:r w:rsidRPr="002E28FC">
        <w:rPr>
          <w:rFonts w:ascii="Arial" w:hAnsi="Arial" w:cs="Arial"/>
          <w:sz w:val="20"/>
        </w:rPr>
        <w:tab/>
      </w:r>
      <w:r w:rsidRPr="002E28FC">
        <w:rPr>
          <w:rFonts w:ascii="Arial" w:hAnsi="Arial" w:cs="Arial"/>
          <w:sz w:val="20"/>
        </w:rPr>
        <w:tab/>
      </w:r>
      <w:r w:rsidRPr="002E28FC">
        <w:rPr>
          <w:rFonts w:ascii="Arial" w:hAnsi="Arial" w:cs="Arial"/>
          <w:color w:val="000000"/>
          <w:sz w:val="20"/>
          <w:u w:val="single"/>
        </w:rPr>
        <w:t>Authority’s Right to Perform Audits, Inspections, or Attestation Engagements</w:t>
      </w:r>
    </w:p>
    <w:p w14:paraId="103A4E33" w14:textId="77777777" w:rsidR="002E28FC" w:rsidRPr="002E28FC" w:rsidRDefault="002E28FC" w:rsidP="002E28FC">
      <w:pPr>
        <w:widowControl w:val="0"/>
        <w:suppressAutoHyphens/>
        <w:spacing w:after="240" w:line="360" w:lineRule="auto"/>
        <w:ind w:left="720"/>
        <w:jc w:val="both"/>
        <w:rPr>
          <w:rFonts w:ascii="Arial" w:hAnsi="Arial" w:cs="Arial"/>
          <w:color w:val="000000"/>
          <w:kern w:val="18"/>
          <w:sz w:val="20"/>
        </w:rPr>
      </w:pPr>
      <w:r w:rsidRPr="002E28FC">
        <w:rPr>
          <w:rFonts w:ascii="Arial" w:hAnsi="Arial" w:cs="Arial"/>
          <w:color w:val="000000"/>
          <w:sz w:val="20"/>
        </w:rPr>
        <w:t xml:space="preserve">Upon advanced written notice at any time or times during the Term of the Agreement or within three years after the end of the Agreement, Authority, or its duly authorized representative, will be permitted to initiate and perform audits, inspections or attestation engagements over Company’s books and records for the purpose of determining compliance with the Agreement.  </w:t>
      </w:r>
    </w:p>
    <w:p w14:paraId="27D6A59D" w14:textId="77777777" w:rsidR="002E28FC" w:rsidRPr="002E28FC" w:rsidRDefault="002E28FC" w:rsidP="002E28FC">
      <w:pPr>
        <w:keepNext/>
        <w:suppressAutoHyphens/>
        <w:spacing w:after="240" w:line="360" w:lineRule="auto"/>
        <w:ind w:left="389" w:hanging="389"/>
        <w:contextualSpacing/>
        <w:jc w:val="both"/>
        <w:rPr>
          <w:rFonts w:ascii="Arial" w:hAnsi="Arial" w:cs="Arial"/>
          <w:sz w:val="20"/>
          <w:u w:val="single"/>
        </w:rPr>
      </w:pPr>
      <w:r w:rsidRPr="002E28FC">
        <w:rPr>
          <w:rFonts w:ascii="Arial" w:hAnsi="Arial" w:cs="Arial"/>
          <w:color w:val="000000"/>
          <w:sz w:val="20"/>
        </w:rPr>
        <w:t xml:space="preserve">6.06 </w:t>
      </w:r>
      <w:r w:rsidRPr="002E28FC">
        <w:rPr>
          <w:rFonts w:ascii="Arial" w:hAnsi="Arial" w:cs="Arial"/>
          <w:color w:val="000000"/>
          <w:sz w:val="20"/>
        </w:rPr>
        <w:tab/>
      </w:r>
      <w:r w:rsidRPr="002E28FC">
        <w:rPr>
          <w:rFonts w:ascii="Arial" w:hAnsi="Arial" w:cs="Arial"/>
          <w:sz w:val="20"/>
          <w:u w:val="single"/>
        </w:rPr>
        <w:t>Place of Payments</w:t>
      </w:r>
    </w:p>
    <w:p w14:paraId="709C3C84" w14:textId="77777777" w:rsidR="002E28FC" w:rsidRPr="002E28FC" w:rsidRDefault="002E28FC" w:rsidP="002E28FC">
      <w:pPr>
        <w:suppressAutoHyphens/>
        <w:spacing w:line="360" w:lineRule="auto"/>
        <w:ind w:left="720"/>
        <w:jc w:val="both"/>
        <w:rPr>
          <w:rFonts w:ascii="Arial" w:hAnsi="Arial" w:cs="Arial"/>
          <w:color w:val="000000"/>
          <w:sz w:val="20"/>
        </w:rPr>
      </w:pPr>
      <w:r w:rsidRPr="002E28FC">
        <w:rPr>
          <w:rFonts w:ascii="Arial" w:hAnsi="Arial" w:cs="Arial"/>
          <w:color w:val="000000"/>
          <w:sz w:val="20"/>
        </w:rPr>
        <w:t>Company will submit all payments required by this Agreement as follows:</w:t>
      </w:r>
    </w:p>
    <w:tbl>
      <w:tblPr>
        <w:tblW w:w="6684" w:type="dxa"/>
        <w:tblInd w:w="1458" w:type="dxa"/>
        <w:tblLayout w:type="fixed"/>
        <w:tblLook w:val="0000" w:firstRow="0" w:lastRow="0" w:firstColumn="0" w:lastColumn="0" w:noHBand="0" w:noVBand="0"/>
      </w:tblPr>
      <w:tblGrid>
        <w:gridCol w:w="6684"/>
      </w:tblGrid>
      <w:tr w:rsidR="002E28FC" w:rsidRPr="002E28FC" w14:paraId="78DF6B0E" w14:textId="77777777" w:rsidTr="007E7817">
        <w:trPr>
          <w:cantSplit/>
          <w:trHeight w:val="319"/>
        </w:trPr>
        <w:tc>
          <w:tcPr>
            <w:tcW w:w="6684" w:type="dxa"/>
          </w:tcPr>
          <w:p w14:paraId="34CA94E8" w14:textId="77777777" w:rsidR="002E28FC" w:rsidRPr="002E28FC" w:rsidRDefault="002E28FC" w:rsidP="002E28FC">
            <w:pPr>
              <w:keepNext/>
              <w:suppressAutoHyphens/>
              <w:rPr>
                <w:rFonts w:ascii="Arial" w:hAnsi="Arial" w:cs="Arial"/>
                <w:smallCaps/>
                <w:sz w:val="20"/>
              </w:rPr>
            </w:pPr>
            <w:r w:rsidRPr="002E28FC">
              <w:rPr>
                <w:rFonts w:ascii="Arial" w:hAnsi="Arial" w:cs="Arial"/>
                <w:smallCaps/>
                <w:color w:val="000000"/>
                <w:sz w:val="20"/>
              </w:rPr>
              <w:t>(ELECTRONICALLY – PREFERRED METHOD)</w:t>
            </w:r>
          </w:p>
          <w:p w14:paraId="5ABF52FC" w14:textId="77777777" w:rsidR="002E28FC" w:rsidRPr="002E28FC" w:rsidRDefault="002E28FC" w:rsidP="002E28FC">
            <w:pPr>
              <w:keepNext/>
              <w:suppressAutoHyphens/>
              <w:rPr>
                <w:rFonts w:ascii="Arial" w:hAnsi="Arial" w:cs="Arial"/>
                <w:smallCaps/>
                <w:color w:val="000000"/>
                <w:kern w:val="18"/>
                <w:sz w:val="20"/>
              </w:rPr>
            </w:pPr>
            <w:r w:rsidRPr="002E28FC">
              <w:rPr>
                <w:rFonts w:ascii="Arial" w:hAnsi="Arial" w:cs="Arial"/>
                <w:smallCaps/>
                <w:color w:val="000000"/>
                <w:sz w:val="20"/>
              </w:rPr>
              <w:t xml:space="preserve">Via ACH with Remittance Advice to </w:t>
            </w:r>
            <w:hyperlink r:id="rId24" w:history="1">
              <w:r w:rsidRPr="002E28FC">
                <w:rPr>
                  <w:rFonts w:ascii="Arial" w:hAnsi="Arial" w:cs="Arial"/>
                  <w:smallCaps/>
                  <w:color w:val="000000"/>
                  <w:sz w:val="20"/>
                  <w:u w:val="single"/>
                </w:rPr>
                <w:t>Receivables@TampaAirport.com</w:t>
              </w:r>
            </w:hyperlink>
            <w:r w:rsidRPr="002E28FC">
              <w:rPr>
                <w:rFonts w:ascii="Arial" w:hAnsi="Arial" w:cs="Arial"/>
                <w:smallCaps/>
                <w:color w:val="000000"/>
                <w:sz w:val="20"/>
              </w:rPr>
              <w:t xml:space="preserve"> </w:t>
            </w:r>
          </w:p>
        </w:tc>
      </w:tr>
      <w:tr w:rsidR="002E28FC" w:rsidRPr="002E28FC" w14:paraId="59E81552" w14:textId="77777777" w:rsidTr="007E7817">
        <w:trPr>
          <w:cantSplit/>
          <w:trHeight w:val="335"/>
        </w:trPr>
        <w:tc>
          <w:tcPr>
            <w:tcW w:w="6684" w:type="dxa"/>
          </w:tcPr>
          <w:p w14:paraId="2E1AEC4D" w14:textId="77777777" w:rsidR="002E28FC" w:rsidRPr="002E28FC" w:rsidRDefault="002E28FC" w:rsidP="002E28FC">
            <w:pPr>
              <w:suppressAutoHyphens/>
              <w:spacing w:before="99" w:after="99"/>
              <w:rPr>
                <w:rFonts w:ascii="Arial" w:hAnsi="Arial" w:cs="Arial"/>
                <w:smallCaps/>
                <w:color w:val="000000"/>
                <w:sz w:val="20"/>
              </w:rPr>
            </w:pPr>
            <w:r w:rsidRPr="002E28FC">
              <w:rPr>
                <w:rFonts w:ascii="Arial" w:hAnsi="Arial" w:cs="Arial"/>
                <w:smallCaps/>
                <w:color w:val="000000"/>
                <w:sz w:val="20"/>
              </w:rPr>
              <w:t>or</w:t>
            </w:r>
          </w:p>
        </w:tc>
      </w:tr>
      <w:tr w:rsidR="002E28FC" w:rsidRPr="002E28FC" w14:paraId="4A402E7E" w14:textId="77777777" w:rsidTr="007E7817">
        <w:trPr>
          <w:cantSplit/>
          <w:trHeight w:val="151"/>
        </w:trPr>
        <w:tc>
          <w:tcPr>
            <w:tcW w:w="6684" w:type="dxa"/>
            <w:shd w:val="clear" w:color="auto" w:fill="auto"/>
          </w:tcPr>
          <w:p w14:paraId="3786D257" w14:textId="77777777" w:rsidR="002E28FC" w:rsidRPr="002E28FC" w:rsidRDefault="002E28FC" w:rsidP="002E28FC">
            <w:pPr>
              <w:keepNext/>
              <w:suppressAutoHyphens/>
              <w:rPr>
                <w:rFonts w:ascii="Arial" w:hAnsi="Arial" w:cs="Arial"/>
                <w:color w:val="000000"/>
                <w:sz w:val="20"/>
              </w:rPr>
            </w:pPr>
            <w:r w:rsidRPr="002E28FC">
              <w:rPr>
                <w:rFonts w:ascii="Arial" w:hAnsi="Arial" w:cs="Arial"/>
                <w:color w:val="000000"/>
                <w:sz w:val="20"/>
              </w:rPr>
              <w:lastRenderedPageBreak/>
              <w:t>(MAIL DELIVERY)</w:t>
            </w:r>
          </w:p>
        </w:tc>
      </w:tr>
      <w:tr w:rsidR="002E28FC" w:rsidRPr="002E28FC" w14:paraId="2DAD2FDA" w14:textId="77777777" w:rsidTr="007E7817">
        <w:trPr>
          <w:cantSplit/>
          <w:trHeight w:val="159"/>
        </w:trPr>
        <w:tc>
          <w:tcPr>
            <w:tcW w:w="6684" w:type="dxa"/>
            <w:shd w:val="clear" w:color="auto" w:fill="auto"/>
          </w:tcPr>
          <w:p w14:paraId="1B447E47" w14:textId="77777777" w:rsidR="002E28FC" w:rsidRPr="002E28FC" w:rsidRDefault="002E28FC" w:rsidP="002E28FC">
            <w:pPr>
              <w:keepNext/>
              <w:suppressAutoHyphens/>
              <w:rPr>
                <w:rFonts w:ascii="Arial" w:hAnsi="Arial" w:cs="Arial"/>
                <w:smallCaps/>
                <w:color w:val="000000"/>
                <w:sz w:val="20"/>
              </w:rPr>
            </w:pPr>
            <w:r w:rsidRPr="002E28FC">
              <w:rPr>
                <w:rFonts w:ascii="Arial" w:hAnsi="Arial" w:cs="Arial"/>
                <w:smallCaps/>
                <w:color w:val="000000"/>
                <w:sz w:val="20"/>
              </w:rPr>
              <w:t>Hillsborough County Aviation Authority</w:t>
            </w:r>
          </w:p>
        </w:tc>
      </w:tr>
      <w:tr w:rsidR="002E28FC" w:rsidRPr="002E28FC" w14:paraId="050E0DF0" w14:textId="77777777" w:rsidTr="007E7817">
        <w:trPr>
          <w:cantSplit/>
          <w:trHeight w:val="159"/>
        </w:trPr>
        <w:tc>
          <w:tcPr>
            <w:tcW w:w="6684" w:type="dxa"/>
            <w:shd w:val="clear" w:color="auto" w:fill="auto"/>
          </w:tcPr>
          <w:p w14:paraId="681191AA" w14:textId="77777777" w:rsidR="002E28FC" w:rsidRPr="002E28FC" w:rsidRDefault="002E28FC" w:rsidP="002E28FC">
            <w:pPr>
              <w:keepNext/>
              <w:suppressAutoHyphens/>
              <w:rPr>
                <w:rFonts w:ascii="Arial" w:hAnsi="Arial" w:cs="Arial"/>
                <w:smallCaps/>
                <w:color w:val="000000"/>
                <w:sz w:val="20"/>
              </w:rPr>
            </w:pPr>
            <w:r w:rsidRPr="002E28FC">
              <w:rPr>
                <w:rFonts w:ascii="Arial" w:hAnsi="Arial" w:cs="Arial"/>
                <w:smallCaps/>
                <w:color w:val="000000"/>
                <w:sz w:val="20"/>
              </w:rPr>
              <w:t>Attn:  Finance Department</w:t>
            </w:r>
          </w:p>
        </w:tc>
      </w:tr>
      <w:tr w:rsidR="002E28FC" w:rsidRPr="002E28FC" w14:paraId="40609A8B" w14:textId="77777777" w:rsidTr="007E7817">
        <w:trPr>
          <w:cantSplit/>
          <w:trHeight w:val="159"/>
        </w:trPr>
        <w:tc>
          <w:tcPr>
            <w:tcW w:w="6684" w:type="dxa"/>
            <w:shd w:val="clear" w:color="auto" w:fill="auto"/>
          </w:tcPr>
          <w:p w14:paraId="0739683D" w14:textId="77777777" w:rsidR="002E28FC" w:rsidRPr="002E28FC" w:rsidRDefault="002E28FC" w:rsidP="002E28FC">
            <w:pPr>
              <w:keepNext/>
              <w:suppressAutoHyphens/>
              <w:rPr>
                <w:rFonts w:ascii="Arial" w:hAnsi="Arial" w:cs="Arial"/>
                <w:smallCaps/>
                <w:color w:val="000000"/>
                <w:sz w:val="20"/>
              </w:rPr>
            </w:pPr>
            <w:r w:rsidRPr="002E28FC">
              <w:rPr>
                <w:rFonts w:ascii="Arial" w:hAnsi="Arial" w:cs="Arial"/>
                <w:smallCaps/>
                <w:color w:val="000000"/>
                <w:sz w:val="20"/>
              </w:rPr>
              <w:t>Tampa International Airport</w:t>
            </w:r>
          </w:p>
        </w:tc>
      </w:tr>
      <w:tr w:rsidR="002E28FC" w:rsidRPr="002E28FC" w14:paraId="36761A4A" w14:textId="77777777" w:rsidTr="007E7817">
        <w:trPr>
          <w:cantSplit/>
          <w:trHeight w:val="159"/>
        </w:trPr>
        <w:tc>
          <w:tcPr>
            <w:tcW w:w="6684" w:type="dxa"/>
            <w:shd w:val="clear" w:color="auto" w:fill="auto"/>
          </w:tcPr>
          <w:p w14:paraId="55158AAE" w14:textId="77777777" w:rsidR="002E28FC" w:rsidRPr="002E28FC" w:rsidRDefault="002E28FC" w:rsidP="002E28FC">
            <w:pPr>
              <w:keepNext/>
              <w:suppressAutoHyphens/>
              <w:rPr>
                <w:rFonts w:ascii="Arial" w:hAnsi="Arial" w:cs="Arial"/>
                <w:smallCaps/>
                <w:color w:val="000000"/>
                <w:kern w:val="18"/>
                <w:sz w:val="20"/>
              </w:rPr>
            </w:pPr>
            <w:r w:rsidRPr="002E28FC">
              <w:rPr>
                <w:rFonts w:ascii="Arial" w:hAnsi="Arial" w:cs="Arial"/>
                <w:smallCaps/>
                <w:color w:val="000000"/>
                <w:sz w:val="20"/>
              </w:rPr>
              <w:t>P. O. Box 22287</w:t>
            </w:r>
          </w:p>
        </w:tc>
      </w:tr>
      <w:tr w:rsidR="002E28FC" w:rsidRPr="002E28FC" w14:paraId="67F2329E" w14:textId="77777777" w:rsidTr="007E7817">
        <w:trPr>
          <w:cantSplit/>
          <w:trHeight w:val="159"/>
        </w:trPr>
        <w:tc>
          <w:tcPr>
            <w:tcW w:w="6684" w:type="dxa"/>
            <w:shd w:val="clear" w:color="auto" w:fill="auto"/>
          </w:tcPr>
          <w:p w14:paraId="6BDB63FE" w14:textId="77777777" w:rsidR="002E28FC" w:rsidRPr="002E28FC" w:rsidRDefault="002E28FC" w:rsidP="002E28FC">
            <w:pPr>
              <w:suppressAutoHyphens/>
              <w:rPr>
                <w:rFonts w:ascii="Arial" w:hAnsi="Arial" w:cs="Arial"/>
                <w:smallCaps/>
                <w:color w:val="000000"/>
                <w:sz w:val="20"/>
              </w:rPr>
            </w:pPr>
            <w:r w:rsidRPr="002E28FC">
              <w:rPr>
                <w:rFonts w:ascii="Arial" w:hAnsi="Arial" w:cs="Arial"/>
                <w:smallCaps/>
                <w:color w:val="000000"/>
                <w:sz w:val="20"/>
              </w:rPr>
              <w:t>Tampa, Florida 33622-2287</w:t>
            </w:r>
          </w:p>
          <w:p w14:paraId="5A9802AE" w14:textId="77777777" w:rsidR="002E28FC" w:rsidRPr="002E28FC" w:rsidRDefault="002E28FC" w:rsidP="002E28FC">
            <w:pPr>
              <w:suppressAutoHyphens/>
              <w:rPr>
                <w:rFonts w:ascii="Arial" w:hAnsi="Arial" w:cs="Arial"/>
                <w:smallCaps/>
                <w:color w:val="000000"/>
                <w:sz w:val="20"/>
              </w:rPr>
            </w:pPr>
          </w:p>
          <w:p w14:paraId="14ABAD59" w14:textId="77777777" w:rsidR="002E28FC" w:rsidRPr="002E28FC" w:rsidRDefault="002E28FC" w:rsidP="002E28FC">
            <w:pPr>
              <w:suppressAutoHyphens/>
              <w:rPr>
                <w:rFonts w:ascii="Arial" w:hAnsi="Arial" w:cs="Arial"/>
                <w:smallCaps/>
                <w:color w:val="000000"/>
                <w:kern w:val="18"/>
                <w:sz w:val="20"/>
              </w:rPr>
            </w:pPr>
            <w:r w:rsidRPr="002E28FC">
              <w:rPr>
                <w:rFonts w:ascii="Arial" w:hAnsi="Arial" w:cs="Arial"/>
                <w:smallCaps/>
                <w:color w:val="000000"/>
                <w:sz w:val="20"/>
              </w:rPr>
              <w:t>or</w:t>
            </w:r>
          </w:p>
          <w:p w14:paraId="1925E489" w14:textId="77777777" w:rsidR="002E28FC" w:rsidRPr="002E28FC" w:rsidRDefault="002E28FC" w:rsidP="002E28FC">
            <w:pPr>
              <w:suppressAutoHyphens/>
              <w:rPr>
                <w:rFonts w:ascii="Arial" w:hAnsi="Arial" w:cs="Arial"/>
                <w:smallCaps/>
                <w:color w:val="000000"/>
                <w:sz w:val="20"/>
              </w:rPr>
            </w:pPr>
          </w:p>
          <w:p w14:paraId="5DBD0DE5" w14:textId="77777777" w:rsidR="002E28FC" w:rsidRPr="002E28FC" w:rsidRDefault="002E28FC" w:rsidP="002E28FC">
            <w:pPr>
              <w:suppressAutoHyphens/>
              <w:rPr>
                <w:rFonts w:ascii="Arial" w:hAnsi="Arial" w:cs="Arial"/>
                <w:smallCaps/>
                <w:color w:val="000000"/>
                <w:kern w:val="18"/>
                <w:sz w:val="20"/>
              </w:rPr>
            </w:pPr>
            <w:r w:rsidRPr="002E28FC">
              <w:rPr>
                <w:rFonts w:ascii="Arial" w:hAnsi="Arial" w:cs="Arial"/>
                <w:smallCaps/>
                <w:color w:val="000000"/>
                <w:sz w:val="20"/>
              </w:rPr>
              <w:t>(HAND DELIVERY)</w:t>
            </w:r>
          </w:p>
          <w:p w14:paraId="38CAF7E3" w14:textId="77777777" w:rsidR="002E28FC" w:rsidRPr="002E28FC" w:rsidRDefault="002E28FC" w:rsidP="002E28FC">
            <w:pPr>
              <w:suppressAutoHyphens/>
              <w:rPr>
                <w:rFonts w:ascii="Arial" w:hAnsi="Arial" w:cs="Arial"/>
                <w:smallCaps/>
                <w:color w:val="000000"/>
                <w:kern w:val="18"/>
                <w:sz w:val="20"/>
              </w:rPr>
            </w:pPr>
            <w:r w:rsidRPr="002E28FC">
              <w:rPr>
                <w:rFonts w:ascii="Arial" w:hAnsi="Arial" w:cs="Arial"/>
                <w:smallCaps/>
                <w:color w:val="000000"/>
                <w:sz w:val="20"/>
              </w:rPr>
              <w:t>Hillsborough County Aviation Authority</w:t>
            </w:r>
          </w:p>
          <w:p w14:paraId="5D94964E" w14:textId="77777777" w:rsidR="002E28FC" w:rsidRPr="002E28FC" w:rsidRDefault="002E28FC" w:rsidP="002E28FC">
            <w:pPr>
              <w:suppressAutoHyphens/>
              <w:rPr>
                <w:rFonts w:ascii="Arial" w:hAnsi="Arial" w:cs="Arial"/>
                <w:smallCaps/>
                <w:color w:val="000000"/>
                <w:kern w:val="18"/>
                <w:sz w:val="20"/>
              </w:rPr>
            </w:pPr>
            <w:r w:rsidRPr="002E28FC">
              <w:rPr>
                <w:rFonts w:ascii="Arial" w:hAnsi="Arial" w:cs="Arial"/>
                <w:smallCaps/>
                <w:color w:val="000000"/>
                <w:sz w:val="20"/>
              </w:rPr>
              <w:t>Attn:  Finance Department</w:t>
            </w:r>
          </w:p>
          <w:p w14:paraId="28571C2F" w14:textId="77777777" w:rsidR="002E28FC" w:rsidRPr="002E28FC" w:rsidRDefault="002E28FC" w:rsidP="002E28FC">
            <w:pPr>
              <w:suppressAutoHyphens/>
              <w:rPr>
                <w:rFonts w:ascii="Arial" w:hAnsi="Arial" w:cs="Arial"/>
                <w:smallCaps/>
                <w:color w:val="000000"/>
                <w:kern w:val="18"/>
                <w:sz w:val="20"/>
              </w:rPr>
            </w:pPr>
            <w:r w:rsidRPr="002E28FC">
              <w:rPr>
                <w:rFonts w:ascii="Arial" w:hAnsi="Arial" w:cs="Arial"/>
                <w:smallCaps/>
                <w:color w:val="000000"/>
                <w:sz w:val="20"/>
              </w:rPr>
              <w:t>Tampa International Airport</w:t>
            </w:r>
          </w:p>
          <w:p w14:paraId="30E0F57E" w14:textId="77777777" w:rsidR="002E28FC" w:rsidRPr="002E28FC" w:rsidRDefault="002E28FC" w:rsidP="002E28FC">
            <w:pPr>
              <w:suppressAutoHyphens/>
              <w:rPr>
                <w:rFonts w:ascii="Arial" w:hAnsi="Arial" w:cs="Arial"/>
                <w:smallCaps/>
                <w:color w:val="000000"/>
                <w:kern w:val="18"/>
                <w:sz w:val="20"/>
              </w:rPr>
            </w:pPr>
            <w:r w:rsidRPr="002E28FC">
              <w:rPr>
                <w:rFonts w:ascii="Arial" w:hAnsi="Arial" w:cs="Arial"/>
                <w:smallCaps/>
                <w:color w:val="000000"/>
                <w:sz w:val="20"/>
              </w:rPr>
              <w:t>5411 SkyCenter Drive, Suite 500</w:t>
            </w:r>
          </w:p>
          <w:p w14:paraId="4136A203" w14:textId="77777777" w:rsidR="002E28FC" w:rsidRPr="002E28FC" w:rsidRDefault="002E28FC" w:rsidP="002E28FC">
            <w:pPr>
              <w:suppressAutoHyphens/>
              <w:rPr>
                <w:rFonts w:ascii="Arial" w:hAnsi="Arial" w:cs="Arial"/>
                <w:smallCaps/>
                <w:color w:val="000000"/>
                <w:kern w:val="18"/>
                <w:sz w:val="20"/>
              </w:rPr>
            </w:pPr>
            <w:r w:rsidRPr="002E28FC">
              <w:rPr>
                <w:rFonts w:ascii="Arial" w:hAnsi="Arial" w:cs="Arial"/>
                <w:smallCaps/>
                <w:color w:val="000000"/>
                <w:sz w:val="20"/>
              </w:rPr>
              <w:t>Tampa, Florida 33607</w:t>
            </w:r>
          </w:p>
        </w:tc>
      </w:tr>
    </w:tbl>
    <w:p w14:paraId="518CB5F5" w14:textId="77777777" w:rsidR="002E28FC" w:rsidRPr="002E28FC" w:rsidRDefault="002E28FC" w:rsidP="002E28FC">
      <w:pPr>
        <w:keepNext/>
        <w:suppressAutoHyphens/>
        <w:spacing w:line="360" w:lineRule="auto"/>
        <w:jc w:val="center"/>
        <w:rPr>
          <w:rFonts w:ascii="Arial" w:hAnsi="Arial" w:cs="Arial"/>
          <w:sz w:val="20"/>
        </w:rPr>
      </w:pPr>
      <w:bookmarkStart w:id="23" w:name="_Toc419607380"/>
      <w:bookmarkStart w:id="24" w:name="_Toc419684371"/>
    </w:p>
    <w:p w14:paraId="1E2D5AB0" w14:textId="77777777" w:rsidR="002E28FC" w:rsidRPr="002E28FC" w:rsidRDefault="002E28FC" w:rsidP="002E28FC">
      <w:pPr>
        <w:keepNext/>
        <w:suppressAutoHyphens/>
        <w:spacing w:line="360" w:lineRule="auto"/>
        <w:jc w:val="center"/>
        <w:rPr>
          <w:rFonts w:ascii="Arial" w:hAnsi="Arial" w:cs="Arial"/>
          <w:sz w:val="20"/>
        </w:rPr>
      </w:pPr>
      <w:r w:rsidRPr="002E28FC">
        <w:rPr>
          <w:rFonts w:ascii="Arial" w:hAnsi="Arial" w:cs="Arial"/>
          <w:sz w:val="20"/>
        </w:rPr>
        <w:t>ARTICLE 7</w:t>
      </w:r>
    </w:p>
    <w:p w14:paraId="4CFCCDE1" w14:textId="77777777" w:rsidR="002E28FC" w:rsidRPr="002E28FC" w:rsidRDefault="002E28FC" w:rsidP="002E28FC">
      <w:pPr>
        <w:keepNext/>
        <w:suppressAutoHyphens/>
        <w:spacing w:after="240" w:line="360" w:lineRule="auto"/>
        <w:jc w:val="center"/>
        <w:rPr>
          <w:rFonts w:ascii="Arial" w:hAnsi="Arial" w:cs="Arial"/>
          <w:sz w:val="20"/>
        </w:rPr>
      </w:pPr>
      <w:r w:rsidRPr="002E28FC">
        <w:rPr>
          <w:rFonts w:ascii="Arial" w:hAnsi="Arial" w:cs="Arial"/>
          <w:sz w:val="20"/>
          <w:u w:val="single"/>
        </w:rPr>
        <w:t>OBLIGATIONS OF COMPANY</w:t>
      </w:r>
    </w:p>
    <w:p w14:paraId="19731692" w14:textId="77777777" w:rsidR="002E28FC" w:rsidRPr="002E28FC" w:rsidRDefault="002E28FC" w:rsidP="002E28FC">
      <w:pPr>
        <w:keepNext/>
        <w:suppressAutoHyphens/>
        <w:spacing w:after="240" w:line="360" w:lineRule="auto"/>
        <w:jc w:val="both"/>
        <w:rPr>
          <w:rFonts w:ascii="Arial" w:hAnsi="Arial" w:cs="Arial"/>
          <w:sz w:val="20"/>
        </w:rPr>
      </w:pPr>
      <w:r w:rsidRPr="002E28FC">
        <w:rPr>
          <w:rFonts w:ascii="Arial" w:hAnsi="Arial" w:cs="Arial"/>
          <w:sz w:val="20"/>
        </w:rPr>
        <w:t>7.01</w:t>
      </w:r>
      <w:r w:rsidRPr="002E28FC">
        <w:rPr>
          <w:rFonts w:ascii="Arial" w:hAnsi="Arial" w:cs="Arial"/>
          <w:sz w:val="20"/>
        </w:rPr>
        <w:tab/>
      </w:r>
      <w:r w:rsidRPr="002E28FC">
        <w:rPr>
          <w:rFonts w:ascii="Arial" w:hAnsi="Arial" w:cs="Arial"/>
          <w:sz w:val="20"/>
          <w:u w:val="single"/>
        </w:rPr>
        <w:t>Business Operations</w:t>
      </w:r>
    </w:p>
    <w:p w14:paraId="6F358CBE" w14:textId="77777777" w:rsidR="002E28FC" w:rsidRPr="002E28FC" w:rsidRDefault="002E28FC" w:rsidP="002E28FC">
      <w:pPr>
        <w:suppressAutoHyphens/>
        <w:spacing w:after="240" w:line="360" w:lineRule="auto"/>
        <w:ind w:left="720"/>
        <w:jc w:val="both"/>
        <w:rPr>
          <w:rFonts w:ascii="Arial" w:hAnsi="Arial" w:cs="Arial"/>
          <w:kern w:val="18"/>
          <w:sz w:val="20"/>
        </w:rPr>
      </w:pPr>
      <w:r w:rsidRPr="002E28FC">
        <w:rPr>
          <w:rFonts w:ascii="Arial" w:hAnsi="Arial" w:cs="Arial"/>
          <w:sz w:val="20"/>
        </w:rPr>
        <w:t>Company will provide all necessary equipment, personnel and other appurtenances necessary to conduct its operations.  Company will conduct its business operations hereunder in a lawful, orderly and proper manner, considering the nature of such operation, so as not to unreasonably annoy, disturb, endanger or be offensive to others at or near the Premises or elsewhere on the Airport.</w:t>
      </w:r>
    </w:p>
    <w:p w14:paraId="74654D95" w14:textId="77777777" w:rsidR="002E28FC" w:rsidRPr="002E28FC" w:rsidRDefault="002E28FC" w:rsidP="002E28FC">
      <w:pPr>
        <w:keepNext/>
        <w:suppressAutoHyphens/>
        <w:spacing w:after="240" w:line="360" w:lineRule="auto"/>
        <w:jc w:val="both"/>
        <w:rPr>
          <w:rFonts w:ascii="Arial" w:hAnsi="Arial" w:cs="Arial"/>
          <w:sz w:val="20"/>
          <w:u w:val="single"/>
        </w:rPr>
      </w:pPr>
      <w:r w:rsidRPr="002E28FC">
        <w:rPr>
          <w:rFonts w:ascii="Arial" w:hAnsi="Arial" w:cs="Arial"/>
          <w:sz w:val="20"/>
        </w:rPr>
        <w:t>7.02</w:t>
      </w:r>
      <w:r w:rsidRPr="002E28FC">
        <w:rPr>
          <w:rFonts w:ascii="Arial" w:hAnsi="Arial" w:cs="Arial"/>
          <w:sz w:val="20"/>
        </w:rPr>
        <w:tab/>
      </w:r>
      <w:r w:rsidRPr="002E28FC">
        <w:rPr>
          <w:rFonts w:ascii="Arial" w:hAnsi="Arial" w:cs="Arial"/>
          <w:sz w:val="20"/>
          <w:u w:val="single"/>
        </w:rPr>
        <w:t>Conduct of Employees and Invitees</w:t>
      </w:r>
    </w:p>
    <w:p w14:paraId="6D5E3102" w14:textId="77777777" w:rsidR="002E28FC" w:rsidRPr="002E28FC" w:rsidRDefault="002E28FC" w:rsidP="002E28FC">
      <w:pPr>
        <w:suppressAutoHyphens/>
        <w:spacing w:after="240" w:line="360" w:lineRule="auto"/>
        <w:ind w:left="720"/>
        <w:jc w:val="both"/>
        <w:rPr>
          <w:rFonts w:ascii="Arial" w:hAnsi="Arial" w:cs="Arial"/>
          <w:kern w:val="18"/>
          <w:sz w:val="20"/>
        </w:rPr>
      </w:pPr>
      <w:r w:rsidRPr="002E28FC">
        <w:rPr>
          <w:rFonts w:ascii="Arial" w:hAnsi="Arial" w:cs="Arial"/>
          <w:sz w:val="20"/>
        </w:rPr>
        <w:t>Company will, within reason, control the conduct, demeanor and appearance of its employees, invitees, and of those doing business with Company and, upon objection from Authority concerning the conduct, demeanor or appearance of any such persons, will immediately take all reasonable steps necessary to remove the cause of objection.</w:t>
      </w:r>
    </w:p>
    <w:p w14:paraId="518AF883" w14:textId="77777777" w:rsidR="002E28FC" w:rsidRPr="002E28FC" w:rsidRDefault="002E28FC" w:rsidP="002E28FC">
      <w:pPr>
        <w:keepNext/>
        <w:suppressAutoHyphens/>
        <w:spacing w:after="240" w:line="360" w:lineRule="auto"/>
        <w:jc w:val="both"/>
        <w:rPr>
          <w:rFonts w:ascii="Arial" w:hAnsi="Arial" w:cs="Arial"/>
          <w:sz w:val="20"/>
          <w:u w:val="single"/>
        </w:rPr>
      </w:pPr>
      <w:r w:rsidRPr="002E28FC">
        <w:rPr>
          <w:rFonts w:ascii="Arial" w:hAnsi="Arial" w:cs="Arial"/>
          <w:sz w:val="20"/>
        </w:rPr>
        <w:t>7.03</w:t>
      </w:r>
      <w:r w:rsidRPr="002E28FC">
        <w:rPr>
          <w:rFonts w:ascii="Arial" w:hAnsi="Arial" w:cs="Arial"/>
          <w:sz w:val="20"/>
        </w:rPr>
        <w:tab/>
      </w:r>
      <w:r w:rsidRPr="002E28FC">
        <w:rPr>
          <w:rFonts w:ascii="Arial" w:hAnsi="Arial" w:cs="Arial"/>
          <w:sz w:val="20"/>
          <w:u w:val="single"/>
        </w:rPr>
        <w:t>Equipment and Vehicle Parking</w:t>
      </w:r>
    </w:p>
    <w:p w14:paraId="5B6C8AE3" w14:textId="77777777" w:rsidR="002E28FC" w:rsidRPr="002E28FC" w:rsidRDefault="002E28FC" w:rsidP="002E28FC">
      <w:pPr>
        <w:suppressAutoHyphens/>
        <w:spacing w:after="240" w:line="360" w:lineRule="auto"/>
        <w:ind w:left="720"/>
        <w:jc w:val="both"/>
        <w:rPr>
          <w:rFonts w:ascii="Arial" w:hAnsi="Arial" w:cs="Arial"/>
          <w:kern w:val="18"/>
          <w:sz w:val="20"/>
        </w:rPr>
      </w:pPr>
      <w:r w:rsidRPr="002E28FC">
        <w:rPr>
          <w:rFonts w:ascii="Arial" w:hAnsi="Arial" w:cs="Arial"/>
          <w:sz w:val="20"/>
        </w:rPr>
        <w:t>Company will ensure that all vehicles and equipment owned or operated by Company, its vendors or contractors will be parked or stored in areas designated for tenants who occupy the Premises and will not be parked in common use areas or allowed to interfere in any way with any other operations adjacent to the Premises or common use areas.  The parking of any vehicles or equipment outside those areas designated for Company’s use is strictly prohibited.</w:t>
      </w:r>
    </w:p>
    <w:p w14:paraId="6E190360" w14:textId="77777777" w:rsidR="002E28FC" w:rsidRPr="002E28FC" w:rsidRDefault="002E28FC" w:rsidP="002E28FC">
      <w:pPr>
        <w:keepNext/>
        <w:suppressAutoHyphens/>
        <w:spacing w:after="240" w:line="360" w:lineRule="auto"/>
        <w:jc w:val="both"/>
        <w:rPr>
          <w:rFonts w:ascii="Arial" w:hAnsi="Arial" w:cs="Arial"/>
          <w:sz w:val="20"/>
          <w:u w:val="single"/>
        </w:rPr>
      </w:pPr>
      <w:r w:rsidRPr="002E28FC">
        <w:rPr>
          <w:rFonts w:ascii="Arial" w:hAnsi="Arial" w:cs="Arial"/>
          <w:sz w:val="20"/>
        </w:rPr>
        <w:lastRenderedPageBreak/>
        <w:t>7.04</w:t>
      </w:r>
      <w:r w:rsidRPr="002E28FC">
        <w:rPr>
          <w:rFonts w:ascii="Arial" w:hAnsi="Arial" w:cs="Arial"/>
          <w:sz w:val="20"/>
        </w:rPr>
        <w:tab/>
      </w:r>
      <w:r w:rsidRPr="002E28FC">
        <w:rPr>
          <w:rFonts w:ascii="Arial" w:hAnsi="Arial" w:cs="Arial"/>
          <w:sz w:val="20"/>
          <w:u w:val="single"/>
        </w:rPr>
        <w:t>Sound Level</w:t>
      </w:r>
    </w:p>
    <w:p w14:paraId="50A35CB4" w14:textId="77777777" w:rsidR="002E28FC" w:rsidRPr="002E28FC" w:rsidRDefault="002E28FC" w:rsidP="002E28FC">
      <w:pPr>
        <w:suppressAutoHyphens/>
        <w:spacing w:after="240" w:line="360" w:lineRule="auto"/>
        <w:ind w:left="720"/>
        <w:jc w:val="both"/>
        <w:rPr>
          <w:rFonts w:ascii="Arial" w:hAnsi="Arial" w:cs="Arial"/>
          <w:kern w:val="18"/>
          <w:sz w:val="20"/>
        </w:rPr>
      </w:pPr>
      <w:r w:rsidRPr="002E28FC">
        <w:rPr>
          <w:rFonts w:ascii="Arial" w:hAnsi="Arial" w:cs="Arial"/>
          <w:sz w:val="20"/>
        </w:rPr>
        <w:t>Company will take all reasonable measures to reduce to a minimum, vibrations that may cause damage to any equipment, structure, building or portion of any building whether on the Premises, common use areas, or located elsewhere on the Airport, and to keep the sound level of its operation as low as possible.</w:t>
      </w:r>
    </w:p>
    <w:p w14:paraId="262855B6" w14:textId="77777777" w:rsidR="002E28FC" w:rsidRPr="002E28FC" w:rsidRDefault="002E28FC" w:rsidP="002E28FC">
      <w:pPr>
        <w:keepNext/>
        <w:suppressAutoHyphens/>
        <w:spacing w:after="240" w:line="360" w:lineRule="auto"/>
        <w:jc w:val="both"/>
        <w:rPr>
          <w:rFonts w:ascii="Arial" w:hAnsi="Arial" w:cs="Arial"/>
          <w:sz w:val="20"/>
          <w:u w:val="single"/>
        </w:rPr>
      </w:pPr>
      <w:r w:rsidRPr="002E28FC">
        <w:rPr>
          <w:rFonts w:ascii="Arial" w:hAnsi="Arial" w:cs="Arial"/>
          <w:sz w:val="20"/>
        </w:rPr>
        <w:t>7.05</w:t>
      </w:r>
      <w:r w:rsidRPr="002E28FC">
        <w:rPr>
          <w:rFonts w:ascii="Arial" w:hAnsi="Arial" w:cs="Arial"/>
          <w:sz w:val="20"/>
        </w:rPr>
        <w:tab/>
      </w:r>
      <w:r w:rsidRPr="002E28FC">
        <w:rPr>
          <w:rFonts w:ascii="Arial" w:hAnsi="Arial" w:cs="Arial"/>
          <w:sz w:val="20"/>
          <w:u w:val="single"/>
        </w:rPr>
        <w:t>Garbage, Debris, or Waste</w:t>
      </w:r>
    </w:p>
    <w:p w14:paraId="746CE54E" w14:textId="77777777" w:rsidR="002E28FC" w:rsidRPr="002E28FC" w:rsidRDefault="002E28FC" w:rsidP="002E28FC">
      <w:pPr>
        <w:suppressAutoHyphens/>
        <w:spacing w:after="240" w:line="360" w:lineRule="auto"/>
        <w:ind w:left="720"/>
        <w:jc w:val="both"/>
        <w:rPr>
          <w:rFonts w:ascii="Arial" w:hAnsi="Arial" w:cs="Arial"/>
          <w:kern w:val="18"/>
          <w:sz w:val="20"/>
        </w:rPr>
      </w:pPr>
      <w:r w:rsidRPr="002E28FC">
        <w:rPr>
          <w:rFonts w:ascii="Arial" w:hAnsi="Arial" w:cs="Arial"/>
          <w:sz w:val="20"/>
        </w:rPr>
        <w:t>Company will promptly remove from the Premises or otherwise dispose of in a manner approved by Authority, all garbage, debris, and other waste materials (whether solid or liquid) arising out of its occupancy or use of the Premises or the common use areas or from its operations.  Any garbage, debris or waste that is temporarily stored on the Premises will be kept in suitable, sealed garbage and waste receptacles, designed to safely and properly contain whatever material may be placed therein.  Company will use extreme care when affecting removal of all such waste.</w:t>
      </w:r>
    </w:p>
    <w:p w14:paraId="10A5D866" w14:textId="77777777" w:rsidR="002E28FC" w:rsidRPr="002E28FC" w:rsidRDefault="002E28FC" w:rsidP="002E28FC">
      <w:pPr>
        <w:keepNext/>
        <w:suppressAutoHyphens/>
        <w:spacing w:after="240" w:line="360" w:lineRule="auto"/>
        <w:jc w:val="both"/>
        <w:rPr>
          <w:rFonts w:ascii="Arial" w:hAnsi="Arial" w:cs="Arial"/>
          <w:sz w:val="20"/>
          <w:u w:val="single"/>
        </w:rPr>
      </w:pPr>
      <w:r w:rsidRPr="002E28FC">
        <w:rPr>
          <w:rFonts w:ascii="Arial" w:hAnsi="Arial" w:cs="Arial"/>
          <w:sz w:val="20"/>
        </w:rPr>
        <w:t>7.06</w:t>
      </w:r>
      <w:r w:rsidRPr="002E28FC">
        <w:rPr>
          <w:rFonts w:ascii="Arial" w:hAnsi="Arial" w:cs="Arial"/>
          <w:sz w:val="20"/>
        </w:rPr>
        <w:tab/>
      </w:r>
      <w:r w:rsidRPr="002E28FC">
        <w:rPr>
          <w:rFonts w:ascii="Arial" w:hAnsi="Arial" w:cs="Arial"/>
          <w:sz w:val="20"/>
          <w:u w:val="single"/>
        </w:rPr>
        <w:t>Nuisance</w:t>
      </w:r>
    </w:p>
    <w:p w14:paraId="456B8CA8" w14:textId="77777777" w:rsidR="002E28FC" w:rsidRPr="002E28FC" w:rsidRDefault="002E28FC" w:rsidP="002E28FC">
      <w:pPr>
        <w:suppressAutoHyphens/>
        <w:spacing w:after="240" w:line="360" w:lineRule="auto"/>
        <w:ind w:left="720"/>
        <w:jc w:val="both"/>
        <w:rPr>
          <w:rFonts w:ascii="Arial" w:hAnsi="Arial" w:cs="Arial"/>
          <w:kern w:val="18"/>
          <w:sz w:val="20"/>
        </w:rPr>
      </w:pPr>
      <w:r w:rsidRPr="002E28FC">
        <w:rPr>
          <w:rFonts w:ascii="Arial" w:hAnsi="Arial" w:cs="Arial"/>
          <w:sz w:val="20"/>
        </w:rPr>
        <w:t>Company will not commit any nuisance, waste, or injury on the Premises, common use areas, or elsewhere on the Airport and will not do or permit to be done anything that may result in the creation or commission or maintenance of such nuisance, waste, or injury.</w:t>
      </w:r>
    </w:p>
    <w:p w14:paraId="49FFED6F" w14:textId="77777777" w:rsidR="002E28FC" w:rsidRPr="002E28FC" w:rsidRDefault="002E28FC" w:rsidP="002E28FC">
      <w:pPr>
        <w:keepNext/>
        <w:suppressAutoHyphens/>
        <w:spacing w:after="240" w:line="360" w:lineRule="auto"/>
        <w:jc w:val="both"/>
        <w:rPr>
          <w:rFonts w:ascii="Arial" w:hAnsi="Arial" w:cs="Arial"/>
          <w:sz w:val="20"/>
          <w:u w:val="single"/>
        </w:rPr>
      </w:pPr>
      <w:r w:rsidRPr="002E28FC">
        <w:rPr>
          <w:rFonts w:ascii="Arial" w:hAnsi="Arial" w:cs="Arial"/>
          <w:sz w:val="20"/>
        </w:rPr>
        <w:t>7.07</w:t>
      </w:r>
      <w:r w:rsidRPr="002E28FC">
        <w:rPr>
          <w:rFonts w:ascii="Arial" w:hAnsi="Arial" w:cs="Arial"/>
          <w:sz w:val="20"/>
        </w:rPr>
        <w:tab/>
      </w:r>
      <w:r w:rsidRPr="002E28FC">
        <w:rPr>
          <w:rFonts w:ascii="Arial" w:hAnsi="Arial" w:cs="Arial"/>
          <w:sz w:val="20"/>
          <w:u w:val="single"/>
        </w:rPr>
        <w:t>Excessive Load</w:t>
      </w:r>
    </w:p>
    <w:p w14:paraId="7A44A472" w14:textId="77777777" w:rsidR="002E28FC" w:rsidRPr="002E28FC" w:rsidRDefault="002E28FC" w:rsidP="002E28FC">
      <w:pPr>
        <w:suppressAutoHyphens/>
        <w:spacing w:after="240" w:line="360" w:lineRule="auto"/>
        <w:ind w:left="720"/>
        <w:jc w:val="both"/>
        <w:rPr>
          <w:rFonts w:ascii="Arial" w:hAnsi="Arial" w:cs="Arial"/>
          <w:kern w:val="18"/>
          <w:sz w:val="20"/>
        </w:rPr>
      </w:pPr>
      <w:r w:rsidRPr="002E28FC">
        <w:rPr>
          <w:rFonts w:ascii="Arial" w:hAnsi="Arial" w:cs="Arial"/>
          <w:sz w:val="20"/>
        </w:rPr>
        <w:t xml:space="preserve">Company hereby agrees that it will use all paved and floor areas as constructed and in accordance with the permitted use of such areas, and Company will prohibit its employees, agents or sublessees from placing excessive loads on paved or floor areas on the Premises or common use areas.  Company will be responsible for the repair of any paved or floor area damaged by non-conforming usage or excessive loading. </w:t>
      </w:r>
    </w:p>
    <w:p w14:paraId="3665A38C" w14:textId="77777777" w:rsidR="002E28FC" w:rsidRPr="002E28FC" w:rsidRDefault="002E28FC" w:rsidP="002E28FC">
      <w:pPr>
        <w:keepNext/>
        <w:widowControl w:val="0"/>
        <w:autoSpaceDE w:val="0"/>
        <w:autoSpaceDN w:val="0"/>
        <w:adjustRightInd w:val="0"/>
        <w:spacing w:after="240" w:line="360" w:lineRule="auto"/>
        <w:ind w:left="360" w:hanging="360"/>
        <w:jc w:val="both"/>
        <w:rPr>
          <w:rFonts w:ascii="Arial" w:hAnsi="Arial" w:cs="Arial"/>
          <w:sz w:val="20"/>
          <w:u w:val="single"/>
        </w:rPr>
      </w:pPr>
      <w:r w:rsidRPr="002E28FC">
        <w:rPr>
          <w:rFonts w:ascii="Arial" w:hAnsi="Arial" w:cs="Arial"/>
          <w:sz w:val="20"/>
        </w:rPr>
        <w:t>7.08</w:t>
      </w:r>
      <w:r w:rsidRPr="002E28FC">
        <w:rPr>
          <w:rFonts w:ascii="Arial" w:hAnsi="Arial" w:cs="Arial"/>
          <w:sz w:val="20"/>
        </w:rPr>
        <w:tab/>
      </w:r>
      <w:r w:rsidRPr="002E28FC">
        <w:rPr>
          <w:rFonts w:ascii="Arial" w:hAnsi="Arial" w:cs="Arial"/>
          <w:sz w:val="20"/>
          <w:u w:val="single"/>
        </w:rPr>
        <w:t>Flammable Liquids</w:t>
      </w:r>
    </w:p>
    <w:p w14:paraId="74400EB1" w14:textId="77777777" w:rsidR="002E28FC" w:rsidRPr="002E28FC" w:rsidRDefault="002E28FC" w:rsidP="002E28FC">
      <w:pPr>
        <w:suppressAutoHyphens/>
        <w:spacing w:after="240" w:line="360" w:lineRule="auto"/>
        <w:ind w:left="720"/>
        <w:jc w:val="both"/>
        <w:rPr>
          <w:rFonts w:ascii="Arial" w:hAnsi="Arial" w:cs="Arial"/>
          <w:kern w:val="18"/>
          <w:sz w:val="20"/>
        </w:rPr>
      </w:pPr>
      <w:r w:rsidRPr="002E28FC">
        <w:rPr>
          <w:rFonts w:ascii="Arial" w:hAnsi="Arial" w:cs="Arial"/>
          <w:sz w:val="20"/>
        </w:rPr>
        <w:t xml:space="preserve">Company will not keep or store flammable liquids within any covered and enclosed portion of the Premises </w:t>
      </w:r>
      <w:proofErr w:type="gramStart"/>
      <w:r w:rsidRPr="002E28FC">
        <w:rPr>
          <w:rFonts w:ascii="Arial" w:hAnsi="Arial" w:cs="Arial"/>
          <w:sz w:val="20"/>
        </w:rPr>
        <w:t>in excess of</w:t>
      </w:r>
      <w:proofErr w:type="gramEnd"/>
      <w:r w:rsidRPr="002E28FC">
        <w:rPr>
          <w:rFonts w:ascii="Arial" w:hAnsi="Arial" w:cs="Arial"/>
          <w:sz w:val="20"/>
        </w:rPr>
        <w:t xml:space="preserve"> Company’s working requirements.  Any such liquids having a flash point of less than 110 degrees Fahrenheit will be kept and stored in safety containers of a type approved by Underwriters Laboratories.</w:t>
      </w:r>
    </w:p>
    <w:p w14:paraId="58809E86" w14:textId="77777777" w:rsidR="002E28FC" w:rsidRPr="002E28FC" w:rsidRDefault="002E28FC" w:rsidP="002E28FC">
      <w:pPr>
        <w:keepNext/>
        <w:widowControl w:val="0"/>
        <w:autoSpaceDE w:val="0"/>
        <w:autoSpaceDN w:val="0"/>
        <w:adjustRightInd w:val="0"/>
        <w:spacing w:after="240" w:line="360" w:lineRule="auto"/>
        <w:ind w:left="360" w:hanging="360"/>
        <w:jc w:val="both"/>
        <w:rPr>
          <w:rFonts w:ascii="Arial" w:hAnsi="Arial" w:cs="Arial"/>
          <w:sz w:val="20"/>
          <w:u w:val="single"/>
        </w:rPr>
      </w:pPr>
      <w:r w:rsidRPr="002E28FC">
        <w:rPr>
          <w:rFonts w:ascii="Arial" w:hAnsi="Arial" w:cs="Arial"/>
          <w:sz w:val="20"/>
        </w:rPr>
        <w:lastRenderedPageBreak/>
        <w:t>7.09</w:t>
      </w:r>
      <w:r w:rsidRPr="002E28FC">
        <w:rPr>
          <w:rFonts w:ascii="Arial" w:hAnsi="Arial" w:cs="Arial"/>
          <w:sz w:val="20"/>
        </w:rPr>
        <w:tab/>
      </w:r>
      <w:r w:rsidRPr="002E28FC">
        <w:rPr>
          <w:rFonts w:ascii="Arial" w:hAnsi="Arial" w:cs="Arial"/>
          <w:sz w:val="20"/>
          <w:u w:val="single"/>
        </w:rPr>
        <w:t>Frequency Protection</w:t>
      </w:r>
    </w:p>
    <w:p w14:paraId="594E6F31" w14:textId="77777777" w:rsidR="002E28FC" w:rsidRPr="002E28FC" w:rsidRDefault="002E28FC" w:rsidP="002E28FC">
      <w:pPr>
        <w:suppressAutoHyphens/>
        <w:spacing w:after="240" w:line="360" w:lineRule="auto"/>
        <w:ind w:left="720"/>
        <w:jc w:val="both"/>
        <w:rPr>
          <w:rFonts w:ascii="Arial" w:hAnsi="Arial" w:cs="Arial"/>
          <w:kern w:val="18"/>
          <w:sz w:val="20"/>
        </w:rPr>
      </w:pPr>
      <w:r w:rsidRPr="002E28FC">
        <w:rPr>
          <w:rFonts w:ascii="Arial" w:hAnsi="Arial" w:cs="Arial"/>
          <w:sz w:val="20"/>
        </w:rPr>
        <w:t xml:space="preserve">Should Company install any type of radio transceiver or other wireless communications equipment, Company will provide frequency protection within the aviation air/ground VHF frequency band and the UHF frequency band in accordance with restrictions promulgated by the Federal Aviation Administration (FAA) for the vicinity of FAA Transmitter or Receiver facilities.  Frequency protection will also be provided for all other frequency bands operating in the vicinity of Company’s equipment.  Should interference occur </w:t>
      </w:r>
      <w:proofErr w:type="gramStart"/>
      <w:r w:rsidRPr="002E28FC">
        <w:rPr>
          <w:rFonts w:ascii="Arial" w:hAnsi="Arial" w:cs="Arial"/>
          <w:sz w:val="20"/>
        </w:rPr>
        <w:t>as a result of</w:t>
      </w:r>
      <w:proofErr w:type="gramEnd"/>
      <w:r w:rsidRPr="002E28FC">
        <w:rPr>
          <w:rFonts w:ascii="Arial" w:hAnsi="Arial" w:cs="Arial"/>
          <w:sz w:val="20"/>
        </w:rPr>
        <w:t xml:space="preserve"> Company’s installation, Authority reserves the right to shut down Company’s installation until appropriate remedies to the interference are made by Company.  Such remedies may include relocation to another site.  The cost of all such efforts to remedy the interference will be solely at Company’s expense.</w:t>
      </w:r>
    </w:p>
    <w:p w14:paraId="310C95F3" w14:textId="77777777" w:rsidR="002E28FC" w:rsidRPr="002E28FC" w:rsidRDefault="002E28FC" w:rsidP="002E28FC">
      <w:pPr>
        <w:keepNext/>
        <w:widowControl w:val="0"/>
        <w:autoSpaceDE w:val="0"/>
        <w:autoSpaceDN w:val="0"/>
        <w:adjustRightInd w:val="0"/>
        <w:spacing w:after="240" w:line="360" w:lineRule="auto"/>
        <w:ind w:left="360" w:hanging="360"/>
        <w:jc w:val="both"/>
        <w:rPr>
          <w:rFonts w:ascii="Arial" w:hAnsi="Arial" w:cs="Arial"/>
          <w:sz w:val="20"/>
          <w:u w:val="single"/>
        </w:rPr>
      </w:pPr>
      <w:r w:rsidRPr="002E28FC">
        <w:rPr>
          <w:rFonts w:ascii="Arial" w:hAnsi="Arial" w:cs="Arial"/>
          <w:sz w:val="20"/>
        </w:rPr>
        <w:t>7.10</w:t>
      </w:r>
      <w:r w:rsidRPr="002E28FC">
        <w:rPr>
          <w:rFonts w:ascii="Arial" w:hAnsi="Arial" w:cs="Arial"/>
          <w:sz w:val="20"/>
        </w:rPr>
        <w:tab/>
      </w:r>
      <w:r w:rsidRPr="002E28FC">
        <w:rPr>
          <w:rFonts w:ascii="Arial" w:hAnsi="Arial" w:cs="Arial"/>
          <w:sz w:val="20"/>
          <w:u w:val="single"/>
        </w:rPr>
        <w:t>Taxes</w:t>
      </w:r>
    </w:p>
    <w:p w14:paraId="4AE15B60" w14:textId="77777777" w:rsidR="002E28FC" w:rsidRPr="002E28FC" w:rsidRDefault="002E28FC" w:rsidP="002E28FC">
      <w:pPr>
        <w:suppressAutoHyphens/>
        <w:spacing w:after="240" w:line="360" w:lineRule="auto"/>
        <w:ind w:left="720"/>
        <w:jc w:val="both"/>
        <w:rPr>
          <w:rFonts w:ascii="Arial" w:hAnsi="Arial" w:cs="Arial"/>
          <w:kern w:val="18"/>
          <w:sz w:val="20"/>
        </w:rPr>
      </w:pPr>
      <w:r w:rsidRPr="002E28FC">
        <w:rPr>
          <w:rFonts w:ascii="Arial" w:hAnsi="Arial" w:cs="Arial"/>
          <w:sz w:val="20"/>
        </w:rPr>
        <w:t xml:space="preserve">Company will </w:t>
      </w:r>
      <w:r w:rsidRPr="002E28FC">
        <w:rPr>
          <w:rFonts w:ascii="Arial" w:hAnsi="Arial" w:cs="Arial"/>
          <w:color w:val="000000"/>
          <w:sz w:val="20"/>
        </w:rPr>
        <w:t>bear, at its own expense, all costs of operating its business including</w:t>
      </w:r>
      <w:r w:rsidRPr="002E28FC">
        <w:rPr>
          <w:rFonts w:ascii="Arial" w:hAnsi="Arial" w:cs="Arial"/>
          <w:sz w:val="20"/>
        </w:rPr>
        <w:t xml:space="preserve"> all applicable sales, use, intangible, special assessments, and real estate taxes of any kind, including ad valorem and non-ad valorem, which are assessed against Company’s use and occupancy of the Premises, and any improvements thereto or leasehold estate created herein, </w:t>
      </w:r>
      <w:r w:rsidRPr="002E28FC">
        <w:rPr>
          <w:rFonts w:ascii="Arial" w:hAnsi="Arial" w:cs="Arial"/>
          <w:color w:val="000000"/>
          <w:sz w:val="20"/>
        </w:rPr>
        <w:t xml:space="preserve">or assessed on any payments made by Company hereunder, </w:t>
      </w:r>
      <w:r w:rsidRPr="002E28FC">
        <w:rPr>
          <w:rFonts w:ascii="Arial" w:hAnsi="Arial" w:cs="Arial"/>
          <w:sz w:val="20"/>
        </w:rPr>
        <w:t>whether levied against Company or Authority.  Company will also pay any other taxes</w:t>
      </w:r>
      <w:r w:rsidRPr="002E28FC">
        <w:rPr>
          <w:rFonts w:ascii="Arial" w:hAnsi="Arial" w:cs="Arial"/>
          <w:color w:val="000000"/>
          <w:sz w:val="20"/>
        </w:rPr>
        <w:t>, fees,</w:t>
      </w:r>
      <w:r w:rsidRPr="002E28FC">
        <w:rPr>
          <w:rFonts w:ascii="Arial" w:hAnsi="Arial" w:cs="Arial"/>
          <w:sz w:val="20"/>
        </w:rPr>
        <w:t xml:space="preserve"> or assessments against Premises or leasehold estate created herein.  Company will pay the taxes</w:t>
      </w:r>
      <w:r w:rsidRPr="002E28FC">
        <w:rPr>
          <w:rFonts w:ascii="Arial" w:hAnsi="Arial" w:cs="Arial"/>
          <w:color w:val="000000"/>
          <w:sz w:val="20"/>
        </w:rPr>
        <w:t>, fees,</w:t>
      </w:r>
      <w:r w:rsidRPr="002E28FC">
        <w:rPr>
          <w:rFonts w:ascii="Arial" w:hAnsi="Arial" w:cs="Arial"/>
          <w:sz w:val="20"/>
        </w:rPr>
        <w:t xml:space="preserve"> or assessments as reflected in a notice Company receives from Authority or any taxing authority within 30 days after Company’s receipt of that notice or within the </w:t>
      </w:r>
      <w:proofErr w:type="gramStart"/>
      <w:r w:rsidRPr="002E28FC">
        <w:rPr>
          <w:rFonts w:ascii="Arial" w:hAnsi="Arial" w:cs="Arial"/>
          <w:sz w:val="20"/>
        </w:rPr>
        <w:t>time period</w:t>
      </w:r>
      <w:proofErr w:type="gramEnd"/>
      <w:r w:rsidRPr="002E28FC">
        <w:rPr>
          <w:rFonts w:ascii="Arial" w:hAnsi="Arial" w:cs="Arial"/>
          <w:sz w:val="20"/>
        </w:rPr>
        <w:t xml:space="preserve"> prescribed in any tax notice issued by a taxing authority.  Upon request of Company, Authority will attempt to cause taxing authority to send the applicable tax bills directly to Company, and Company will remit payment directly to the taxing authority.  If Company disputes any tax, fee, or assessment, Company will do so directly with the taxing authority in accordance with prescribed procedure and will so notify Authority in writing.  </w:t>
      </w:r>
    </w:p>
    <w:p w14:paraId="427B5262" w14:textId="77777777" w:rsidR="002E28FC" w:rsidRPr="002E28FC" w:rsidRDefault="002E28FC" w:rsidP="002E28FC">
      <w:pPr>
        <w:keepNext/>
        <w:widowControl w:val="0"/>
        <w:autoSpaceDE w:val="0"/>
        <w:autoSpaceDN w:val="0"/>
        <w:adjustRightInd w:val="0"/>
        <w:spacing w:after="240" w:line="360" w:lineRule="auto"/>
        <w:ind w:left="360" w:hanging="360"/>
        <w:jc w:val="both"/>
        <w:rPr>
          <w:rFonts w:ascii="Arial" w:hAnsi="Arial" w:cs="Arial"/>
          <w:sz w:val="20"/>
          <w:u w:val="single"/>
        </w:rPr>
      </w:pPr>
      <w:r w:rsidRPr="002E28FC">
        <w:rPr>
          <w:rFonts w:ascii="Arial" w:hAnsi="Arial" w:cs="Arial"/>
          <w:sz w:val="20"/>
        </w:rPr>
        <w:t>7.11</w:t>
      </w:r>
      <w:r w:rsidRPr="002E28FC">
        <w:rPr>
          <w:rFonts w:ascii="Arial" w:hAnsi="Arial" w:cs="Arial"/>
          <w:sz w:val="20"/>
        </w:rPr>
        <w:tab/>
      </w:r>
      <w:r w:rsidRPr="002E28FC">
        <w:rPr>
          <w:rFonts w:ascii="Arial" w:hAnsi="Arial" w:cs="Arial"/>
          <w:sz w:val="20"/>
          <w:u w:val="single"/>
        </w:rPr>
        <w:t>Permits and Licenses</w:t>
      </w:r>
    </w:p>
    <w:p w14:paraId="101451A5" w14:textId="77777777" w:rsidR="002E28FC" w:rsidRPr="002E28FC" w:rsidRDefault="002E28FC" w:rsidP="002E28FC">
      <w:pPr>
        <w:tabs>
          <w:tab w:val="left" w:pos="0"/>
        </w:tabs>
        <w:spacing w:after="240" w:line="360" w:lineRule="auto"/>
        <w:ind w:left="720"/>
        <w:jc w:val="both"/>
        <w:rPr>
          <w:rFonts w:ascii="Arial" w:hAnsi="Arial" w:cs="Arial"/>
          <w:color w:val="000000"/>
          <w:sz w:val="20"/>
        </w:rPr>
      </w:pPr>
      <w:r w:rsidRPr="002E28FC">
        <w:rPr>
          <w:rFonts w:ascii="Arial" w:hAnsi="Arial" w:cs="Arial"/>
          <w:color w:val="000000"/>
          <w:sz w:val="20"/>
        </w:rPr>
        <w:t>Company will obtain and maintain throughout the Term, all permits, licenses, or other authorizations required in connection with the operation of its business on the Premises, the common use areas, or at the Airport.  Copies of all required permits, certificates, and licenses will be forwarded to Authority.</w:t>
      </w:r>
    </w:p>
    <w:p w14:paraId="768CEAD3" w14:textId="77777777" w:rsidR="002E28FC" w:rsidRPr="002E28FC" w:rsidRDefault="002E28FC" w:rsidP="002E28FC">
      <w:pPr>
        <w:keepNext/>
        <w:widowControl w:val="0"/>
        <w:autoSpaceDE w:val="0"/>
        <w:autoSpaceDN w:val="0"/>
        <w:adjustRightInd w:val="0"/>
        <w:spacing w:after="240" w:line="360" w:lineRule="auto"/>
        <w:ind w:left="360" w:hanging="360"/>
        <w:jc w:val="both"/>
        <w:rPr>
          <w:rFonts w:ascii="Arial" w:hAnsi="Arial" w:cs="Arial"/>
          <w:spacing w:val="-3"/>
          <w:sz w:val="20"/>
          <w:u w:val="single"/>
        </w:rPr>
      </w:pPr>
      <w:r w:rsidRPr="002E28FC">
        <w:rPr>
          <w:rFonts w:ascii="Arial" w:hAnsi="Arial" w:cs="Arial"/>
          <w:spacing w:val="-3"/>
          <w:sz w:val="20"/>
        </w:rPr>
        <w:t>7.12</w:t>
      </w:r>
      <w:r w:rsidRPr="002E28FC">
        <w:rPr>
          <w:rFonts w:ascii="Arial" w:hAnsi="Arial" w:cs="Arial"/>
          <w:spacing w:val="-3"/>
          <w:sz w:val="20"/>
        </w:rPr>
        <w:tab/>
      </w:r>
      <w:r w:rsidRPr="002E28FC">
        <w:rPr>
          <w:rFonts w:ascii="Arial" w:hAnsi="Arial" w:cs="Arial"/>
          <w:spacing w:val="-3"/>
          <w:sz w:val="20"/>
          <w:u w:val="single"/>
        </w:rPr>
        <w:t>Disabled Aircraft</w:t>
      </w:r>
    </w:p>
    <w:p w14:paraId="17199039" w14:textId="77777777" w:rsidR="002E28FC" w:rsidRPr="002E28FC" w:rsidRDefault="002E28FC" w:rsidP="002E28FC">
      <w:pPr>
        <w:tabs>
          <w:tab w:val="left" w:pos="0"/>
        </w:tabs>
        <w:spacing w:after="240" w:line="360" w:lineRule="auto"/>
        <w:ind w:left="720"/>
        <w:jc w:val="both"/>
        <w:rPr>
          <w:rFonts w:ascii="Arial" w:hAnsi="Arial" w:cs="Arial"/>
          <w:color w:val="000000"/>
          <w:sz w:val="20"/>
        </w:rPr>
      </w:pPr>
      <w:r w:rsidRPr="002E28FC">
        <w:rPr>
          <w:rFonts w:ascii="Arial" w:hAnsi="Arial" w:cs="Arial"/>
          <w:color w:val="000000"/>
          <w:sz w:val="20"/>
        </w:rPr>
        <w:t xml:space="preserve">Company will remove any of its disabled aircraft from the airfield as soon as possible after release from proper authorities. Company will place or store such disabled aircraft only in Company’s storage </w:t>
      </w:r>
      <w:r w:rsidRPr="002E28FC">
        <w:rPr>
          <w:rFonts w:ascii="Arial" w:hAnsi="Arial" w:cs="Arial"/>
          <w:color w:val="000000"/>
          <w:sz w:val="20"/>
        </w:rPr>
        <w:lastRenderedPageBreak/>
        <w:t>areas and upon such terms and conditions as may be determined by Authority’s Chief Executive Officer or designee.  In the event Company fails to remove any of its disabled aircraft as expeditiously as possible, Authority may, but is not obligated to, cause the removal of such disabled aircraft and invoice Company accordingly.  Upon receipt of such invoice, Company will pay to Authority the costs incurred for such removal plus 15%.  Nonpayment of such invoice by Company will be deemed a default pursuant to Article 14 of this Agreement.</w:t>
      </w:r>
    </w:p>
    <w:p w14:paraId="4ABEA004" w14:textId="77777777" w:rsidR="002E28FC" w:rsidRPr="002E28FC" w:rsidRDefault="002E28FC" w:rsidP="002E28FC">
      <w:pPr>
        <w:keepNext/>
        <w:widowControl w:val="0"/>
        <w:autoSpaceDE w:val="0"/>
        <w:autoSpaceDN w:val="0"/>
        <w:adjustRightInd w:val="0"/>
        <w:spacing w:after="240" w:line="360" w:lineRule="auto"/>
        <w:ind w:left="360" w:hanging="360"/>
        <w:jc w:val="both"/>
        <w:rPr>
          <w:rFonts w:ascii="Arial" w:hAnsi="Arial" w:cs="Arial"/>
          <w:sz w:val="20"/>
          <w:u w:val="single"/>
        </w:rPr>
      </w:pPr>
      <w:r w:rsidRPr="002E28FC">
        <w:rPr>
          <w:rFonts w:ascii="Arial" w:hAnsi="Arial" w:cs="Arial"/>
          <w:sz w:val="20"/>
        </w:rPr>
        <w:t>7.13</w:t>
      </w:r>
      <w:r w:rsidRPr="002E28FC">
        <w:rPr>
          <w:rFonts w:ascii="Arial" w:hAnsi="Arial" w:cs="Arial"/>
          <w:sz w:val="20"/>
        </w:rPr>
        <w:tab/>
      </w:r>
      <w:r w:rsidRPr="002E28FC">
        <w:rPr>
          <w:rFonts w:ascii="Arial" w:hAnsi="Arial" w:cs="Arial"/>
          <w:sz w:val="20"/>
          <w:u w:val="single"/>
        </w:rPr>
        <w:t>Vapor or Smoke</w:t>
      </w:r>
    </w:p>
    <w:p w14:paraId="0E0D93F8" w14:textId="77777777" w:rsidR="002E28FC" w:rsidRPr="002E28FC" w:rsidRDefault="002E28FC" w:rsidP="002E28FC">
      <w:pPr>
        <w:spacing w:after="240" w:line="360" w:lineRule="auto"/>
        <w:ind w:left="720"/>
        <w:jc w:val="both"/>
        <w:rPr>
          <w:rFonts w:ascii="Arial" w:hAnsi="Arial" w:cs="Arial"/>
          <w:color w:val="000000"/>
          <w:sz w:val="20"/>
        </w:rPr>
      </w:pPr>
      <w:r w:rsidRPr="002E28FC">
        <w:rPr>
          <w:rFonts w:ascii="Arial" w:hAnsi="Arial" w:cs="Arial"/>
          <w:color w:val="000000"/>
          <w:sz w:val="20"/>
        </w:rPr>
        <w:t>Company will not create nor permit to be caused or created upon the Premises or elsewhere on the Airport, any obnoxious odor, smoke or noxious gases or vapors.  The creation of exhaust fumes by the operation of internal-combustion engines or engines of other types, so long as such engines are maintained and are being operated in a proper manner, will not be a violation of this Agreement.</w:t>
      </w:r>
    </w:p>
    <w:p w14:paraId="39F254C1" w14:textId="77777777" w:rsidR="002E28FC" w:rsidRPr="002E28FC" w:rsidRDefault="002E28FC" w:rsidP="002E28FC">
      <w:pPr>
        <w:keepNext/>
        <w:widowControl w:val="0"/>
        <w:autoSpaceDE w:val="0"/>
        <w:autoSpaceDN w:val="0"/>
        <w:adjustRightInd w:val="0"/>
        <w:spacing w:after="240" w:line="360" w:lineRule="auto"/>
        <w:ind w:left="360" w:hanging="360"/>
        <w:jc w:val="both"/>
        <w:rPr>
          <w:rFonts w:ascii="Arial" w:hAnsi="Arial" w:cs="Arial"/>
          <w:sz w:val="20"/>
          <w:u w:val="single"/>
        </w:rPr>
      </w:pPr>
      <w:r w:rsidRPr="002E28FC">
        <w:rPr>
          <w:rFonts w:ascii="Arial" w:hAnsi="Arial" w:cs="Arial"/>
          <w:sz w:val="20"/>
        </w:rPr>
        <w:t>7.14</w:t>
      </w:r>
      <w:r w:rsidRPr="002E28FC">
        <w:rPr>
          <w:rFonts w:ascii="Arial" w:hAnsi="Arial" w:cs="Arial"/>
          <w:sz w:val="20"/>
        </w:rPr>
        <w:tab/>
      </w:r>
      <w:r w:rsidRPr="002E28FC">
        <w:rPr>
          <w:rFonts w:ascii="Arial" w:hAnsi="Arial" w:cs="Arial"/>
          <w:sz w:val="20"/>
          <w:u w:val="single"/>
        </w:rPr>
        <w:t>Security Badging</w:t>
      </w:r>
    </w:p>
    <w:p w14:paraId="20AA4AC7" w14:textId="77777777" w:rsidR="002E28FC" w:rsidRPr="002E28FC" w:rsidRDefault="002E28FC" w:rsidP="002E28FC">
      <w:pPr>
        <w:keepNext/>
        <w:autoSpaceDE w:val="0"/>
        <w:autoSpaceDN w:val="0"/>
        <w:adjustRightInd w:val="0"/>
        <w:spacing w:after="240" w:line="360" w:lineRule="auto"/>
        <w:ind w:left="720"/>
        <w:contextualSpacing/>
        <w:jc w:val="both"/>
        <w:rPr>
          <w:rFonts w:ascii="Arial" w:hAnsi="Arial" w:cs="Arial"/>
          <w:color w:val="000000"/>
          <w:sz w:val="20"/>
        </w:rPr>
      </w:pPr>
      <w:r w:rsidRPr="002E28FC">
        <w:rPr>
          <w:rFonts w:ascii="Arial" w:hAnsi="Arial" w:cs="Arial"/>
          <w:color w:val="000000"/>
          <w:sz w:val="20"/>
        </w:rPr>
        <w:t xml:space="preserve">Any Company employee, or any employee of its contractors or agents must maintain compliance with the Airport Security Plan for the Airport. Any Company employee, or any employee of its contractors or agents, that require unescorted access to the Security Identification Display Area </w:t>
      </w:r>
      <w:r w:rsidRPr="002E28FC">
        <w:rPr>
          <w:rFonts w:ascii="Arial" w:hAnsi="Arial" w:cs="Arial"/>
          <w:sz w:val="20"/>
        </w:rPr>
        <w:t xml:space="preserve">(“SIDA”) </w:t>
      </w:r>
      <w:r w:rsidRPr="002E28FC">
        <w:rPr>
          <w:rFonts w:ascii="Arial" w:hAnsi="Arial" w:cs="Arial"/>
          <w:color w:val="000000"/>
          <w:sz w:val="20"/>
        </w:rPr>
        <w:t xml:space="preserve">to perform work under this Agreement will be badged with an </w:t>
      </w:r>
      <w:proofErr w:type="gramStart"/>
      <w:r w:rsidRPr="002E28FC">
        <w:rPr>
          <w:rFonts w:ascii="Arial" w:hAnsi="Arial" w:cs="Arial"/>
          <w:color w:val="000000"/>
          <w:sz w:val="20"/>
        </w:rPr>
        <w:t>Airport</w:t>
      </w:r>
      <w:proofErr w:type="gramEnd"/>
      <w:r w:rsidRPr="002E28FC">
        <w:rPr>
          <w:rFonts w:ascii="Arial" w:hAnsi="Arial" w:cs="Arial"/>
          <w:color w:val="000000"/>
          <w:sz w:val="20"/>
        </w:rPr>
        <w:t xml:space="preserve"> identification badge ("Badge") provided by Authority’s ID Badging Department and will be subject to an FBI fingerprint-based criminal history records check (“CHRC”) and an annual Security Threat Assessment (“STA”).  A new or renewed Badge will not be issued to an individual until the results of the CHRC and the STA are completed and indicate that the applicant has not been convicted of a disqualifying criminal offense.  If the CHRC or STA discloses a disqualifying criminal offense, the individual’s new or renewed badge application will be rejected.  The costs of the CHRC and the annual STA will be paid by Company.  These costs are subject to change without notice, and Company will be responsible for paying any increase in the costs.  Authority reserves the right to collect all costs related to badging at the time badging service is provided. All badged employees of Company and its contractors or agents will comply with Authority's regulations regarding the use and display of Badges.</w:t>
      </w:r>
      <w:r w:rsidRPr="002E28FC">
        <w:rPr>
          <w:rFonts w:ascii="Arial" w:hAnsi="Arial" w:cs="Arial"/>
          <w:sz w:val="20"/>
        </w:rPr>
        <w:t> </w:t>
      </w:r>
      <w:r w:rsidRPr="002E28FC">
        <w:rPr>
          <w:rFonts w:ascii="Arial" w:hAnsi="Arial" w:cs="Arial"/>
          <w:color w:val="000000"/>
          <w:sz w:val="20"/>
        </w:rPr>
        <w:t xml:space="preserve"> Authority reserves the right to require renewal of Badges for Company’s employees, contractors and/or agents at any time. If a Company employee, contractor and/or agent fails to comply with renewal requirements, as directed </w:t>
      </w:r>
      <w:r w:rsidRPr="002E28FC">
        <w:rPr>
          <w:rFonts w:ascii="Arial" w:hAnsi="Arial" w:cs="Arial"/>
          <w:color w:val="000000"/>
          <w:sz w:val="20"/>
        </w:rPr>
        <w:lastRenderedPageBreak/>
        <w:t>by the Authority, the existing Badge privileges of that Company employee, contractor and/or agent may be suspended.</w:t>
      </w:r>
    </w:p>
    <w:p w14:paraId="400385E4" w14:textId="77777777" w:rsidR="002E28FC" w:rsidRPr="002E28FC" w:rsidRDefault="002E28FC" w:rsidP="002E28FC">
      <w:pPr>
        <w:keepNext/>
        <w:autoSpaceDE w:val="0"/>
        <w:autoSpaceDN w:val="0"/>
        <w:adjustRightInd w:val="0"/>
        <w:spacing w:after="240" w:line="360" w:lineRule="auto"/>
        <w:ind w:left="720"/>
        <w:contextualSpacing/>
        <w:jc w:val="both"/>
        <w:rPr>
          <w:rFonts w:ascii="Arial" w:hAnsi="Arial" w:cs="Arial"/>
          <w:color w:val="000000"/>
          <w:sz w:val="20"/>
        </w:rPr>
      </w:pPr>
    </w:p>
    <w:p w14:paraId="62344E3F" w14:textId="77777777" w:rsidR="002E28FC" w:rsidRPr="002E28FC" w:rsidRDefault="002E28FC" w:rsidP="002E28FC">
      <w:pPr>
        <w:keepNext/>
        <w:autoSpaceDE w:val="0"/>
        <w:autoSpaceDN w:val="0"/>
        <w:adjustRightInd w:val="0"/>
        <w:spacing w:after="240" w:line="360" w:lineRule="auto"/>
        <w:ind w:left="720"/>
        <w:contextualSpacing/>
        <w:jc w:val="both"/>
        <w:rPr>
          <w:rFonts w:ascii="Arial" w:hAnsi="Arial" w:cs="Arial"/>
          <w:sz w:val="20"/>
        </w:rPr>
      </w:pPr>
      <w:proofErr w:type="gramStart"/>
      <w:r w:rsidRPr="002E28FC">
        <w:rPr>
          <w:rFonts w:ascii="Arial" w:hAnsi="Arial" w:cs="Arial"/>
          <w:sz w:val="20"/>
        </w:rPr>
        <w:t>In order to</w:t>
      </w:r>
      <w:proofErr w:type="gramEnd"/>
      <w:r w:rsidRPr="002E28FC">
        <w:rPr>
          <w:rFonts w:ascii="Arial" w:hAnsi="Arial" w:cs="Arial"/>
          <w:sz w:val="20"/>
        </w:rPr>
        <w:t xml:space="preserve"> work on Airport property, an employee must have a valid and active Badge allowing access to that employee’s work area. Employees who have their Badge privileges revoked or suspended may not be escorted on Airport property.</w:t>
      </w:r>
    </w:p>
    <w:p w14:paraId="0BAABF9A" w14:textId="77777777" w:rsidR="002E28FC" w:rsidRPr="002E28FC" w:rsidRDefault="002E28FC" w:rsidP="002E28FC">
      <w:pPr>
        <w:keepNext/>
        <w:autoSpaceDE w:val="0"/>
        <w:autoSpaceDN w:val="0"/>
        <w:adjustRightInd w:val="0"/>
        <w:spacing w:after="240" w:line="360" w:lineRule="auto"/>
        <w:ind w:left="720"/>
        <w:contextualSpacing/>
        <w:jc w:val="both"/>
        <w:rPr>
          <w:rFonts w:ascii="Arial" w:hAnsi="Arial" w:cs="Arial"/>
          <w:sz w:val="20"/>
        </w:rPr>
      </w:pPr>
    </w:p>
    <w:p w14:paraId="30851BF6" w14:textId="77777777" w:rsidR="002E28FC" w:rsidRPr="002E28FC" w:rsidRDefault="002E28FC" w:rsidP="002E28FC">
      <w:pPr>
        <w:keepNext/>
        <w:autoSpaceDE w:val="0"/>
        <w:autoSpaceDN w:val="0"/>
        <w:adjustRightInd w:val="0"/>
        <w:spacing w:after="240" w:line="360" w:lineRule="auto"/>
        <w:ind w:left="720"/>
        <w:contextualSpacing/>
        <w:jc w:val="both"/>
        <w:rPr>
          <w:rFonts w:ascii="Arial" w:hAnsi="Arial" w:cs="Arial"/>
          <w:sz w:val="20"/>
        </w:rPr>
      </w:pPr>
      <w:r w:rsidRPr="002E28FC">
        <w:rPr>
          <w:rFonts w:ascii="Arial" w:hAnsi="Arial" w:cs="Arial"/>
          <w:color w:val="000000"/>
          <w:sz w:val="20"/>
        </w:rPr>
        <w:t>Company will be assessed a fine for each Badge that is lost, stolen, unaccounted for or not returned to Authority at the time of Badge expiration, employee termination, termination of the Agreement, or upon written request by Authority.</w:t>
      </w:r>
      <w:r w:rsidRPr="002E28FC">
        <w:rPr>
          <w:rFonts w:ascii="Arial" w:hAnsi="Arial" w:cs="Arial"/>
          <w:sz w:val="20"/>
        </w:rPr>
        <w:t> </w:t>
      </w:r>
      <w:r w:rsidRPr="002E28FC">
        <w:rPr>
          <w:rFonts w:ascii="Arial" w:hAnsi="Arial" w:cs="Arial"/>
          <w:color w:val="000000"/>
          <w:sz w:val="20"/>
        </w:rPr>
        <w:t xml:space="preserve"> This fine will be paid by Company within fifteen (15) days from the date of invoice.  Authority reserves the right to collect this fine at the time it is assessed.  The fine is subject to change without notice, and Company will be responsible for paying any increase in the fine.</w:t>
      </w:r>
    </w:p>
    <w:p w14:paraId="7D8E7BDD" w14:textId="77777777" w:rsidR="002E28FC" w:rsidRPr="002E28FC" w:rsidRDefault="002E28FC" w:rsidP="002E28FC">
      <w:pPr>
        <w:keepNext/>
        <w:autoSpaceDE w:val="0"/>
        <w:autoSpaceDN w:val="0"/>
        <w:adjustRightInd w:val="0"/>
        <w:spacing w:after="240" w:line="360" w:lineRule="auto"/>
        <w:ind w:left="720"/>
        <w:contextualSpacing/>
        <w:jc w:val="both"/>
        <w:rPr>
          <w:rFonts w:ascii="Arial" w:hAnsi="Arial" w:cs="Arial"/>
          <w:color w:val="000000"/>
          <w:sz w:val="20"/>
        </w:rPr>
      </w:pPr>
    </w:p>
    <w:p w14:paraId="5E32C2C5" w14:textId="77777777" w:rsidR="002E28FC" w:rsidRPr="002E28FC" w:rsidRDefault="002E28FC" w:rsidP="002E28FC">
      <w:pPr>
        <w:keepNext/>
        <w:autoSpaceDE w:val="0"/>
        <w:autoSpaceDN w:val="0"/>
        <w:adjustRightInd w:val="0"/>
        <w:spacing w:after="240" w:line="360" w:lineRule="auto"/>
        <w:ind w:left="720"/>
        <w:contextualSpacing/>
        <w:jc w:val="both"/>
        <w:rPr>
          <w:rFonts w:ascii="Arial" w:hAnsi="Arial" w:cs="Arial"/>
          <w:color w:val="000000"/>
          <w:sz w:val="20"/>
        </w:rPr>
      </w:pPr>
      <w:r w:rsidRPr="002E28FC">
        <w:rPr>
          <w:rFonts w:ascii="Arial" w:hAnsi="Arial" w:cs="Arial"/>
          <w:color w:val="000000"/>
          <w:sz w:val="20"/>
        </w:rPr>
        <w:t>If any Company employee is terminated or leaves Company’s employment, Authority must be notified immediately, and the Badge must be returned to Authority promptly.</w:t>
      </w:r>
    </w:p>
    <w:p w14:paraId="5C66F893" w14:textId="77777777" w:rsidR="002E28FC" w:rsidRPr="002E28FC" w:rsidRDefault="002E28FC" w:rsidP="002E28FC">
      <w:pPr>
        <w:keepNext/>
        <w:widowControl w:val="0"/>
        <w:autoSpaceDE w:val="0"/>
        <w:autoSpaceDN w:val="0"/>
        <w:adjustRightInd w:val="0"/>
        <w:spacing w:after="240" w:line="360" w:lineRule="auto"/>
        <w:ind w:left="360" w:hanging="360"/>
        <w:jc w:val="both"/>
        <w:rPr>
          <w:rFonts w:ascii="Arial" w:hAnsi="Arial" w:cs="Arial"/>
          <w:color w:val="000000"/>
          <w:sz w:val="20"/>
          <w:u w:val="single"/>
        </w:rPr>
      </w:pPr>
      <w:r w:rsidRPr="002E28FC">
        <w:rPr>
          <w:rFonts w:ascii="Arial" w:hAnsi="Arial" w:cs="Arial"/>
          <w:color w:val="000000"/>
          <w:sz w:val="20"/>
        </w:rPr>
        <w:t>7.15</w:t>
      </w:r>
      <w:r w:rsidRPr="002E28FC">
        <w:rPr>
          <w:rFonts w:ascii="Arial" w:hAnsi="Arial" w:cs="Arial"/>
          <w:color w:val="000000"/>
          <w:sz w:val="20"/>
        </w:rPr>
        <w:tab/>
      </w:r>
      <w:r w:rsidRPr="002E28FC">
        <w:rPr>
          <w:rFonts w:ascii="Arial" w:hAnsi="Arial" w:cs="Arial"/>
          <w:color w:val="000000"/>
          <w:sz w:val="20"/>
          <w:u w:val="single"/>
        </w:rPr>
        <w:t>Keying Scheme</w:t>
      </w:r>
    </w:p>
    <w:p w14:paraId="755B06A7" w14:textId="77777777" w:rsidR="002E28FC" w:rsidRPr="002E28FC" w:rsidRDefault="002E28FC" w:rsidP="002E28FC">
      <w:pPr>
        <w:widowControl w:val="0"/>
        <w:suppressAutoHyphens/>
        <w:spacing w:after="240" w:line="360" w:lineRule="auto"/>
        <w:ind w:left="720"/>
        <w:jc w:val="both"/>
        <w:rPr>
          <w:rFonts w:ascii="Arial" w:hAnsi="Arial" w:cs="Arial"/>
          <w:kern w:val="18"/>
          <w:sz w:val="20"/>
        </w:rPr>
      </w:pPr>
      <w:r w:rsidRPr="002E28FC">
        <w:rPr>
          <w:rFonts w:ascii="Arial" w:hAnsi="Arial" w:cs="Arial"/>
          <w:sz w:val="20"/>
        </w:rPr>
        <w:t>Upon Company vacating the Premises, Company will provide to Authority all keys and a key scheme.  Keys and keying scheme will include all doors of any type, including, but not limited to, elevators, dumbwaiters, roll-up, electrical, security, and office.</w:t>
      </w:r>
    </w:p>
    <w:bookmarkEnd w:id="23"/>
    <w:bookmarkEnd w:id="24"/>
    <w:p w14:paraId="401B1A0C" w14:textId="77777777" w:rsidR="002E28FC" w:rsidRPr="002E28FC" w:rsidRDefault="002E28FC" w:rsidP="002E28FC">
      <w:pPr>
        <w:keepNext/>
        <w:suppressAutoHyphens/>
        <w:spacing w:line="360" w:lineRule="auto"/>
        <w:jc w:val="center"/>
        <w:rPr>
          <w:rFonts w:ascii="Arial" w:hAnsi="Arial" w:cs="Arial"/>
          <w:sz w:val="20"/>
        </w:rPr>
      </w:pPr>
      <w:r w:rsidRPr="002E28FC">
        <w:rPr>
          <w:rFonts w:ascii="Arial" w:hAnsi="Arial" w:cs="Arial"/>
          <w:sz w:val="20"/>
        </w:rPr>
        <w:t>ARTICLE 8</w:t>
      </w:r>
    </w:p>
    <w:p w14:paraId="6AC30F0E" w14:textId="77777777" w:rsidR="002E28FC" w:rsidRPr="002E28FC" w:rsidRDefault="002E28FC" w:rsidP="002E28FC">
      <w:pPr>
        <w:keepNext/>
        <w:widowControl w:val="0"/>
        <w:spacing w:after="240" w:line="360" w:lineRule="auto"/>
        <w:jc w:val="center"/>
        <w:rPr>
          <w:rFonts w:ascii="Arial" w:hAnsi="Arial" w:cs="Arial"/>
          <w:kern w:val="18"/>
          <w:sz w:val="20"/>
          <w:u w:val="single"/>
        </w:rPr>
      </w:pPr>
      <w:r w:rsidRPr="002E28FC">
        <w:rPr>
          <w:rFonts w:ascii="Arial" w:hAnsi="Arial" w:cs="Arial"/>
          <w:sz w:val="20"/>
          <w:u w:val="single"/>
        </w:rPr>
        <w:t>COMPANY’S IMPROVEMENTS</w:t>
      </w:r>
    </w:p>
    <w:p w14:paraId="58257DFA" w14:textId="77777777" w:rsidR="002E28FC" w:rsidRPr="002E28FC" w:rsidRDefault="002E28FC" w:rsidP="0001772D">
      <w:pPr>
        <w:keepNext/>
        <w:widowControl w:val="0"/>
        <w:numPr>
          <w:ilvl w:val="1"/>
          <w:numId w:val="48"/>
        </w:numPr>
        <w:spacing w:after="240" w:line="360" w:lineRule="auto"/>
        <w:ind w:left="720" w:hanging="720"/>
        <w:outlineLvl w:val="1"/>
        <w:rPr>
          <w:rFonts w:ascii="Arial" w:hAnsi="Arial" w:cs="Arial"/>
          <w:b/>
          <w:sz w:val="20"/>
          <w:u w:val="single"/>
        </w:rPr>
      </w:pPr>
      <w:bookmarkStart w:id="25" w:name="_Toc258855655"/>
      <w:r w:rsidRPr="002E28FC">
        <w:rPr>
          <w:rFonts w:ascii="Arial" w:hAnsi="Arial" w:cs="Arial"/>
          <w:sz w:val="20"/>
          <w:u w:val="single"/>
        </w:rPr>
        <w:t>Company's Duty to Construct</w:t>
      </w:r>
      <w:bookmarkEnd w:id="25"/>
    </w:p>
    <w:p w14:paraId="315EBD42" w14:textId="77777777" w:rsidR="002E28FC" w:rsidRPr="002E28FC" w:rsidRDefault="002E28FC" w:rsidP="002E28FC">
      <w:pPr>
        <w:spacing w:after="160" w:line="360" w:lineRule="auto"/>
        <w:ind w:left="720"/>
        <w:jc w:val="both"/>
        <w:rPr>
          <w:rFonts w:ascii="Arial" w:eastAsia="Calibri" w:hAnsi="Arial" w:cs="Arial"/>
          <w:sz w:val="20"/>
        </w:rPr>
      </w:pPr>
      <w:r w:rsidRPr="002E28FC">
        <w:rPr>
          <w:rFonts w:ascii="Arial" w:eastAsia="Calibri" w:hAnsi="Arial" w:cs="Arial"/>
          <w:sz w:val="20"/>
        </w:rPr>
        <w:t>Company will, at its sole risk, cost and expense, have the duty and obligation to oversee and manage the design, construction, and installation of Company’s Improvements in accordance with the terms and conditions contained in this Agreement.</w:t>
      </w:r>
      <w:bookmarkStart w:id="26" w:name="_Toc258855656"/>
    </w:p>
    <w:p w14:paraId="1A8F53DD" w14:textId="77777777" w:rsidR="002E28FC" w:rsidRPr="002E28FC" w:rsidRDefault="002E28FC" w:rsidP="0001772D">
      <w:pPr>
        <w:keepNext/>
        <w:widowControl w:val="0"/>
        <w:numPr>
          <w:ilvl w:val="1"/>
          <w:numId w:val="48"/>
        </w:numPr>
        <w:tabs>
          <w:tab w:val="left" w:pos="-1440"/>
          <w:tab w:val="left" w:pos="-720"/>
        </w:tabs>
        <w:suppressAutoHyphens/>
        <w:spacing w:after="240" w:line="360" w:lineRule="auto"/>
        <w:jc w:val="both"/>
        <w:outlineLvl w:val="1"/>
        <w:rPr>
          <w:rFonts w:ascii="Arial" w:hAnsi="Arial" w:cs="Arial"/>
          <w:sz w:val="20"/>
          <w:u w:val="single"/>
        </w:rPr>
      </w:pPr>
      <w:bookmarkStart w:id="27" w:name="_Toc258855659"/>
      <w:r w:rsidRPr="002E28FC">
        <w:rPr>
          <w:rFonts w:ascii="Arial" w:hAnsi="Arial" w:cs="Arial"/>
          <w:sz w:val="20"/>
          <w:u w:val="single"/>
        </w:rPr>
        <w:t>Permits and Approvals</w:t>
      </w:r>
      <w:bookmarkEnd w:id="26"/>
    </w:p>
    <w:p w14:paraId="0790F252" w14:textId="77777777" w:rsidR="002E28FC" w:rsidRPr="002E28FC" w:rsidRDefault="002E28FC" w:rsidP="002E28FC">
      <w:pPr>
        <w:keepNext/>
        <w:widowControl w:val="0"/>
        <w:tabs>
          <w:tab w:val="left" w:pos="720"/>
          <w:tab w:val="right" w:pos="3960"/>
          <w:tab w:val="left" w:pos="4500"/>
          <w:tab w:val="left" w:pos="4860"/>
          <w:tab w:val="left" w:pos="5760"/>
        </w:tabs>
        <w:spacing w:after="240" w:line="360" w:lineRule="auto"/>
        <w:ind w:left="720"/>
        <w:jc w:val="both"/>
        <w:outlineLvl w:val="1"/>
        <w:rPr>
          <w:rFonts w:ascii="Arial" w:hAnsi="Arial" w:cs="Arial"/>
          <w:sz w:val="20"/>
          <w:u w:val="single"/>
        </w:rPr>
      </w:pPr>
      <w:r w:rsidRPr="002E28FC">
        <w:rPr>
          <w:rFonts w:ascii="Arial" w:hAnsi="Arial" w:cs="Arial"/>
          <w:sz w:val="20"/>
        </w:rPr>
        <w:t xml:space="preserve">Company shall be responsible, at its sole cost and expense, for obtaining all necessary zoning, site plan, building, land development, FAA Part 77, environmental and other related and required permits and approvals from any federal, state or local governmental entity having jurisdiction over the development of the Premises and construction of the Company’s Improvements.  Any applications or requests for such permits and approvals shall be provided to Authority for its review prior to their submission to the applicable federal, state or local governmental entity. Company shall provide </w:t>
      </w:r>
      <w:r w:rsidRPr="002E28FC">
        <w:rPr>
          <w:rFonts w:ascii="Arial" w:hAnsi="Arial" w:cs="Arial"/>
          <w:sz w:val="20"/>
        </w:rPr>
        <w:lastRenderedPageBreak/>
        <w:t>Authority with a copy of all Approvals.  The issuance of all required permits and approvals are conditions of this Agreement and shall be applied for and pursued diligently and in good faith by the Parties hereto inclusive of any necessary cooperation between the Parties related thereto.</w:t>
      </w:r>
    </w:p>
    <w:p w14:paraId="5EACEDA2" w14:textId="77777777" w:rsidR="002E28FC" w:rsidRPr="002E28FC" w:rsidRDefault="002E28FC" w:rsidP="0001772D">
      <w:pPr>
        <w:keepNext/>
        <w:widowControl w:val="0"/>
        <w:numPr>
          <w:ilvl w:val="1"/>
          <w:numId w:val="48"/>
        </w:numPr>
        <w:spacing w:after="240" w:line="360" w:lineRule="auto"/>
        <w:ind w:left="720" w:hanging="720"/>
        <w:jc w:val="both"/>
        <w:outlineLvl w:val="1"/>
        <w:rPr>
          <w:rFonts w:ascii="Arial" w:hAnsi="Arial" w:cs="Arial"/>
          <w:b/>
          <w:sz w:val="20"/>
          <w:u w:val="single"/>
        </w:rPr>
      </w:pPr>
      <w:r w:rsidRPr="002E28FC">
        <w:rPr>
          <w:rFonts w:ascii="Arial" w:hAnsi="Arial" w:cs="Arial"/>
          <w:sz w:val="20"/>
          <w:u w:val="single"/>
        </w:rPr>
        <w:t>No Waiver/No Liability</w:t>
      </w:r>
      <w:bookmarkEnd w:id="27"/>
    </w:p>
    <w:p w14:paraId="2B254262" w14:textId="77777777" w:rsidR="002E28FC" w:rsidRPr="002E28FC" w:rsidRDefault="002E28FC" w:rsidP="002E28FC">
      <w:pPr>
        <w:keepNext/>
        <w:spacing w:after="160" w:line="360" w:lineRule="auto"/>
        <w:ind w:left="720"/>
        <w:jc w:val="both"/>
        <w:rPr>
          <w:rFonts w:ascii="Arial" w:eastAsia="Calibri" w:hAnsi="Arial" w:cs="Arial"/>
          <w:sz w:val="20"/>
        </w:rPr>
      </w:pPr>
      <w:r w:rsidRPr="002E28FC">
        <w:rPr>
          <w:rFonts w:ascii="Arial" w:eastAsia="Calibri" w:hAnsi="Arial" w:cs="Arial"/>
          <w:sz w:val="20"/>
        </w:rPr>
        <w:t>No review or approval by Authority of Company's plans, drawings or specifications, change orders, construction schedule, nor inspection by Authority of the construction work or materials, shall waive or release any obligation of Company hereunder, nor cause Authority to assume any risk or liability relating to that construction, work or materials, and Company shall not make any claim against Authority on account of such review, approval, change order, schedule or inspection.</w:t>
      </w:r>
    </w:p>
    <w:p w14:paraId="4F707DF8" w14:textId="77777777" w:rsidR="002E28FC" w:rsidRPr="002E28FC" w:rsidRDefault="002E28FC" w:rsidP="0001772D">
      <w:pPr>
        <w:keepNext/>
        <w:widowControl w:val="0"/>
        <w:numPr>
          <w:ilvl w:val="1"/>
          <w:numId w:val="48"/>
        </w:numPr>
        <w:spacing w:after="240" w:line="360" w:lineRule="auto"/>
        <w:ind w:left="720" w:hanging="720"/>
        <w:jc w:val="both"/>
        <w:outlineLvl w:val="1"/>
        <w:rPr>
          <w:rFonts w:ascii="Arial" w:hAnsi="Arial" w:cs="Arial"/>
          <w:b/>
          <w:sz w:val="20"/>
          <w:u w:val="single"/>
        </w:rPr>
      </w:pPr>
      <w:bookmarkStart w:id="28" w:name="_Toc258855661"/>
      <w:r w:rsidRPr="002E28FC">
        <w:rPr>
          <w:rFonts w:ascii="Arial" w:hAnsi="Arial" w:cs="Arial"/>
          <w:sz w:val="20"/>
          <w:u w:val="single"/>
        </w:rPr>
        <w:t>Construction Easements and Rights of Way</w:t>
      </w:r>
      <w:bookmarkEnd w:id="28"/>
    </w:p>
    <w:p w14:paraId="299D812A" w14:textId="77777777" w:rsidR="002E28FC" w:rsidRPr="002E28FC" w:rsidRDefault="002E28FC" w:rsidP="002E28FC">
      <w:pPr>
        <w:spacing w:after="160" w:line="360" w:lineRule="auto"/>
        <w:ind w:left="720"/>
        <w:jc w:val="both"/>
        <w:rPr>
          <w:rFonts w:ascii="Arial" w:eastAsia="Calibri" w:hAnsi="Arial" w:cs="Arial"/>
          <w:sz w:val="20"/>
        </w:rPr>
      </w:pPr>
      <w:r w:rsidRPr="002E28FC">
        <w:rPr>
          <w:rFonts w:ascii="Arial" w:eastAsia="Calibri" w:hAnsi="Arial" w:cs="Arial"/>
          <w:sz w:val="20"/>
        </w:rPr>
        <w:t>The Parties hereto will cooperate with each other and execute documents, as needed, relating to construction easements and rights-of-way, which will not otherwise interfere in any manner with the operation of the Airport.</w:t>
      </w:r>
    </w:p>
    <w:p w14:paraId="1A70FB95" w14:textId="77777777" w:rsidR="002E28FC" w:rsidRPr="002E28FC" w:rsidRDefault="002E28FC" w:rsidP="0001772D">
      <w:pPr>
        <w:keepNext/>
        <w:widowControl w:val="0"/>
        <w:numPr>
          <w:ilvl w:val="1"/>
          <w:numId w:val="48"/>
        </w:numPr>
        <w:spacing w:after="240" w:line="360" w:lineRule="auto"/>
        <w:ind w:left="720" w:hanging="720"/>
        <w:jc w:val="both"/>
        <w:outlineLvl w:val="1"/>
        <w:rPr>
          <w:rFonts w:ascii="Arial" w:hAnsi="Arial" w:cs="Arial"/>
          <w:b/>
          <w:sz w:val="20"/>
          <w:u w:val="single"/>
        </w:rPr>
      </w:pPr>
      <w:bookmarkStart w:id="29" w:name="_Toc258855665"/>
      <w:r w:rsidRPr="002E28FC">
        <w:rPr>
          <w:rFonts w:ascii="Arial" w:hAnsi="Arial" w:cs="Arial"/>
          <w:sz w:val="20"/>
          <w:u w:val="single"/>
        </w:rPr>
        <w:t>Time for Commencement of Construction</w:t>
      </w:r>
      <w:bookmarkEnd w:id="29"/>
    </w:p>
    <w:p w14:paraId="7B703600" w14:textId="77777777" w:rsidR="002E28FC" w:rsidRPr="002E28FC" w:rsidRDefault="002E28FC" w:rsidP="002E28FC">
      <w:pPr>
        <w:spacing w:after="160" w:line="360" w:lineRule="auto"/>
        <w:ind w:left="720"/>
        <w:jc w:val="both"/>
        <w:rPr>
          <w:rFonts w:ascii="Arial" w:eastAsia="Calibri" w:hAnsi="Arial" w:cs="Arial"/>
          <w:sz w:val="20"/>
        </w:rPr>
      </w:pPr>
      <w:r w:rsidRPr="002E28FC">
        <w:rPr>
          <w:rFonts w:ascii="Arial" w:eastAsia="Calibri" w:hAnsi="Arial" w:cs="Arial"/>
          <w:sz w:val="20"/>
        </w:rPr>
        <w:t xml:space="preserve">Company will commence the design of Company’s Improvements within sixty (60) days of the Effective Date, will commence construction of Company’s Improvements containing no less than </w:t>
      </w:r>
      <w:r w:rsidRPr="002E28FC">
        <w:rPr>
          <w:rFonts w:ascii="Arial" w:eastAsia="Calibri" w:hAnsi="Arial" w:cs="Arial"/>
          <w:sz w:val="20"/>
          <w:highlight w:val="yellow"/>
        </w:rPr>
        <w:t>_______ square feet</w:t>
      </w:r>
      <w:r w:rsidRPr="002E28FC">
        <w:rPr>
          <w:rFonts w:ascii="Arial" w:eastAsia="Calibri" w:hAnsi="Arial" w:cs="Arial"/>
          <w:sz w:val="20"/>
        </w:rPr>
        <w:t xml:space="preserve"> within nine (9) months of the Effective Date of this Agreement and will complete construction of Company’s Improvements within twenty (20) months from the Effective Date of this Agreement.  Neither Party will be liable to the other Party for any failure, delay or interruption in performance caused by Force Majeure events or circumstances.  However, nothing in this Section abates, postpones or diminishes Company’s obligation to make all payments due to Authority in accordance with the Payments Article of this Agreement.  </w:t>
      </w:r>
    </w:p>
    <w:p w14:paraId="1AD4AB05" w14:textId="77777777" w:rsidR="002E28FC" w:rsidRPr="002E28FC" w:rsidRDefault="002E28FC" w:rsidP="0001772D">
      <w:pPr>
        <w:keepNext/>
        <w:widowControl w:val="0"/>
        <w:numPr>
          <w:ilvl w:val="1"/>
          <w:numId w:val="48"/>
        </w:numPr>
        <w:spacing w:after="240" w:line="360" w:lineRule="auto"/>
        <w:ind w:left="720" w:hanging="720"/>
        <w:outlineLvl w:val="1"/>
        <w:rPr>
          <w:rFonts w:ascii="Arial" w:hAnsi="Arial" w:cs="Arial"/>
          <w:sz w:val="20"/>
          <w:u w:val="single"/>
        </w:rPr>
      </w:pPr>
      <w:bookmarkStart w:id="30" w:name="_Toc258855666"/>
      <w:r w:rsidRPr="002E28FC">
        <w:rPr>
          <w:rFonts w:ascii="Arial" w:hAnsi="Arial" w:cs="Arial"/>
          <w:sz w:val="20"/>
          <w:u w:val="single"/>
        </w:rPr>
        <w:t>Company’s Responsibilities for Company’s Improvements</w:t>
      </w:r>
    </w:p>
    <w:p w14:paraId="6BB18C98" w14:textId="77777777" w:rsidR="002E28FC" w:rsidRPr="002E28FC" w:rsidRDefault="002E28FC" w:rsidP="0001772D">
      <w:pPr>
        <w:widowControl w:val="0"/>
        <w:numPr>
          <w:ilvl w:val="0"/>
          <w:numId w:val="50"/>
        </w:numPr>
        <w:autoSpaceDE w:val="0"/>
        <w:autoSpaceDN w:val="0"/>
        <w:adjustRightInd w:val="0"/>
        <w:spacing w:after="240" w:line="360" w:lineRule="auto"/>
        <w:ind w:hanging="720"/>
        <w:jc w:val="both"/>
        <w:rPr>
          <w:rFonts w:ascii="Arial" w:hAnsi="Arial" w:cs="Arial"/>
          <w:color w:val="000000"/>
          <w:sz w:val="20"/>
        </w:rPr>
      </w:pPr>
      <w:r w:rsidRPr="002E28FC">
        <w:rPr>
          <w:rFonts w:ascii="Arial" w:hAnsi="Arial" w:cs="Arial"/>
          <w:color w:val="000000"/>
          <w:sz w:val="20"/>
        </w:rPr>
        <w:t>Company is responsible for the complete design, construction and maintenance costs of all vehicle parking areas, infrastructure, landscaping, irrigation, sidewalks, lighting and other customary appurtenances for Company’s Improvements.</w:t>
      </w:r>
    </w:p>
    <w:p w14:paraId="156BA2C0" w14:textId="77777777" w:rsidR="002E28FC" w:rsidRPr="002E28FC" w:rsidRDefault="002E28FC" w:rsidP="0001772D">
      <w:pPr>
        <w:widowControl w:val="0"/>
        <w:numPr>
          <w:ilvl w:val="0"/>
          <w:numId w:val="50"/>
        </w:numPr>
        <w:autoSpaceDE w:val="0"/>
        <w:autoSpaceDN w:val="0"/>
        <w:adjustRightInd w:val="0"/>
        <w:spacing w:after="240" w:line="360" w:lineRule="auto"/>
        <w:ind w:hanging="720"/>
        <w:jc w:val="both"/>
        <w:rPr>
          <w:rFonts w:ascii="Arial" w:hAnsi="Arial" w:cs="Arial"/>
          <w:color w:val="000000"/>
          <w:sz w:val="20"/>
          <w:u w:val="single"/>
        </w:rPr>
      </w:pPr>
      <w:r w:rsidRPr="002E28FC">
        <w:rPr>
          <w:rFonts w:ascii="Arial" w:hAnsi="Arial" w:cs="Arial"/>
          <w:color w:val="000000"/>
          <w:sz w:val="20"/>
        </w:rPr>
        <w:t>Company is responsible for the maintenance costs of Company’s Improvements.</w:t>
      </w:r>
    </w:p>
    <w:p w14:paraId="5D4F5938" w14:textId="77777777" w:rsidR="002E28FC" w:rsidRPr="002E28FC" w:rsidRDefault="002E28FC" w:rsidP="0001772D">
      <w:pPr>
        <w:keepNext/>
        <w:widowControl w:val="0"/>
        <w:numPr>
          <w:ilvl w:val="1"/>
          <w:numId w:val="48"/>
        </w:numPr>
        <w:spacing w:after="240" w:line="360" w:lineRule="auto"/>
        <w:ind w:left="720" w:hanging="720"/>
        <w:outlineLvl w:val="1"/>
        <w:rPr>
          <w:rFonts w:ascii="Arial" w:hAnsi="Arial" w:cs="Arial"/>
          <w:b/>
          <w:sz w:val="20"/>
          <w:u w:val="single"/>
        </w:rPr>
      </w:pPr>
      <w:r w:rsidRPr="002E28FC">
        <w:rPr>
          <w:rFonts w:ascii="Arial" w:hAnsi="Arial" w:cs="Arial"/>
          <w:sz w:val="20"/>
          <w:u w:val="single"/>
        </w:rPr>
        <w:t>Failure to Construct</w:t>
      </w:r>
      <w:bookmarkEnd w:id="30"/>
    </w:p>
    <w:p w14:paraId="481E9F65" w14:textId="77777777" w:rsidR="002E28FC" w:rsidRPr="002E28FC" w:rsidRDefault="002E28FC" w:rsidP="0001772D">
      <w:pPr>
        <w:widowControl w:val="0"/>
        <w:numPr>
          <w:ilvl w:val="0"/>
          <w:numId w:val="51"/>
        </w:numPr>
        <w:autoSpaceDE w:val="0"/>
        <w:autoSpaceDN w:val="0"/>
        <w:adjustRightInd w:val="0"/>
        <w:spacing w:after="240" w:line="360" w:lineRule="auto"/>
        <w:ind w:hanging="720"/>
        <w:jc w:val="both"/>
        <w:rPr>
          <w:rFonts w:ascii="Arial" w:hAnsi="Arial" w:cs="Arial"/>
          <w:color w:val="000000"/>
          <w:sz w:val="20"/>
        </w:rPr>
      </w:pPr>
      <w:r w:rsidRPr="002E28FC">
        <w:rPr>
          <w:rFonts w:ascii="Arial" w:hAnsi="Arial" w:cs="Arial"/>
          <w:color w:val="000000"/>
          <w:sz w:val="20"/>
        </w:rPr>
        <w:t xml:space="preserve">Failure of Company to commence construction of Company’s Improvements within nine (9) </w:t>
      </w:r>
      <w:r w:rsidRPr="002E28FC">
        <w:rPr>
          <w:rFonts w:ascii="Arial" w:hAnsi="Arial" w:cs="Arial"/>
          <w:color w:val="000000"/>
          <w:sz w:val="20"/>
        </w:rPr>
        <w:lastRenderedPageBreak/>
        <w:t>months of the Effective Date of this Agreement (or any extended date for the commencement of construction as agreed to in writing by the Parties) will constitute an event of default under the Default and Termination Article of this Agreement, allowing Authority to terminate this Agreement and have no further obligations hereunder. Prior to such termination, Authority will notify Company and its leasehold mortgagee(s) (if any) of its intent to terminate this Agreement, which notice will include a cure period as described in this Agreement.</w:t>
      </w:r>
    </w:p>
    <w:p w14:paraId="59D5CEAA" w14:textId="77777777" w:rsidR="002E28FC" w:rsidRPr="002E28FC" w:rsidRDefault="002E28FC" w:rsidP="0001772D">
      <w:pPr>
        <w:widowControl w:val="0"/>
        <w:numPr>
          <w:ilvl w:val="0"/>
          <w:numId w:val="51"/>
        </w:numPr>
        <w:autoSpaceDE w:val="0"/>
        <w:autoSpaceDN w:val="0"/>
        <w:adjustRightInd w:val="0"/>
        <w:spacing w:after="240" w:line="360" w:lineRule="auto"/>
        <w:ind w:hanging="720"/>
        <w:jc w:val="both"/>
        <w:rPr>
          <w:rFonts w:ascii="Arial" w:hAnsi="Arial" w:cs="Arial"/>
          <w:color w:val="000000"/>
          <w:sz w:val="20"/>
        </w:rPr>
      </w:pPr>
      <w:r w:rsidRPr="002E28FC">
        <w:rPr>
          <w:rFonts w:ascii="Arial" w:hAnsi="Arial" w:cs="Arial"/>
          <w:color w:val="000000"/>
          <w:sz w:val="20"/>
        </w:rPr>
        <w:t>Company will restore all areas that were impacted by the construction of Company's Improvements, including releasing any construction easements and rights-of-way and the like, to as good condition as existed prior to construction, as determined by Authority.</w:t>
      </w:r>
    </w:p>
    <w:bookmarkEnd w:id="21"/>
    <w:bookmarkEnd w:id="22"/>
    <w:p w14:paraId="7A663BF3" w14:textId="77777777" w:rsidR="002E28FC" w:rsidRPr="002E28FC" w:rsidRDefault="002E28FC" w:rsidP="002E28FC">
      <w:pPr>
        <w:keepNext/>
        <w:widowControl w:val="0"/>
        <w:suppressAutoHyphens/>
        <w:spacing w:line="360" w:lineRule="auto"/>
        <w:jc w:val="center"/>
        <w:rPr>
          <w:rFonts w:ascii="Arial" w:hAnsi="Arial" w:cs="Arial"/>
          <w:kern w:val="18"/>
          <w:sz w:val="20"/>
        </w:rPr>
      </w:pPr>
      <w:r w:rsidRPr="002E28FC">
        <w:rPr>
          <w:rFonts w:ascii="Arial" w:hAnsi="Arial" w:cs="Arial"/>
          <w:sz w:val="20"/>
        </w:rPr>
        <w:t>ARTICLE 9</w:t>
      </w:r>
    </w:p>
    <w:p w14:paraId="3F16E492" w14:textId="77777777" w:rsidR="002E28FC" w:rsidRPr="002E28FC" w:rsidRDefault="002E28FC" w:rsidP="002E28FC">
      <w:pPr>
        <w:keepNext/>
        <w:widowControl w:val="0"/>
        <w:suppressAutoHyphens/>
        <w:spacing w:after="240" w:line="360" w:lineRule="auto"/>
        <w:jc w:val="center"/>
        <w:rPr>
          <w:rFonts w:ascii="Arial" w:hAnsi="Arial" w:cs="Arial"/>
          <w:kern w:val="18"/>
          <w:sz w:val="20"/>
          <w:u w:val="single"/>
        </w:rPr>
      </w:pPr>
      <w:r w:rsidRPr="002E28FC">
        <w:rPr>
          <w:rFonts w:ascii="Arial" w:hAnsi="Arial" w:cs="Arial"/>
          <w:sz w:val="20"/>
          <w:u w:val="single"/>
        </w:rPr>
        <w:t>CONTINGENCIES</w:t>
      </w:r>
    </w:p>
    <w:p w14:paraId="6C4B824A" w14:textId="77777777" w:rsidR="002E28FC" w:rsidRPr="002E28FC" w:rsidRDefault="002E28FC" w:rsidP="002E28FC">
      <w:pPr>
        <w:spacing w:after="240" w:line="360" w:lineRule="auto"/>
        <w:jc w:val="both"/>
        <w:rPr>
          <w:rFonts w:ascii="Arial" w:eastAsia="Calibri" w:hAnsi="Arial" w:cs="Arial"/>
          <w:sz w:val="20"/>
        </w:rPr>
      </w:pPr>
      <w:r w:rsidRPr="002E28FC">
        <w:rPr>
          <w:rFonts w:ascii="Arial" w:eastAsia="Calibri" w:hAnsi="Arial" w:cs="Arial"/>
          <w:sz w:val="20"/>
        </w:rPr>
        <w:t xml:space="preserve">In addition to any other conditions set forth in this Agreement, Company’s obligation to lease the Premises under this Agreement will be subject to satisfaction of </w:t>
      </w:r>
      <w:proofErr w:type="gramStart"/>
      <w:r w:rsidRPr="002E28FC">
        <w:rPr>
          <w:rFonts w:ascii="Arial" w:eastAsia="Calibri" w:hAnsi="Arial" w:cs="Arial"/>
          <w:sz w:val="20"/>
        </w:rPr>
        <w:t>all of</w:t>
      </w:r>
      <w:proofErr w:type="gramEnd"/>
      <w:r w:rsidRPr="002E28FC">
        <w:rPr>
          <w:rFonts w:ascii="Arial" w:eastAsia="Calibri" w:hAnsi="Arial" w:cs="Arial"/>
          <w:sz w:val="20"/>
        </w:rPr>
        <w:t xml:space="preserve"> the following conditions precedent:</w:t>
      </w:r>
    </w:p>
    <w:p w14:paraId="27D23524" w14:textId="77777777" w:rsidR="002E28FC" w:rsidRPr="002E28FC" w:rsidRDefault="002E28FC" w:rsidP="0001772D">
      <w:pPr>
        <w:widowControl w:val="0"/>
        <w:numPr>
          <w:ilvl w:val="1"/>
          <w:numId w:val="53"/>
        </w:numPr>
        <w:spacing w:after="240" w:line="360" w:lineRule="auto"/>
        <w:ind w:left="720" w:hanging="720"/>
        <w:jc w:val="both"/>
        <w:rPr>
          <w:rFonts w:ascii="Arial" w:eastAsia="Calibri" w:hAnsi="Arial" w:cs="Arial"/>
          <w:sz w:val="20"/>
        </w:rPr>
      </w:pPr>
      <w:r w:rsidRPr="002E28FC">
        <w:rPr>
          <w:rFonts w:ascii="Arial" w:eastAsia="Calibri" w:hAnsi="Arial" w:cs="Arial"/>
          <w:sz w:val="20"/>
        </w:rPr>
        <w:t>Company submitting to the Authority a Form 7460 showing that its intended use of the Premises as set forth in the Uses and Restrictions Article of this Agreement will comply fully with Part 77 of the Federal Aviation Regulations, including without limitation, building height limitations, tower and crane height limitations, and microwave and other communications limitations.  The plans and specifications and other documents and information required in connection with the Part 77 airspace review will be submitted by Company to Authority within sixty (60) days after the date of this Agreement.  Authority will review such plans and specifications and other documents and information and then coordinate the submission of such items to the FAA.  This condition precedent will be satisfied by Company’s delivery to Authority of the above documentation and Authority’s review and concurrence.</w:t>
      </w:r>
    </w:p>
    <w:p w14:paraId="464D5B0D" w14:textId="77777777" w:rsidR="002E28FC" w:rsidRPr="002E28FC" w:rsidRDefault="002E28FC" w:rsidP="0001772D">
      <w:pPr>
        <w:widowControl w:val="0"/>
        <w:numPr>
          <w:ilvl w:val="1"/>
          <w:numId w:val="53"/>
        </w:numPr>
        <w:spacing w:after="240" w:line="360" w:lineRule="auto"/>
        <w:ind w:left="720" w:hanging="720"/>
        <w:jc w:val="both"/>
        <w:rPr>
          <w:rFonts w:ascii="Arial" w:eastAsia="Calibri" w:hAnsi="Arial" w:cs="Arial"/>
          <w:sz w:val="20"/>
        </w:rPr>
      </w:pPr>
      <w:r w:rsidRPr="002E28FC">
        <w:rPr>
          <w:rFonts w:ascii="Arial" w:eastAsia="Calibri" w:hAnsi="Arial" w:cs="Arial"/>
          <w:sz w:val="20"/>
        </w:rPr>
        <w:t>Company obtaining the approval from the Authority of the plans and specifications for its proposed development and use of the Premises. Within sixty (60) days after the execution of this Agreement, Company will submit to Authority and Authority will review such plans and specifications and proposed use. This condition precedent will be satisfied by Authority’s delivery to Company of written notice that such plans and specifications and proposed use have been approved.</w:t>
      </w:r>
    </w:p>
    <w:p w14:paraId="20AAEBAC" w14:textId="77777777" w:rsidR="002E28FC" w:rsidRPr="002E28FC" w:rsidRDefault="002E28FC" w:rsidP="0001772D">
      <w:pPr>
        <w:widowControl w:val="0"/>
        <w:numPr>
          <w:ilvl w:val="1"/>
          <w:numId w:val="53"/>
        </w:numPr>
        <w:spacing w:after="240" w:line="360" w:lineRule="auto"/>
        <w:ind w:left="720" w:hanging="720"/>
        <w:jc w:val="both"/>
        <w:rPr>
          <w:rFonts w:ascii="Arial" w:eastAsia="Calibri" w:hAnsi="Arial" w:cs="Arial"/>
          <w:sz w:val="20"/>
        </w:rPr>
      </w:pPr>
      <w:r w:rsidRPr="002E28FC">
        <w:rPr>
          <w:rFonts w:ascii="Arial" w:eastAsia="Calibri" w:hAnsi="Arial" w:cs="Arial"/>
          <w:sz w:val="20"/>
        </w:rPr>
        <w:t xml:space="preserve">Company’s confirmation with the appropriate governmental officials that Company’s anticipated development and use of the Premises as set forth in the Uses and Restrictions Article of this Agreement will comply with all existing governmental laws, ordinances and regulations applicable to the  Premises, including without limitation, foreign-trade zone and customs regulations, zoning regulations (including, without limitation, storm water drainage and curb cut approvals), and building </w:t>
      </w:r>
      <w:r w:rsidRPr="002E28FC">
        <w:rPr>
          <w:rFonts w:ascii="Arial" w:eastAsia="Calibri" w:hAnsi="Arial" w:cs="Arial"/>
          <w:sz w:val="20"/>
        </w:rPr>
        <w:lastRenderedPageBreak/>
        <w:t>regulations affecting the Premises (collectively the “Regulations”) or Company’s obtaining assurance reasonably satisfactory to Company that it will be able to obtain any necessary variance from the Regulations.  This condition will be satisfied by Company’s obtaining evidence satisfactory to Company that its intended use of the Premises will comply with the Regulations, or obtaining any necessary variance therefrom, and Company’s delivery to Authority of written notice to that effect.</w:t>
      </w:r>
    </w:p>
    <w:p w14:paraId="581FF92E" w14:textId="77777777" w:rsidR="002E28FC" w:rsidRPr="002E28FC" w:rsidRDefault="002E28FC" w:rsidP="0001772D">
      <w:pPr>
        <w:widowControl w:val="0"/>
        <w:numPr>
          <w:ilvl w:val="1"/>
          <w:numId w:val="53"/>
        </w:numPr>
        <w:spacing w:after="240" w:line="360" w:lineRule="auto"/>
        <w:ind w:left="720" w:hanging="720"/>
        <w:jc w:val="both"/>
        <w:rPr>
          <w:rFonts w:ascii="Arial" w:eastAsia="Calibri" w:hAnsi="Arial" w:cs="Arial"/>
          <w:sz w:val="20"/>
        </w:rPr>
      </w:pPr>
      <w:r w:rsidRPr="002E28FC">
        <w:rPr>
          <w:rFonts w:ascii="Arial" w:eastAsia="Calibri" w:hAnsi="Arial" w:cs="Arial"/>
          <w:sz w:val="20"/>
        </w:rPr>
        <w:t>Company’s confirmation with the appropriate utility providers that the Premises will have available a reasonably sufficient capacity or supply of utilities or similar services, including without limitation, electric, natural gas, water and sewer services (the “Utilities”), for Company’s anticipated development and use of the Premises as set forth in the Uses and Restrictions Article of this Agreement.  This condition will be satisfied by Company’s delivery to Authority of written confirmation of the availability of sufficient utilities.</w:t>
      </w:r>
    </w:p>
    <w:p w14:paraId="5DA72F6D" w14:textId="77777777" w:rsidR="002E28FC" w:rsidRPr="002E28FC" w:rsidRDefault="002E28FC" w:rsidP="0001772D">
      <w:pPr>
        <w:widowControl w:val="0"/>
        <w:numPr>
          <w:ilvl w:val="1"/>
          <w:numId w:val="53"/>
        </w:numPr>
        <w:spacing w:after="240" w:line="360" w:lineRule="auto"/>
        <w:ind w:left="720" w:hanging="720"/>
        <w:jc w:val="both"/>
        <w:rPr>
          <w:rFonts w:ascii="Arial" w:eastAsia="Calibri" w:hAnsi="Arial" w:cs="Arial"/>
          <w:sz w:val="20"/>
        </w:rPr>
      </w:pPr>
      <w:r w:rsidRPr="002E28FC">
        <w:rPr>
          <w:rFonts w:ascii="Arial" w:eastAsia="Calibri" w:hAnsi="Arial" w:cs="Arial"/>
          <w:sz w:val="20"/>
        </w:rPr>
        <w:t>Company’s obtaining engineering, soil and other information, including without limitation soil investigations, topographical studies and environmental assessments, verifying to Company’s reasonable satisfaction that the Premises is in a condition suitable for Company’s anticipated development and use of the Premises as set forth in the Uses and Restrictions Article of this Agreement.  This condition will be satisfied by Company’s delivery to Authority of written confirmation that the Premises is in a condition satisfactory to Company.</w:t>
      </w:r>
    </w:p>
    <w:p w14:paraId="71D36101" w14:textId="77777777" w:rsidR="002E28FC" w:rsidRPr="002E28FC" w:rsidRDefault="002E28FC" w:rsidP="0001772D">
      <w:pPr>
        <w:widowControl w:val="0"/>
        <w:numPr>
          <w:ilvl w:val="1"/>
          <w:numId w:val="53"/>
        </w:numPr>
        <w:spacing w:after="240" w:line="360" w:lineRule="auto"/>
        <w:ind w:left="720" w:hanging="720"/>
        <w:jc w:val="both"/>
        <w:rPr>
          <w:rFonts w:ascii="Arial" w:eastAsia="Calibri" w:hAnsi="Arial" w:cs="Arial"/>
          <w:sz w:val="20"/>
        </w:rPr>
      </w:pPr>
      <w:r w:rsidRPr="002E28FC">
        <w:rPr>
          <w:rFonts w:ascii="Arial" w:eastAsia="Calibri" w:hAnsi="Arial" w:cs="Arial"/>
          <w:sz w:val="20"/>
        </w:rPr>
        <w:t>Company’s providing to Authority, and Authority approving, evidence satisfactory to Authority confirming Company’s complete financial capability to construct and operate Company’s Improvements, which may include a copy of one or more executed loan commitment(s) for construction and/or permanent financing and/or such other documents and information, including appropriate documentation of equity, capital or other types of financing or funding for Company’s Improvements. Company will submit such evidence to Authority at least 10 days prior to the satisfaction or waiver of contingencies. This condition will be satisfied by Authority’s delivery of written confirmation to Company that Company has met the requirements of this subsection, along with a copy of the signed commitment or term sheet for debt or equity funding.</w:t>
      </w:r>
    </w:p>
    <w:p w14:paraId="553D5F98" w14:textId="77777777" w:rsidR="002E28FC" w:rsidRPr="002E28FC" w:rsidRDefault="002E28FC" w:rsidP="0001772D">
      <w:pPr>
        <w:widowControl w:val="0"/>
        <w:numPr>
          <w:ilvl w:val="1"/>
          <w:numId w:val="53"/>
        </w:numPr>
        <w:spacing w:after="240" w:line="360" w:lineRule="auto"/>
        <w:ind w:left="720" w:hanging="720"/>
        <w:jc w:val="both"/>
        <w:rPr>
          <w:rFonts w:ascii="Arial" w:eastAsia="Calibri" w:hAnsi="Arial" w:cs="Arial"/>
          <w:sz w:val="20"/>
        </w:rPr>
      </w:pPr>
      <w:r w:rsidRPr="002E28FC">
        <w:rPr>
          <w:rFonts w:ascii="Arial" w:eastAsia="Calibri" w:hAnsi="Arial" w:cs="Arial"/>
          <w:sz w:val="20"/>
        </w:rPr>
        <w:t xml:space="preserve">Company will have nine (9) months after the Effective Date of this Agreement to satisfy, or if permitted by the following sentence, waive in writing </w:t>
      </w:r>
      <w:proofErr w:type="gramStart"/>
      <w:r w:rsidRPr="002E28FC">
        <w:rPr>
          <w:rFonts w:ascii="Arial" w:eastAsia="Calibri" w:hAnsi="Arial" w:cs="Arial"/>
          <w:sz w:val="20"/>
        </w:rPr>
        <w:t>all of</w:t>
      </w:r>
      <w:proofErr w:type="gramEnd"/>
      <w:r w:rsidRPr="002E28FC">
        <w:rPr>
          <w:rFonts w:ascii="Arial" w:eastAsia="Calibri" w:hAnsi="Arial" w:cs="Arial"/>
          <w:sz w:val="20"/>
        </w:rPr>
        <w:t xml:space="preserve"> the contingencies set forth in this Article. Company may waive </w:t>
      </w:r>
      <w:proofErr w:type="gramStart"/>
      <w:r w:rsidRPr="002E28FC">
        <w:rPr>
          <w:rFonts w:ascii="Arial" w:eastAsia="Calibri" w:hAnsi="Arial" w:cs="Arial"/>
          <w:sz w:val="20"/>
        </w:rPr>
        <w:t>all of</w:t>
      </w:r>
      <w:proofErr w:type="gramEnd"/>
      <w:r w:rsidRPr="002E28FC">
        <w:rPr>
          <w:rFonts w:ascii="Arial" w:eastAsia="Calibri" w:hAnsi="Arial" w:cs="Arial"/>
          <w:sz w:val="20"/>
        </w:rPr>
        <w:t xml:space="preserve"> the contingencies set forth in this Article except for Subsections 9.01, 9.02, 9.03, and 9.04, which are conditions precedent to Authority’s obligation to lease the Premises to Company pursuant to this Agreement and which may not be waived by Company.  </w:t>
      </w:r>
      <w:proofErr w:type="gramStart"/>
      <w:r w:rsidRPr="002E28FC">
        <w:rPr>
          <w:rFonts w:ascii="Arial" w:eastAsia="Calibri" w:hAnsi="Arial" w:cs="Arial"/>
          <w:sz w:val="20"/>
        </w:rPr>
        <w:t>In the event that</w:t>
      </w:r>
      <w:proofErr w:type="gramEnd"/>
      <w:r w:rsidRPr="002E28FC">
        <w:rPr>
          <w:rFonts w:ascii="Arial" w:eastAsia="Calibri" w:hAnsi="Arial" w:cs="Arial"/>
          <w:sz w:val="20"/>
        </w:rPr>
        <w:t xml:space="preserve"> any of the contingencies set forth in this Article are not satisfied or, if permitted to be waived by Company and not so waived within such nine (9) month period, then, unless Company and Authority agree otherwise </w:t>
      </w:r>
      <w:r w:rsidRPr="002E28FC">
        <w:rPr>
          <w:rFonts w:ascii="Arial" w:eastAsia="Calibri" w:hAnsi="Arial" w:cs="Arial"/>
          <w:sz w:val="20"/>
        </w:rPr>
        <w:lastRenderedPageBreak/>
        <w:t>in writing, this Agreement will automatically terminate.</w:t>
      </w:r>
    </w:p>
    <w:p w14:paraId="2E892A5A" w14:textId="77777777" w:rsidR="002E28FC" w:rsidRPr="002E28FC" w:rsidRDefault="002E28FC" w:rsidP="0001772D">
      <w:pPr>
        <w:widowControl w:val="0"/>
        <w:numPr>
          <w:ilvl w:val="1"/>
          <w:numId w:val="53"/>
        </w:numPr>
        <w:spacing w:after="240" w:line="360" w:lineRule="auto"/>
        <w:ind w:left="720" w:hanging="720"/>
        <w:jc w:val="both"/>
        <w:rPr>
          <w:rFonts w:ascii="Arial" w:eastAsia="Calibri" w:hAnsi="Arial" w:cs="Arial"/>
          <w:sz w:val="20"/>
        </w:rPr>
      </w:pPr>
      <w:r w:rsidRPr="002E28FC">
        <w:rPr>
          <w:rFonts w:ascii="Arial" w:eastAsia="Calibri" w:hAnsi="Arial" w:cs="Arial"/>
          <w:sz w:val="20"/>
        </w:rPr>
        <w:t xml:space="preserve">Company and Authority will exercise their respective good faith and reasonable efforts to cause the timely satisfaction of </w:t>
      </w:r>
      <w:proofErr w:type="gramStart"/>
      <w:r w:rsidRPr="002E28FC">
        <w:rPr>
          <w:rFonts w:ascii="Arial" w:eastAsia="Calibri" w:hAnsi="Arial" w:cs="Arial"/>
          <w:sz w:val="20"/>
        </w:rPr>
        <w:t>all of</w:t>
      </w:r>
      <w:proofErr w:type="gramEnd"/>
      <w:r w:rsidRPr="002E28FC">
        <w:rPr>
          <w:rFonts w:ascii="Arial" w:eastAsia="Calibri" w:hAnsi="Arial" w:cs="Arial"/>
          <w:sz w:val="20"/>
        </w:rPr>
        <w:t xml:space="preserve"> the contingencies set forth in this Article, as may be required by such contingency or as may be reasonably requested by the other Party.</w:t>
      </w:r>
    </w:p>
    <w:p w14:paraId="5F2A9A42" w14:textId="77777777" w:rsidR="002E28FC" w:rsidRPr="002E28FC" w:rsidRDefault="002E28FC" w:rsidP="002E28FC">
      <w:pPr>
        <w:keepNext/>
        <w:suppressAutoHyphens/>
        <w:spacing w:line="360" w:lineRule="auto"/>
        <w:jc w:val="center"/>
        <w:rPr>
          <w:rFonts w:ascii="Arial" w:hAnsi="Arial" w:cs="Arial"/>
          <w:kern w:val="18"/>
          <w:sz w:val="20"/>
        </w:rPr>
      </w:pPr>
      <w:r w:rsidRPr="002E28FC">
        <w:rPr>
          <w:rFonts w:ascii="Arial" w:hAnsi="Arial" w:cs="Arial"/>
          <w:sz w:val="20"/>
        </w:rPr>
        <w:t>ARTICLE 10</w:t>
      </w:r>
    </w:p>
    <w:p w14:paraId="006CAE79" w14:textId="77777777" w:rsidR="002E28FC" w:rsidRPr="002E28FC" w:rsidRDefault="002E28FC" w:rsidP="002E28FC">
      <w:pPr>
        <w:keepNext/>
        <w:suppressAutoHyphens/>
        <w:spacing w:after="240" w:line="360" w:lineRule="auto"/>
        <w:jc w:val="center"/>
        <w:rPr>
          <w:rFonts w:ascii="Arial" w:hAnsi="Arial" w:cs="Arial"/>
          <w:kern w:val="18"/>
          <w:sz w:val="20"/>
          <w:u w:val="single"/>
        </w:rPr>
      </w:pPr>
      <w:r w:rsidRPr="002E28FC">
        <w:rPr>
          <w:rFonts w:ascii="Arial" w:hAnsi="Arial" w:cs="Arial"/>
          <w:sz w:val="20"/>
          <w:u w:val="single"/>
        </w:rPr>
        <w:t xml:space="preserve">IMPROVEMENTS AND ALTERATIONS BY </w:t>
      </w:r>
      <w:r w:rsidRPr="002E28FC">
        <w:rPr>
          <w:rFonts w:ascii="Arial" w:hAnsi="Arial" w:cs="Arial"/>
          <w:color w:val="000000"/>
          <w:sz w:val="20"/>
          <w:u w:val="single"/>
        </w:rPr>
        <w:t>COMPANY</w:t>
      </w:r>
    </w:p>
    <w:p w14:paraId="646DF8EC" w14:textId="77777777" w:rsidR="002E28FC" w:rsidRPr="002E28FC" w:rsidRDefault="002E28FC" w:rsidP="002E28FC">
      <w:pPr>
        <w:keepNext/>
        <w:spacing w:after="240" w:line="360" w:lineRule="auto"/>
        <w:jc w:val="both"/>
        <w:rPr>
          <w:rFonts w:ascii="Arial" w:hAnsi="Arial" w:cs="Arial"/>
          <w:sz w:val="20"/>
          <w:u w:val="single"/>
        </w:rPr>
      </w:pPr>
      <w:r w:rsidRPr="002E28FC">
        <w:rPr>
          <w:rFonts w:ascii="Arial" w:hAnsi="Arial" w:cs="Arial"/>
          <w:sz w:val="20"/>
        </w:rPr>
        <w:t>10.01</w:t>
      </w:r>
      <w:r w:rsidRPr="002E28FC">
        <w:rPr>
          <w:rFonts w:ascii="Arial" w:hAnsi="Arial" w:cs="Arial"/>
          <w:sz w:val="20"/>
        </w:rPr>
        <w:tab/>
      </w:r>
      <w:r w:rsidRPr="002E28FC">
        <w:rPr>
          <w:rFonts w:ascii="Arial" w:hAnsi="Arial" w:cs="Arial"/>
          <w:sz w:val="20"/>
          <w:u w:val="single"/>
        </w:rPr>
        <w:t>Written Approval</w:t>
      </w:r>
    </w:p>
    <w:p w14:paraId="69F372F0" w14:textId="77777777" w:rsidR="002E28FC" w:rsidRPr="002E28FC" w:rsidRDefault="002E28FC" w:rsidP="002E28FC">
      <w:pPr>
        <w:suppressAutoHyphens/>
        <w:spacing w:after="240" w:line="360" w:lineRule="auto"/>
        <w:ind w:left="720"/>
        <w:jc w:val="both"/>
        <w:rPr>
          <w:rFonts w:ascii="Arial" w:hAnsi="Arial" w:cs="Arial"/>
          <w:kern w:val="18"/>
          <w:sz w:val="20"/>
        </w:rPr>
      </w:pPr>
      <w:r w:rsidRPr="002E28FC">
        <w:rPr>
          <w:rFonts w:ascii="Arial" w:hAnsi="Arial" w:cs="Arial"/>
          <w:sz w:val="20"/>
        </w:rPr>
        <w:t xml:space="preserve">Except for routine maintenance on installed equipment, an Authority Tenant Work Permit is required anytime Company performs or hires an outside contractor to perform any construction on or modification or alterations to the Premises.  Company will make no improvements or alterations whatsoever to the Premises without the prior written approval of Authority under the Tenant Work Permit, which consent will not be unreasonably withheld or delayed.  Within thirty (30) days after receipt by Authority of Company’s plans and specifications, Authority will inform Company that the plans are either approved as submitted, approved subject to certain stated conditions and changes, or not approved.  </w:t>
      </w:r>
    </w:p>
    <w:p w14:paraId="3B8D5A7F" w14:textId="77777777" w:rsidR="002E28FC" w:rsidRPr="002E28FC" w:rsidRDefault="002E28FC" w:rsidP="002E28FC">
      <w:pPr>
        <w:keepNext/>
        <w:spacing w:after="240" w:line="360" w:lineRule="auto"/>
        <w:jc w:val="both"/>
        <w:rPr>
          <w:rFonts w:ascii="Arial" w:hAnsi="Arial" w:cs="Arial"/>
          <w:sz w:val="20"/>
          <w:u w:val="single"/>
        </w:rPr>
      </w:pPr>
      <w:r w:rsidRPr="002E28FC">
        <w:rPr>
          <w:rFonts w:ascii="Arial" w:hAnsi="Arial" w:cs="Arial"/>
          <w:sz w:val="20"/>
        </w:rPr>
        <w:t>10.02</w:t>
      </w:r>
      <w:r w:rsidRPr="002E28FC">
        <w:rPr>
          <w:rFonts w:ascii="Arial" w:hAnsi="Arial" w:cs="Arial"/>
          <w:sz w:val="20"/>
        </w:rPr>
        <w:tab/>
      </w:r>
      <w:r w:rsidRPr="002E28FC">
        <w:rPr>
          <w:rFonts w:ascii="Arial" w:hAnsi="Arial" w:cs="Arial"/>
          <w:sz w:val="20"/>
          <w:u w:val="single"/>
        </w:rPr>
        <w:t>Conditions</w:t>
      </w:r>
    </w:p>
    <w:p w14:paraId="38D596E6" w14:textId="77777777" w:rsidR="002E28FC" w:rsidRPr="002E28FC" w:rsidRDefault="002E28FC" w:rsidP="002E28FC">
      <w:pPr>
        <w:suppressAutoHyphens/>
        <w:spacing w:line="360" w:lineRule="auto"/>
        <w:ind w:left="720"/>
        <w:jc w:val="both"/>
        <w:rPr>
          <w:rFonts w:ascii="Arial" w:hAnsi="Arial" w:cs="Arial"/>
          <w:kern w:val="18"/>
          <w:sz w:val="20"/>
        </w:rPr>
      </w:pPr>
      <w:r w:rsidRPr="002E28FC">
        <w:rPr>
          <w:rFonts w:ascii="Arial" w:hAnsi="Arial" w:cs="Arial"/>
          <w:sz w:val="20"/>
        </w:rPr>
        <w:t>If Company's request for approval to make improvements or alterations is granted, the following conditions will apply:</w:t>
      </w:r>
    </w:p>
    <w:p w14:paraId="750ACA72" w14:textId="77777777" w:rsidR="002E28FC" w:rsidRPr="002E28FC" w:rsidRDefault="002E28FC" w:rsidP="0001772D">
      <w:pPr>
        <w:widowControl w:val="0"/>
        <w:numPr>
          <w:ilvl w:val="0"/>
          <w:numId w:val="6"/>
        </w:numPr>
        <w:suppressAutoHyphens/>
        <w:spacing w:after="240" w:line="360" w:lineRule="auto"/>
        <w:jc w:val="both"/>
        <w:rPr>
          <w:rFonts w:ascii="Arial" w:hAnsi="Arial" w:cs="Arial"/>
          <w:kern w:val="18"/>
          <w:sz w:val="20"/>
        </w:rPr>
      </w:pPr>
      <w:r w:rsidRPr="002E28FC">
        <w:rPr>
          <w:rFonts w:ascii="Arial" w:hAnsi="Arial" w:cs="Arial"/>
          <w:sz w:val="20"/>
        </w:rPr>
        <w:t>Company will obtain, at Company's sole cost and expense, all required permits and licenses necessary to comply with applicable zoning laws, building codes and other laws or regulations of all appropriate governing entities, including but not limited to, United States, State of Florida, Hillsborough County, City of Tampa and Authority.</w:t>
      </w:r>
    </w:p>
    <w:p w14:paraId="3A056FE6" w14:textId="77777777" w:rsidR="002E28FC" w:rsidRPr="002E28FC" w:rsidRDefault="002E28FC" w:rsidP="0001772D">
      <w:pPr>
        <w:widowControl w:val="0"/>
        <w:numPr>
          <w:ilvl w:val="0"/>
          <w:numId w:val="6"/>
        </w:numPr>
        <w:suppressAutoHyphens/>
        <w:spacing w:after="240" w:line="360" w:lineRule="auto"/>
        <w:jc w:val="both"/>
        <w:rPr>
          <w:rFonts w:ascii="Arial" w:hAnsi="Arial" w:cs="Arial"/>
          <w:kern w:val="18"/>
          <w:sz w:val="20"/>
        </w:rPr>
      </w:pPr>
      <w:r w:rsidRPr="002E28FC">
        <w:rPr>
          <w:rFonts w:ascii="Arial" w:hAnsi="Arial" w:cs="Arial"/>
          <w:sz w:val="20"/>
        </w:rPr>
        <w:t xml:space="preserve">Company agrees that all construction will conform to Authority’s Land Use Standards, Design Criteria Manual, and Sustainable Design Criteria Manual, and will comply with Authority’s Tenant Work Permit process, as such documents may be amended from time to time, including any insurance and bond requirements. </w:t>
      </w:r>
    </w:p>
    <w:p w14:paraId="7DA2A763" w14:textId="77777777" w:rsidR="002E28FC" w:rsidRPr="002E28FC" w:rsidRDefault="002E28FC" w:rsidP="0001772D">
      <w:pPr>
        <w:widowControl w:val="0"/>
        <w:numPr>
          <w:ilvl w:val="0"/>
          <w:numId w:val="6"/>
        </w:numPr>
        <w:suppressAutoHyphens/>
        <w:spacing w:after="240" w:line="360" w:lineRule="auto"/>
        <w:jc w:val="both"/>
        <w:rPr>
          <w:rFonts w:ascii="Arial" w:hAnsi="Arial" w:cs="Arial"/>
          <w:kern w:val="18"/>
          <w:sz w:val="20"/>
        </w:rPr>
      </w:pPr>
      <w:r w:rsidRPr="002E28FC">
        <w:rPr>
          <w:rFonts w:ascii="Arial" w:hAnsi="Arial" w:cs="Arial"/>
          <w:sz w:val="20"/>
        </w:rPr>
        <w:t xml:space="preserve">Company agrees to hire only licensed contractors and subcontractors.  </w:t>
      </w:r>
    </w:p>
    <w:p w14:paraId="63FC8330" w14:textId="77777777" w:rsidR="002E28FC" w:rsidRPr="002E28FC" w:rsidRDefault="002E28FC" w:rsidP="0001772D">
      <w:pPr>
        <w:widowControl w:val="0"/>
        <w:numPr>
          <w:ilvl w:val="0"/>
          <w:numId w:val="6"/>
        </w:numPr>
        <w:suppressAutoHyphens/>
        <w:spacing w:after="240" w:line="360" w:lineRule="auto"/>
        <w:jc w:val="both"/>
        <w:rPr>
          <w:rFonts w:ascii="Arial" w:hAnsi="Arial" w:cs="Arial"/>
          <w:kern w:val="18"/>
          <w:sz w:val="20"/>
        </w:rPr>
      </w:pPr>
      <w:r w:rsidRPr="002E28FC">
        <w:rPr>
          <w:rFonts w:ascii="Arial" w:hAnsi="Arial" w:cs="Arial"/>
          <w:sz w:val="20"/>
        </w:rPr>
        <w:t xml:space="preserve">Company covenants and agrees to pay all costs necessary to complete approved alterations or improvements.  Authority will not be responsible for any costs relating to alterations or improvements whether such alterations or improvements were requested by Company or were </w:t>
      </w:r>
      <w:r w:rsidRPr="002E28FC">
        <w:rPr>
          <w:rFonts w:ascii="Arial" w:hAnsi="Arial" w:cs="Arial"/>
          <w:sz w:val="20"/>
        </w:rPr>
        <w:lastRenderedPageBreak/>
        <w:t>required by Authority or any other regulatory agency.</w:t>
      </w:r>
    </w:p>
    <w:p w14:paraId="6941BCF3" w14:textId="77777777" w:rsidR="002E28FC" w:rsidRPr="002E28FC" w:rsidRDefault="002E28FC" w:rsidP="0001772D">
      <w:pPr>
        <w:widowControl w:val="0"/>
        <w:numPr>
          <w:ilvl w:val="0"/>
          <w:numId w:val="6"/>
        </w:numPr>
        <w:suppressAutoHyphens/>
        <w:spacing w:after="240" w:line="360" w:lineRule="auto"/>
        <w:jc w:val="both"/>
        <w:rPr>
          <w:rFonts w:ascii="Arial" w:hAnsi="Arial" w:cs="Arial"/>
          <w:kern w:val="18"/>
          <w:sz w:val="20"/>
        </w:rPr>
      </w:pPr>
      <w:r w:rsidRPr="002E28FC">
        <w:rPr>
          <w:rFonts w:ascii="Arial" w:hAnsi="Arial" w:cs="Arial"/>
          <w:sz w:val="20"/>
        </w:rPr>
        <w:t>Company agrees to be solely responsible for any damage to the Premises, common areas, or Airport property resulting from Company’s construction of improvements or alterations.</w:t>
      </w:r>
    </w:p>
    <w:p w14:paraId="19FAA16D" w14:textId="77777777" w:rsidR="002E28FC" w:rsidRPr="002E28FC" w:rsidRDefault="002E28FC" w:rsidP="002E28FC">
      <w:pPr>
        <w:keepNext/>
        <w:suppressAutoHyphens/>
        <w:spacing w:after="240" w:line="360" w:lineRule="auto"/>
        <w:jc w:val="both"/>
        <w:rPr>
          <w:rFonts w:ascii="Arial" w:hAnsi="Arial" w:cs="Arial"/>
          <w:sz w:val="20"/>
        </w:rPr>
      </w:pPr>
      <w:r w:rsidRPr="002E28FC">
        <w:rPr>
          <w:rFonts w:ascii="Arial" w:hAnsi="Arial" w:cs="Arial"/>
          <w:sz w:val="20"/>
        </w:rPr>
        <w:t>10.03</w:t>
      </w:r>
      <w:r w:rsidRPr="002E28FC">
        <w:rPr>
          <w:rFonts w:ascii="Arial" w:hAnsi="Arial" w:cs="Arial"/>
          <w:sz w:val="20"/>
        </w:rPr>
        <w:tab/>
      </w:r>
      <w:r w:rsidRPr="002E28FC">
        <w:rPr>
          <w:rFonts w:ascii="Arial" w:hAnsi="Arial" w:cs="Arial"/>
          <w:sz w:val="20"/>
          <w:u w:val="single"/>
        </w:rPr>
        <w:t>Petroleum Storage Systems</w:t>
      </w:r>
    </w:p>
    <w:p w14:paraId="3F0FA2B2" w14:textId="77777777" w:rsidR="002E28FC" w:rsidRPr="002E28FC" w:rsidRDefault="002E28FC" w:rsidP="002E28FC">
      <w:pPr>
        <w:suppressAutoHyphens/>
        <w:spacing w:after="240" w:line="360" w:lineRule="auto"/>
        <w:ind w:left="720"/>
        <w:jc w:val="both"/>
        <w:rPr>
          <w:rFonts w:ascii="Arial" w:hAnsi="Arial" w:cs="Arial"/>
          <w:sz w:val="20"/>
        </w:rPr>
      </w:pPr>
      <w:r w:rsidRPr="002E28FC">
        <w:rPr>
          <w:rFonts w:ascii="Arial" w:hAnsi="Arial" w:cs="Arial"/>
          <w:sz w:val="20"/>
        </w:rPr>
        <w:t xml:space="preserve">Company will not install additional fuel storage facilities without the prior written approval of Authority.  In the event Company constructs a petroleum storage system, Company will pay for all costs of construction, maintenance, repair, and upkeep, all taxes and all use and occupational permits or licenses required by federal, state, and local regulations, statutes, codes, or ordinances associated with a petroleum storage system.  Company will construct the petroleum storage system in such a manner as will meet all federal, state, or local requirements, including but not limited to the regulations of the Florida Department of Environmental Protection (FDEP) as stated in Chapters 62-761 and 62-762, Florida Administrative Code (FAC), the requirements of the Federal Oil Pollution Prevention regulation found in Title 40 of the Code of Federal Regulations 112 (40 CFR Part 112), as well as the requirements of the Environmental Protection Commission of Hillsborough County (EPC), as may be amended or replaced.  Upon termination or expiration of this Agreement as provided herein, upon instruction by Authority’s Chief Executive Officer or designee, Company will remove </w:t>
      </w:r>
      <w:proofErr w:type="gramStart"/>
      <w:r w:rsidRPr="002E28FC">
        <w:rPr>
          <w:rFonts w:ascii="Arial" w:hAnsi="Arial" w:cs="Arial"/>
          <w:sz w:val="20"/>
        </w:rPr>
        <w:t>any and all</w:t>
      </w:r>
      <w:proofErr w:type="gramEnd"/>
      <w:r w:rsidRPr="002E28FC">
        <w:rPr>
          <w:rFonts w:ascii="Arial" w:hAnsi="Arial" w:cs="Arial"/>
          <w:sz w:val="20"/>
        </w:rPr>
        <w:t xml:space="preserve"> petroleum storage systems and oil-water separators and restore the Premises to condition prior to installation or as approved by Authority.</w:t>
      </w:r>
    </w:p>
    <w:p w14:paraId="55E1672C" w14:textId="77777777" w:rsidR="002E28FC" w:rsidRPr="002E28FC" w:rsidRDefault="002E28FC" w:rsidP="002E28FC">
      <w:pPr>
        <w:keepNext/>
        <w:spacing w:after="240" w:line="360" w:lineRule="auto"/>
        <w:jc w:val="both"/>
        <w:rPr>
          <w:rFonts w:ascii="Arial" w:hAnsi="Arial" w:cs="Arial"/>
          <w:sz w:val="20"/>
          <w:u w:val="single"/>
        </w:rPr>
      </w:pPr>
      <w:r w:rsidRPr="002E28FC">
        <w:rPr>
          <w:rFonts w:ascii="Arial" w:hAnsi="Arial" w:cs="Arial"/>
          <w:sz w:val="20"/>
        </w:rPr>
        <w:t>10.04</w:t>
      </w:r>
      <w:r w:rsidRPr="002E28FC">
        <w:rPr>
          <w:rFonts w:ascii="Arial" w:hAnsi="Arial" w:cs="Arial"/>
          <w:sz w:val="20"/>
        </w:rPr>
        <w:tab/>
      </w:r>
      <w:r w:rsidRPr="002E28FC">
        <w:rPr>
          <w:rFonts w:ascii="Arial" w:hAnsi="Arial" w:cs="Arial"/>
          <w:sz w:val="20"/>
          <w:u w:val="single"/>
        </w:rPr>
        <w:t>Completion of Company’s Improvements</w:t>
      </w:r>
    </w:p>
    <w:p w14:paraId="433FDB06" w14:textId="77777777" w:rsidR="002E28FC" w:rsidRPr="002E28FC" w:rsidRDefault="002E28FC" w:rsidP="002E28FC">
      <w:pPr>
        <w:suppressAutoHyphens/>
        <w:spacing w:after="240" w:line="360" w:lineRule="auto"/>
        <w:ind w:left="720"/>
        <w:jc w:val="both"/>
        <w:rPr>
          <w:rFonts w:ascii="Arial" w:hAnsi="Arial" w:cs="Arial"/>
          <w:sz w:val="20"/>
        </w:rPr>
      </w:pPr>
      <w:r w:rsidRPr="002E28FC">
        <w:rPr>
          <w:rFonts w:ascii="Arial" w:hAnsi="Arial" w:cs="Arial"/>
          <w:sz w:val="20"/>
        </w:rPr>
        <w:t>Within ninety (90) days of completion of any construction herein permitted, Company will cause to be prepared and delivered to Authority record documents as required under the Tenant Work Permit process, including but not limited to, as-builts, legal descriptions, boundary surveys, and certified final cost of construction.  The submission of record document electronic media will be in accordance with Authority’s Standard Procedure for computer aided design and drafting and drawings, as may be revised from time to time.</w:t>
      </w:r>
    </w:p>
    <w:p w14:paraId="03C25F6F" w14:textId="77777777" w:rsidR="002E28FC" w:rsidRPr="002E28FC" w:rsidRDefault="002E28FC" w:rsidP="002E28FC">
      <w:pPr>
        <w:keepNext/>
        <w:suppressAutoHyphens/>
        <w:spacing w:line="360" w:lineRule="auto"/>
        <w:jc w:val="center"/>
        <w:rPr>
          <w:rFonts w:ascii="Arial" w:hAnsi="Arial" w:cs="Arial"/>
          <w:sz w:val="20"/>
        </w:rPr>
      </w:pPr>
      <w:r w:rsidRPr="002E28FC">
        <w:rPr>
          <w:rFonts w:ascii="Arial" w:hAnsi="Arial" w:cs="Arial"/>
          <w:sz w:val="20"/>
        </w:rPr>
        <w:t>ARTICLE 11</w:t>
      </w:r>
    </w:p>
    <w:p w14:paraId="52D3C82A" w14:textId="77777777" w:rsidR="002E28FC" w:rsidRPr="002E28FC" w:rsidRDefault="002E28FC" w:rsidP="002E28FC">
      <w:pPr>
        <w:keepNext/>
        <w:widowControl w:val="0"/>
        <w:tabs>
          <w:tab w:val="left" w:pos="720"/>
          <w:tab w:val="right" w:pos="3960"/>
          <w:tab w:val="left" w:pos="4500"/>
          <w:tab w:val="left" w:pos="4860"/>
          <w:tab w:val="left" w:pos="5760"/>
        </w:tabs>
        <w:spacing w:after="240" w:line="360" w:lineRule="auto"/>
        <w:jc w:val="center"/>
        <w:outlineLvl w:val="1"/>
        <w:rPr>
          <w:rFonts w:ascii="Arial" w:hAnsi="Arial" w:cs="Arial"/>
          <w:b/>
          <w:color w:val="000000"/>
          <w:sz w:val="20"/>
          <w:u w:val="single"/>
        </w:rPr>
      </w:pPr>
      <w:bookmarkStart w:id="31" w:name="_Toc419607371"/>
      <w:bookmarkStart w:id="32" w:name="_Toc419684362"/>
      <w:r w:rsidRPr="002E28FC">
        <w:rPr>
          <w:rFonts w:ascii="Arial" w:hAnsi="Arial" w:cs="Arial"/>
          <w:sz w:val="20"/>
          <w:u w:val="single"/>
        </w:rPr>
        <w:t xml:space="preserve">MAINTENANCE </w:t>
      </w:r>
      <w:bookmarkEnd w:id="31"/>
      <w:bookmarkEnd w:id="32"/>
      <w:r w:rsidRPr="002E28FC">
        <w:rPr>
          <w:rFonts w:ascii="Arial" w:hAnsi="Arial" w:cs="Arial"/>
          <w:sz w:val="20"/>
          <w:u w:val="single"/>
        </w:rPr>
        <w:t>AND REPAIR</w:t>
      </w:r>
      <w:r w:rsidRPr="002E28FC">
        <w:rPr>
          <w:rFonts w:ascii="Arial" w:hAnsi="Arial" w:cs="Arial"/>
          <w:color w:val="000000"/>
          <w:sz w:val="20"/>
          <w:u w:val="single"/>
        </w:rPr>
        <w:t xml:space="preserve"> OF PREMISES AND COMPANY’S IMPROVEMENTS</w:t>
      </w:r>
    </w:p>
    <w:p w14:paraId="21B2DEDB" w14:textId="77777777" w:rsidR="002E28FC" w:rsidRPr="002E28FC" w:rsidRDefault="002E28FC" w:rsidP="0001772D">
      <w:pPr>
        <w:keepNext/>
        <w:widowControl w:val="0"/>
        <w:numPr>
          <w:ilvl w:val="1"/>
          <w:numId w:val="49"/>
        </w:numPr>
        <w:tabs>
          <w:tab w:val="left" w:pos="0"/>
        </w:tabs>
        <w:suppressAutoHyphens/>
        <w:spacing w:after="240" w:line="360" w:lineRule="auto"/>
        <w:ind w:left="720" w:right="-288" w:hanging="720"/>
        <w:jc w:val="both"/>
        <w:outlineLvl w:val="4"/>
        <w:rPr>
          <w:rFonts w:ascii="Arial" w:hAnsi="Arial" w:cs="Arial"/>
          <w:bCs/>
          <w:iCs/>
          <w:sz w:val="20"/>
          <w:u w:val="single"/>
        </w:rPr>
      </w:pPr>
      <w:r w:rsidRPr="002E28FC">
        <w:rPr>
          <w:rFonts w:ascii="Arial" w:hAnsi="Arial" w:cs="Arial"/>
          <w:bCs/>
          <w:iCs/>
          <w:sz w:val="20"/>
          <w:u w:val="single"/>
        </w:rPr>
        <w:t>Authority’s Responsibilities</w:t>
      </w:r>
    </w:p>
    <w:p w14:paraId="661C4B1A" w14:textId="77777777" w:rsidR="002E28FC" w:rsidRPr="002E28FC" w:rsidRDefault="002E28FC" w:rsidP="002E28FC">
      <w:pPr>
        <w:keepNext/>
        <w:tabs>
          <w:tab w:val="left" w:pos="0"/>
        </w:tabs>
        <w:suppressAutoHyphens/>
        <w:spacing w:after="240" w:line="360" w:lineRule="auto"/>
        <w:ind w:left="720" w:right="-288" w:hanging="1185"/>
        <w:jc w:val="both"/>
        <w:outlineLvl w:val="4"/>
        <w:rPr>
          <w:rFonts w:ascii="Arial" w:hAnsi="Arial" w:cs="Arial"/>
          <w:bCs/>
          <w:iCs/>
          <w:smallCaps/>
          <w:sz w:val="20"/>
        </w:rPr>
      </w:pPr>
      <w:r w:rsidRPr="002E28FC">
        <w:rPr>
          <w:rFonts w:ascii="Arial" w:hAnsi="Arial" w:cs="Arial"/>
          <w:bCs/>
          <w:iCs/>
          <w:smallCaps/>
          <w:sz w:val="20"/>
        </w:rPr>
        <w:tab/>
      </w:r>
      <w:r w:rsidRPr="002E28FC">
        <w:rPr>
          <w:rFonts w:ascii="Arial" w:hAnsi="Arial" w:cs="Arial"/>
          <w:bCs/>
          <w:iCs/>
          <w:smallCaps/>
          <w:sz w:val="20"/>
        </w:rPr>
        <w:tab/>
      </w:r>
      <w:r w:rsidRPr="002E28FC">
        <w:rPr>
          <w:rFonts w:ascii="Arial" w:hAnsi="Arial" w:cs="Arial"/>
          <w:sz w:val="20"/>
        </w:rPr>
        <w:t xml:space="preserve">Authority will not be liable for, or required to make, any repairs or perform any maintenance upon the Premises.  Authority retains the right, after giving reasonable advance notice to Company, to enter upon </w:t>
      </w:r>
      <w:r w:rsidRPr="002E28FC">
        <w:rPr>
          <w:rFonts w:ascii="Arial" w:hAnsi="Arial" w:cs="Arial"/>
          <w:sz w:val="20"/>
        </w:rPr>
        <w:lastRenderedPageBreak/>
        <w:t>the Premises to perform any repair thereon, including utilities that serve, in whole or in part, areas other than the Premises.  Authority will endeavor to use commercially reasonable efforts to minimize interference with Company’s activities.</w:t>
      </w:r>
      <w:r w:rsidRPr="002E28FC">
        <w:rPr>
          <w:rFonts w:ascii="Arial" w:hAnsi="Arial" w:cs="Arial"/>
          <w:bCs/>
          <w:iCs/>
          <w:smallCaps/>
          <w:sz w:val="20"/>
        </w:rPr>
        <w:t xml:space="preserve"> </w:t>
      </w:r>
    </w:p>
    <w:p w14:paraId="667A1296" w14:textId="77777777" w:rsidR="002E28FC" w:rsidRPr="002E28FC" w:rsidRDefault="002E28FC" w:rsidP="0001772D">
      <w:pPr>
        <w:keepNext/>
        <w:widowControl w:val="0"/>
        <w:numPr>
          <w:ilvl w:val="1"/>
          <w:numId w:val="49"/>
        </w:numPr>
        <w:suppressAutoHyphens/>
        <w:spacing w:after="240" w:line="360" w:lineRule="auto"/>
        <w:ind w:left="720" w:right="-288" w:hanging="720"/>
        <w:jc w:val="both"/>
        <w:outlineLvl w:val="4"/>
        <w:rPr>
          <w:rFonts w:ascii="Arial" w:hAnsi="Arial" w:cs="Arial"/>
          <w:smallCaps/>
          <w:sz w:val="20"/>
          <w:u w:val="single"/>
        </w:rPr>
      </w:pPr>
      <w:r w:rsidRPr="002E28FC">
        <w:rPr>
          <w:rFonts w:ascii="Arial" w:hAnsi="Arial" w:cs="Arial"/>
          <w:sz w:val="20"/>
          <w:u w:val="single"/>
        </w:rPr>
        <w:t xml:space="preserve">Company’s Responsibilities </w:t>
      </w:r>
    </w:p>
    <w:p w14:paraId="74280524" w14:textId="77777777" w:rsidR="002E28FC" w:rsidRPr="002E28FC" w:rsidRDefault="002E28FC" w:rsidP="0001772D">
      <w:pPr>
        <w:widowControl w:val="0"/>
        <w:numPr>
          <w:ilvl w:val="0"/>
          <w:numId w:val="55"/>
        </w:numPr>
        <w:suppressAutoHyphens/>
        <w:spacing w:line="360" w:lineRule="auto"/>
        <w:jc w:val="both"/>
        <w:rPr>
          <w:rFonts w:ascii="Arial" w:hAnsi="Arial" w:cs="Arial"/>
          <w:sz w:val="20"/>
        </w:rPr>
      </w:pPr>
      <w:r w:rsidRPr="002E28FC">
        <w:rPr>
          <w:rFonts w:ascii="Arial" w:hAnsi="Arial" w:cs="Arial"/>
          <w:sz w:val="20"/>
        </w:rPr>
        <w:t>Company will, throughout the Term, assume responsibility for all repair and maintenance on the Premises, whether such repair or maintenance is ordinary or extraordinary.  Without limiting the generality hereof, Company will:</w:t>
      </w:r>
    </w:p>
    <w:p w14:paraId="3E5A318F" w14:textId="77777777" w:rsidR="002E28FC" w:rsidRPr="002E28FC" w:rsidRDefault="002E28FC" w:rsidP="002E28FC">
      <w:pPr>
        <w:widowControl w:val="0"/>
        <w:rPr>
          <w:rFonts w:ascii="Arial" w:hAnsi="Arial" w:cs="Arial"/>
          <w:sz w:val="20"/>
        </w:rPr>
      </w:pPr>
    </w:p>
    <w:p w14:paraId="252C21FA" w14:textId="77777777" w:rsidR="002E28FC" w:rsidRPr="002E28FC" w:rsidRDefault="002E28FC" w:rsidP="0001772D">
      <w:pPr>
        <w:widowControl w:val="0"/>
        <w:numPr>
          <w:ilvl w:val="0"/>
          <w:numId w:val="56"/>
        </w:numPr>
        <w:suppressAutoHyphens/>
        <w:spacing w:after="240" w:line="360" w:lineRule="auto"/>
        <w:jc w:val="both"/>
        <w:rPr>
          <w:rFonts w:ascii="Arial" w:hAnsi="Arial" w:cs="Arial"/>
          <w:sz w:val="20"/>
        </w:rPr>
      </w:pPr>
      <w:r w:rsidRPr="002E28FC">
        <w:rPr>
          <w:rFonts w:ascii="Arial" w:hAnsi="Arial" w:cs="Arial"/>
          <w:sz w:val="20"/>
        </w:rPr>
        <w:t xml:space="preserve">Keep the Premises and all Company's fixtures, equipment, and personal property located on any part of the Premises that is open to or visible by the </w:t>
      </w:r>
      <w:proofErr w:type="gramStart"/>
      <w:r w:rsidRPr="002E28FC">
        <w:rPr>
          <w:rFonts w:ascii="Arial" w:hAnsi="Arial" w:cs="Arial"/>
          <w:sz w:val="20"/>
        </w:rPr>
        <w:t>general public</w:t>
      </w:r>
      <w:proofErr w:type="gramEnd"/>
      <w:r w:rsidRPr="002E28FC">
        <w:rPr>
          <w:rFonts w:ascii="Arial" w:hAnsi="Arial" w:cs="Arial"/>
          <w:sz w:val="20"/>
        </w:rPr>
        <w:t xml:space="preserve"> in a clean and orderly condition and appearance; and</w:t>
      </w:r>
    </w:p>
    <w:p w14:paraId="2920444C" w14:textId="77777777" w:rsidR="002E28FC" w:rsidRPr="002E28FC" w:rsidRDefault="002E28FC" w:rsidP="0001772D">
      <w:pPr>
        <w:widowControl w:val="0"/>
        <w:numPr>
          <w:ilvl w:val="0"/>
          <w:numId w:val="56"/>
        </w:numPr>
        <w:suppressAutoHyphens/>
        <w:spacing w:after="240" w:line="360" w:lineRule="auto"/>
        <w:jc w:val="both"/>
        <w:rPr>
          <w:rFonts w:ascii="Arial" w:hAnsi="Arial" w:cs="Arial"/>
          <w:sz w:val="20"/>
        </w:rPr>
      </w:pPr>
      <w:r w:rsidRPr="002E28FC">
        <w:rPr>
          <w:rFonts w:ascii="Arial" w:hAnsi="Arial" w:cs="Arial"/>
          <w:sz w:val="20"/>
        </w:rPr>
        <w:t>Provide and maintain fire protection and safety equipment and all other equipment of every kind and nature required by any law, rule, order, ordinance, resolution or regulation of any competent authority; and</w:t>
      </w:r>
    </w:p>
    <w:p w14:paraId="55E8CE3B" w14:textId="77777777" w:rsidR="002E28FC" w:rsidRPr="002E28FC" w:rsidRDefault="002E28FC" w:rsidP="0001772D">
      <w:pPr>
        <w:widowControl w:val="0"/>
        <w:numPr>
          <w:ilvl w:val="0"/>
          <w:numId w:val="56"/>
        </w:numPr>
        <w:suppressAutoHyphens/>
        <w:spacing w:after="240" w:line="360" w:lineRule="auto"/>
        <w:jc w:val="both"/>
        <w:rPr>
          <w:rFonts w:ascii="Arial" w:hAnsi="Arial" w:cs="Arial"/>
          <w:sz w:val="20"/>
        </w:rPr>
      </w:pPr>
      <w:r w:rsidRPr="002E28FC">
        <w:rPr>
          <w:rFonts w:ascii="Arial" w:hAnsi="Arial" w:cs="Arial"/>
          <w:sz w:val="20"/>
        </w:rPr>
        <w:t>Keep all areas of the Premises in a state of good repair including repair of any damage to any pavement or other surface of the Premises or common use areas, including any improvements thereon, caused by weathering or aging, Company's operations, or by any oil, gasoline, grease lubricants, or other substances having a corrosive or detrimental effect thereon; and</w:t>
      </w:r>
    </w:p>
    <w:p w14:paraId="5F3C973B" w14:textId="77777777" w:rsidR="002E28FC" w:rsidRPr="002E28FC" w:rsidRDefault="002E28FC" w:rsidP="0001772D">
      <w:pPr>
        <w:widowControl w:val="0"/>
        <w:numPr>
          <w:ilvl w:val="0"/>
          <w:numId w:val="56"/>
        </w:numPr>
        <w:suppressAutoHyphens/>
        <w:spacing w:after="240" w:line="360" w:lineRule="auto"/>
        <w:jc w:val="both"/>
        <w:rPr>
          <w:rFonts w:ascii="Arial" w:hAnsi="Arial" w:cs="Arial"/>
          <w:sz w:val="20"/>
        </w:rPr>
      </w:pPr>
      <w:r w:rsidRPr="002E28FC">
        <w:rPr>
          <w:rFonts w:ascii="Arial" w:hAnsi="Arial" w:cs="Arial"/>
          <w:sz w:val="20"/>
        </w:rPr>
        <w:t>Take such anti-erosion measures, including, but not limited to, the planting and replanting of grasses, with respect to all portions of the Premises not paved or built upon; and</w:t>
      </w:r>
    </w:p>
    <w:p w14:paraId="32829E8E" w14:textId="77777777" w:rsidR="002E28FC" w:rsidRPr="002E28FC" w:rsidRDefault="002E28FC" w:rsidP="0001772D">
      <w:pPr>
        <w:widowControl w:val="0"/>
        <w:numPr>
          <w:ilvl w:val="0"/>
          <w:numId w:val="56"/>
        </w:numPr>
        <w:suppressAutoHyphens/>
        <w:spacing w:after="240" w:line="360" w:lineRule="auto"/>
        <w:jc w:val="both"/>
        <w:rPr>
          <w:rFonts w:ascii="Arial" w:hAnsi="Arial" w:cs="Arial"/>
          <w:sz w:val="20"/>
        </w:rPr>
      </w:pPr>
      <w:r w:rsidRPr="002E28FC">
        <w:rPr>
          <w:rFonts w:ascii="Arial" w:hAnsi="Arial" w:cs="Arial"/>
          <w:sz w:val="20"/>
        </w:rPr>
        <w:t>Maintain landscaping in the manner consistent with good horticultural practices and free of unsightly conditions; and</w:t>
      </w:r>
    </w:p>
    <w:p w14:paraId="58098B8B" w14:textId="77777777" w:rsidR="002E28FC" w:rsidRPr="002E28FC" w:rsidRDefault="002E28FC" w:rsidP="0001772D">
      <w:pPr>
        <w:widowControl w:val="0"/>
        <w:numPr>
          <w:ilvl w:val="0"/>
          <w:numId w:val="56"/>
        </w:numPr>
        <w:suppressAutoHyphens/>
        <w:spacing w:after="240" w:line="360" w:lineRule="auto"/>
        <w:jc w:val="both"/>
        <w:rPr>
          <w:rFonts w:ascii="Arial" w:hAnsi="Arial" w:cs="Arial"/>
          <w:sz w:val="20"/>
        </w:rPr>
      </w:pPr>
      <w:r w:rsidRPr="002E28FC">
        <w:rPr>
          <w:rFonts w:ascii="Arial" w:hAnsi="Arial" w:cs="Arial"/>
          <w:sz w:val="20"/>
        </w:rPr>
        <w:t>Be responsible for the maintenance and repair of all utility service lines, except common utility lines, if any, including, but not limited to, service lines for the supply of water, gas service lines, electrical power and telephone conduits and line, sanitary sewers and storm sewers that are now or may be subsequently located upon the Premises and used by the Company exclusively; and</w:t>
      </w:r>
    </w:p>
    <w:p w14:paraId="013B4B29" w14:textId="77777777" w:rsidR="002E28FC" w:rsidRPr="002E28FC" w:rsidRDefault="002E28FC" w:rsidP="0001772D">
      <w:pPr>
        <w:widowControl w:val="0"/>
        <w:numPr>
          <w:ilvl w:val="0"/>
          <w:numId w:val="56"/>
        </w:numPr>
        <w:suppressAutoHyphens/>
        <w:spacing w:after="240" w:line="360" w:lineRule="auto"/>
        <w:jc w:val="both"/>
        <w:rPr>
          <w:rFonts w:ascii="Arial" w:hAnsi="Arial" w:cs="Arial"/>
          <w:sz w:val="20"/>
        </w:rPr>
      </w:pPr>
      <w:r w:rsidRPr="002E28FC">
        <w:rPr>
          <w:rFonts w:ascii="Arial" w:hAnsi="Arial" w:cs="Arial"/>
          <w:sz w:val="20"/>
        </w:rPr>
        <w:t xml:space="preserve">Repair all damage to the Premises caused by Company's employees, patrons, or its operations thereon, and repair any damage to the surfaces of the Premises and common use areas caused by use of the surfaces </w:t>
      </w:r>
      <w:proofErr w:type="gramStart"/>
      <w:r w:rsidRPr="002E28FC">
        <w:rPr>
          <w:rFonts w:ascii="Arial" w:hAnsi="Arial" w:cs="Arial"/>
          <w:sz w:val="20"/>
        </w:rPr>
        <w:t>in excess of</w:t>
      </w:r>
      <w:proofErr w:type="gramEnd"/>
      <w:r w:rsidRPr="002E28FC">
        <w:rPr>
          <w:rFonts w:ascii="Arial" w:hAnsi="Arial" w:cs="Arial"/>
          <w:sz w:val="20"/>
        </w:rPr>
        <w:t xml:space="preserve"> the approved specifications; and</w:t>
      </w:r>
    </w:p>
    <w:p w14:paraId="5ABF1A71" w14:textId="77777777" w:rsidR="002E28FC" w:rsidRPr="002E28FC" w:rsidRDefault="002E28FC" w:rsidP="0001772D">
      <w:pPr>
        <w:widowControl w:val="0"/>
        <w:numPr>
          <w:ilvl w:val="0"/>
          <w:numId w:val="56"/>
        </w:numPr>
        <w:suppressAutoHyphens/>
        <w:spacing w:after="240" w:line="360" w:lineRule="auto"/>
        <w:jc w:val="both"/>
        <w:rPr>
          <w:rFonts w:ascii="Arial" w:hAnsi="Arial" w:cs="Arial"/>
          <w:sz w:val="20"/>
        </w:rPr>
      </w:pPr>
      <w:r w:rsidRPr="002E28FC">
        <w:rPr>
          <w:rFonts w:ascii="Arial" w:hAnsi="Arial" w:cs="Arial"/>
          <w:sz w:val="20"/>
        </w:rPr>
        <w:lastRenderedPageBreak/>
        <w:t xml:space="preserve">Submit all paint colors to Authority for written approval prior to application. </w:t>
      </w:r>
    </w:p>
    <w:p w14:paraId="706643E1" w14:textId="77777777" w:rsidR="002E28FC" w:rsidRPr="002E28FC" w:rsidRDefault="002E28FC" w:rsidP="002E28FC">
      <w:pPr>
        <w:suppressAutoHyphens/>
        <w:spacing w:after="240" w:line="360" w:lineRule="auto"/>
        <w:ind w:left="720"/>
        <w:jc w:val="both"/>
        <w:rPr>
          <w:rFonts w:ascii="Arial" w:hAnsi="Arial" w:cs="Arial"/>
          <w:sz w:val="20"/>
        </w:rPr>
      </w:pPr>
      <w:r w:rsidRPr="002E28FC">
        <w:rPr>
          <w:rFonts w:ascii="Arial" w:hAnsi="Arial" w:cs="Arial"/>
          <w:sz w:val="20"/>
        </w:rPr>
        <w:t>All such maintenance, repair and replacements will be of quality equal to the original materials and workmanship used to construct Company’s Improvements.</w:t>
      </w:r>
    </w:p>
    <w:p w14:paraId="1E470A73" w14:textId="77777777" w:rsidR="002E28FC" w:rsidRPr="002E28FC" w:rsidRDefault="002E28FC" w:rsidP="0001772D">
      <w:pPr>
        <w:keepNext/>
        <w:widowControl w:val="0"/>
        <w:numPr>
          <w:ilvl w:val="0"/>
          <w:numId w:val="55"/>
        </w:numPr>
        <w:suppressAutoHyphens/>
        <w:spacing w:after="240" w:line="360" w:lineRule="auto"/>
        <w:contextualSpacing/>
        <w:jc w:val="both"/>
        <w:rPr>
          <w:rFonts w:ascii="Arial" w:hAnsi="Arial" w:cs="Arial"/>
          <w:sz w:val="20"/>
          <w:u w:val="single"/>
        </w:rPr>
      </w:pPr>
      <w:r w:rsidRPr="002E28FC">
        <w:rPr>
          <w:rFonts w:ascii="Arial" w:hAnsi="Arial" w:cs="Arial"/>
          <w:sz w:val="20"/>
          <w:u w:val="single"/>
        </w:rPr>
        <w:t>Required Scheduled Maintenance</w:t>
      </w:r>
    </w:p>
    <w:p w14:paraId="26688D0F" w14:textId="77777777" w:rsidR="002E28FC" w:rsidRPr="002E28FC" w:rsidRDefault="002E28FC" w:rsidP="002E28FC">
      <w:pPr>
        <w:widowControl w:val="0"/>
        <w:suppressAutoHyphens/>
        <w:spacing w:line="360" w:lineRule="auto"/>
        <w:ind w:left="1080"/>
        <w:jc w:val="both"/>
        <w:rPr>
          <w:rFonts w:ascii="Arial" w:hAnsi="Arial" w:cs="Arial"/>
          <w:sz w:val="20"/>
        </w:rPr>
      </w:pPr>
      <w:r w:rsidRPr="002E28FC">
        <w:rPr>
          <w:rFonts w:ascii="Arial" w:hAnsi="Arial" w:cs="Arial"/>
          <w:sz w:val="20"/>
        </w:rPr>
        <w:t xml:space="preserve">In addition to Company’s maintenance obligations included in this Agreement, Company further agrees to maintain, at a minimum, certain components of Company’s Improvements according to the following maintenance schedule:  </w:t>
      </w:r>
    </w:p>
    <w:p w14:paraId="13F84388" w14:textId="77777777" w:rsidR="002E28FC" w:rsidRPr="002E28FC" w:rsidRDefault="002E28FC" w:rsidP="002E28FC">
      <w:pPr>
        <w:widowControl w:val="0"/>
        <w:rPr>
          <w:rFonts w:ascii="Arial" w:hAnsi="Arial" w:cs="Arial"/>
          <w:sz w:val="20"/>
        </w:rPr>
      </w:pPr>
    </w:p>
    <w:p w14:paraId="36436C08" w14:textId="77777777" w:rsidR="002E28FC" w:rsidRPr="002E28FC" w:rsidRDefault="002E28FC" w:rsidP="0001772D">
      <w:pPr>
        <w:keepNext/>
        <w:widowControl w:val="0"/>
        <w:numPr>
          <w:ilvl w:val="0"/>
          <w:numId w:val="40"/>
        </w:numPr>
        <w:suppressAutoHyphens/>
        <w:spacing w:after="240" w:line="360" w:lineRule="auto"/>
        <w:ind w:left="2160" w:hanging="720"/>
        <w:jc w:val="both"/>
        <w:rPr>
          <w:rFonts w:ascii="Arial" w:hAnsi="Arial" w:cs="Arial"/>
          <w:kern w:val="18"/>
          <w:sz w:val="20"/>
        </w:rPr>
      </w:pPr>
      <w:r w:rsidRPr="002E28FC">
        <w:rPr>
          <w:rFonts w:ascii="Arial" w:hAnsi="Arial" w:cs="Arial"/>
          <w:sz w:val="20"/>
          <w:u w:val="single"/>
        </w:rPr>
        <w:t>Roof</w:t>
      </w:r>
    </w:p>
    <w:p w14:paraId="53944E84" w14:textId="77777777" w:rsidR="002E28FC" w:rsidRPr="002E28FC" w:rsidRDefault="002E28FC" w:rsidP="002E28FC">
      <w:pPr>
        <w:widowControl w:val="0"/>
        <w:suppressAutoHyphens/>
        <w:spacing w:after="240" w:line="360" w:lineRule="auto"/>
        <w:ind w:left="2160"/>
        <w:jc w:val="both"/>
        <w:rPr>
          <w:rFonts w:ascii="Arial" w:hAnsi="Arial" w:cs="Arial"/>
          <w:sz w:val="20"/>
        </w:rPr>
      </w:pPr>
      <w:r w:rsidRPr="002E28FC">
        <w:rPr>
          <w:rFonts w:ascii="Arial" w:hAnsi="Arial" w:cs="Arial"/>
          <w:sz w:val="20"/>
        </w:rPr>
        <w:t xml:space="preserve">Roofs will be cleaned and maintained at intervals recommended by the manufacturer and drains and scuppers will be cleaned as needed. </w:t>
      </w:r>
    </w:p>
    <w:p w14:paraId="7B94EF19" w14:textId="77777777" w:rsidR="002E28FC" w:rsidRPr="002E28FC" w:rsidRDefault="002E28FC" w:rsidP="0001772D">
      <w:pPr>
        <w:keepNext/>
        <w:widowControl w:val="0"/>
        <w:numPr>
          <w:ilvl w:val="0"/>
          <w:numId w:val="40"/>
        </w:numPr>
        <w:suppressAutoHyphens/>
        <w:spacing w:after="240" w:line="360" w:lineRule="auto"/>
        <w:ind w:left="2160" w:hanging="720"/>
        <w:jc w:val="both"/>
        <w:rPr>
          <w:rFonts w:ascii="Arial" w:hAnsi="Arial" w:cs="Arial"/>
          <w:kern w:val="18"/>
          <w:sz w:val="20"/>
          <w:u w:val="single"/>
        </w:rPr>
      </w:pPr>
      <w:r w:rsidRPr="002E28FC">
        <w:rPr>
          <w:rFonts w:ascii="Arial" w:hAnsi="Arial" w:cs="Arial"/>
          <w:sz w:val="20"/>
          <w:u w:val="single"/>
        </w:rPr>
        <w:t>Building Exterior</w:t>
      </w:r>
    </w:p>
    <w:p w14:paraId="1BA5876C" w14:textId="77777777" w:rsidR="002E28FC" w:rsidRPr="002E28FC" w:rsidRDefault="002E28FC" w:rsidP="002E28FC">
      <w:pPr>
        <w:widowControl w:val="0"/>
        <w:suppressAutoHyphens/>
        <w:spacing w:after="240" w:line="360" w:lineRule="auto"/>
        <w:ind w:left="2160"/>
        <w:jc w:val="both"/>
        <w:rPr>
          <w:rFonts w:ascii="Arial" w:hAnsi="Arial" w:cs="Arial"/>
          <w:sz w:val="20"/>
        </w:rPr>
      </w:pPr>
      <w:r w:rsidRPr="002E28FC">
        <w:rPr>
          <w:rFonts w:ascii="Arial" w:hAnsi="Arial" w:cs="Arial"/>
          <w:sz w:val="20"/>
        </w:rPr>
        <w:t>Building exterior will be cleaned and maintained at intervals recommended by the manufacturer. Mildew, staining, dirt, cobwebs, etc. will be cleaned as needed.</w:t>
      </w:r>
    </w:p>
    <w:p w14:paraId="3848FF18" w14:textId="77777777" w:rsidR="002E28FC" w:rsidRPr="002E28FC" w:rsidRDefault="002E28FC" w:rsidP="0001772D">
      <w:pPr>
        <w:keepNext/>
        <w:widowControl w:val="0"/>
        <w:numPr>
          <w:ilvl w:val="0"/>
          <w:numId w:val="40"/>
        </w:numPr>
        <w:suppressAutoHyphens/>
        <w:spacing w:after="240" w:line="360" w:lineRule="auto"/>
        <w:ind w:left="2160" w:hanging="720"/>
        <w:jc w:val="both"/>
        <w:rPr>
          <w:rFonts w:ascii="Arial" w:hAnsi="Arial" w:cs="Arial"/>
          <w:kern w:val="18"/>
          <w:sz w:val="20"/>
          <w:u w:val="single"/>
        </w:rPr>
      </w:pPr>
      <w:r w:rsidRPr="002E28FC">
        <w:rPr>
          <w:rFonts w:ascii="Arial" w:hAnsi="Arial" w:cs="Arial"/>
          <w:sz w:val="20"/>
          <w:u w:val="single"/>
        </w:rPr>
        <w:t>Hangar Doors</w:t>
      </w:r>
    </w:p>
    <w:p w14:paraId="636F12C9" w14:textId="77777777" w:rsidR="002E28FC" w:rsidRPr="002E28FC" w:rsidRDefault="002E28FC" w:rsidP="002E28FC">
      <w:pPr>
        <w:widowControl w:val="0"/>
        <w:suppressAutoHyphens/>
        <w:spacing w:after="240" w:line="360" w:lineRule="auto"/>
        <w:ind w:left="2160"/>
        <w:jc w:val="both"/>
        <w:rPr>
          <w:rFonts w:ascii="Arial" w:hAnsi="Arial" w:cs="Arial"/>
          <w:sz w:val="20"/>
        </w:rPr>
      </w:pPr>
      <w:r w:rsidRPr="002E28FC">
        <w:rPr>
          <w:rFonts w:ascii="Arial" w:hAnsi="Arial" w:cs="Arial"/>
          <w:sz w:val="20"/>
        </w:rPr>
        <w:t>Hangar doors will be lubricated and adjusted at intervals recommended by the manufacturer and will be inspected and cleaned monthly.</w:t>
      </w:r>
    </w:p>
    <w:p w14:paraId="37308568" w14:textId="77777777" w:rsidR="002E28FC" w:rsidRPr="002E28FC" w:rsidRDefault="002E28FC" w:rsidP="0001772D">
      <w:pPr>
        <w:keepNext/>
        <w:widowControl w:val="0"/>
        <w:numPr>
          <w:ilvl w:val="0"/>
          <w:numId w:val="40"/>
        </w:numPr>
        <w:suppressAutoHyphens/>
        <w:spacing w:after="240" w:line="360" w:lineRule="auto"/>
        <w:ind w:left="2160" w:hanging="720"/>
        <w:jc w:val="both"/>
        <w:rPr>
          <w:rFonts w:ascii="Arial" w:hAnsi="Arial" w:cs="Arial"/>
          <w:kern w:val="18"/>
          <w:sz w:val="20"/>
          <w:u w:val="single"/>
        </w:rPr>
      </w:pPr>
      <w:r w:rsidRPr="002E28FC">
        <w:rPr>
          <w:rFonts w:ascii="Arial" w:hAnsi="Arial" w:cs="Arial"/>
          <w:sz w:val="20"/>
          <w:u w:val="single"/>
        </w:rPr>
        <w:t>Equipment Inspection</w:t>
      </w:r>
    </w:p>
    <w:p w14:paraId="5B7ABF32" w14:textId="77777777" w:rsidR="002E28FC" w:rsidRPr="002E28FC" w:rsidRDefault="002E28FC" w:rsidP="002E28FC">
      <w:pPr>
        <w:widowControl w:val="0"/>
        <w:suppressAutoHyphens/>
        <w:spacing w:after="240" w:line="360" w:lineRule="auto"/>
        <w:ind w:left="2160"/>
        <w:jc w:val="both"/>
        <w:rPr>
          <w:rFonts w:ascii="Arial" w:hAnsi="Arial" w:cs="Arial"/>
          <w:sz w:val="20"/>
        </w:rPr>
      </w:pPr>
      <w:r w:rsidRPr="002E28FC">
        <w:rPr>
          <w:rFonts w:ascii="Arial" w:hAnsi="Arial" w:cs="Arial"/>
          <w:sz w:val="20"/>
        </w:rPr>
        <w:t>If HVAC equipment is installed in the Company Improvements, maintenance will be performed in accordance with the manufacturer’s recommendation.  A qualified service vendor will inspect HVAC systems at least annually, on or before each anniversary date of the Commencement Date. Company will submit a condition report to Authority at the completion of each annual inspection.  Recommended work will be performed as soon as practical after receipt of the report.</w:t>
      </w:r>
    </w:p>
    <w:p w14:paraId="0F05C7E5" w14:textId="77777777" w:rsidR="002E28FC" w:rsidRPr="002E28FC" w:rsidRDefault="002E28FC" w:rsidP="0001772D">
      <w:pPr>
        <w:keepNext/>
        <w:widowControl w:val="0"/>
        <w:numPr>
          <w:ilvl w:val="0"/>
          <w:numId w:val="55"/>
        </w:numPr>
        <w:suppressAutoHyphens/>
        <w:spacing w:after="240" w:line="360" w:lineRule="auto"/>
        <w:contextualSpacing/>
        <w:jc w:val="both"/>
        <w:rPr>
          <w:rFonts w:ascii="Arial" w:hAnsi="Arial" w:cs="Arial"/>
          <w:sz w:val="20"/>
          <w:u w:val="single"/>
        </w:rPr>
      </w:pPr>
      <w:r w:rsidRPr="002E28FC">
        <w:rPr>
          <w:rFonts w:ascii="Arial" w:hAnsi="Arial" w:cs="Arial"/>
          <w:sz w:val="20"/>
          <w:u w:val="single"/>
        </w:rPr>
        <w:t>End of Term Condition</w:t>
      </w:r>
    </w:p>
    <w:p w14:paraId="6BD250CA" w14:textId="77777777" w:rsidR="002E28FC" w:rsidRPr="002E28FC" w:rsidRDefault="002E28FC" w:rsidP="002E28FC">
      <w:pPr>
        <w:widowControl w:val="0"/>
        <w:suppressAutoHyphens/>
        <w:spacing w:after="240" w:line="360" w:lineRule="auto"/>
        <w:ind w:left="1080"/>
        <w:jc w:val="both"/>
        <w:rPr>
          <w:rFonts w:ascii="Arial" w:hAnsi="Arial" w:cs="Arial"/>
          <w:kern w:val="18"/>
          <w:sz w:val="20"/>
        </w:rPr>
      </w:pPr>
      <w:r w:rsidRPr="002E28FC">
        <w:rPr>
          <w:rFonts w:ascii="Arial" w:hAnsi="Arial" w:cs="Arial"/>
          <w:sz w:val="20"/>
        </w:rPr>
        <w:t xml:space="preserve">In addition to the scheduled maintenance required </w:t>
      </w:r>
      <w:r w:rsidRPr="002E28FC">
        <w:rPr>
          <w:rFonts w:ascii="Arial" w:hAnsi="Arial" w:cs="Arial"/>
          <w:color w:val="000000"/>
          <w:sz w:val="20"/>
        </w:rPr>
        <w:t>under this Article, Company</w:t>
      </w:r>
      <w:r w:rsidRPr="002E28FC">
        <w:rPr>
          <w:rFonts w:ascii="Arial" w:hAnsi="Arial" w:cs="Arial"/>
          <w:sz w:val="20"/>
        </w:rPr>
        <w:t xml:space="preserve"> will maintain Company’s Improvements and Premises to ensure that at the end of the Term of this Agreement, their condition will be in a good state of repair and will comply, at a minimum, with the conditions set forth below: </w:t>
      </w:r>
    </w:p>
    <w:p w14:paraId="7E7242D9" w14:textId="77777777" w:rsidR="002E28FC" w:rsidRPr="002E28FC" w:rsidRDefault="002E28FC" w:rsidP="0001772D">
      <w:pPr>
        <w:widowControl w:val="0"/>
        <w:numPr>
          <w:ilvl w:val="3"/>
          <w:numId w:val="57"/>
        </w:numPr>
        <w:tabs>
          <w:tab w:val="left" w:pos="2160"/>
        </w:tabs>
        <w:suppressAutoHyphens/>
        <w:spacing w:line="480" w:lineRule="auto"/>
        <w:ind w:left="2160" w:hanging="720"/>
        <w:contextualSpacing/>
        <w:jc w:val="both"/>
        <w:rPr>
          <w:rFonts w:ascii="Arial" w:hAnsi="Arial" w:cs="Arial"/>
          <w:sz w:val="20"/>
        </w:rPr>
      </w:pPr>
      <w:r w:rsidRPr="002E28FC">
        <w:rPr>
          <w:rFonts w:ascii="Arial" w:hAnsi="Arial" w:cs="Arial"/>
          <w:sz w:val="20"/>
        </w:rPr>
        <w:lastRenderedPageBreak/>
        <w:t>Company’s Improvements will be structurally sound.</w:t>
      </w:r>
    </w:p>
    <w:p w14:paraId="007B8D93" w14:textId="77777777" w:rsidR="002E28FC" w:rsidRPr="002E28FC" w:rsidRDefault="002E28FC" w:rsidP="0001772D">
      <w:pPr>
        <w:widowControl w:val="0"/>
        <w:numPr>
          <w:ilvl w:val="3"/>
          <w:numId w:val="57"/>
        </w:numPr>
        <w:tabs>
          <w:tab w:val="left" w:pos="2160"/>
        </w:tabs>
        <w:suppressAutoHyphens/>
        <w:spacing w:line="480" w:lineRule="auto"/>
        <w:ind w:left="2160" w:hanging="720"/>
        <w:contextualSpacing/>
        <w:jc w:val="both"/>
        <w:rPr>
          <w:rFonts w:ascii="Arial" w:hAnsi="Arial" w:cs="Arial"/>
          <w:sz w:val="20"/>
        </w:rPr>
      </w:pPr>
      <w:r w:rsidRPr="002E28FC">
        <w:rPr>
          <w:rFonts w:ascii="Arial" w:hAnsi="Arial" w:cs="Arial"/>
          <w:sz w:val="20"/>
        </w:rPr>
        <w:t>The roof will be free of any leaks.</w:t>
      </w:r>
    </w:p>
    <w:p w14:paraId="1EF2F4EE" w14:textId="77777777" w:rsidR="002E28FC" w:rsidRPr="002E28FC" w:rsidRDefault="002E28FC" w:rsidP="0001772D">
      <w:pPr>
        <w:widowControl w:val="0"/>
        <w:numPr>
          <w:ilvl w:val="3"/>
          <w:numId w:val="57"/>
        </w:numPr>
        <w:tabs>
          <w:tab w:val="left" w:pos="2160"/>
        </w:tabs>
        <w:suppressAutoHyphens/>
        <w:spacing w:line="480" w:lineRule="auto"/>
        <w:ind w:left="2160" w:hanging="720"/>
        <w:contextualSpacing/>
        <w:jc w:val="both"/>
        <w:rPr>
          <w:rFonts w:ascii="Arial" w:hAnsi="Arial" w:cs="Arial"/>
          <w:sz w:val="20"/>
        </w:rPr>
      </w:pPr>
      <w:r w:rsidRPr="002E28FC">
        <w:rPr>
          <w:rFonts w:ascii="Arial" w:hAnsi="Arial" w:cs="Arial"/>
          <w:sz w:val="20"/>
        </w:rPr>
        <w:t>If installed, the HVAC system will heat and cool properly.</w:t>
      </w:r>
    </w:p>
    <w:p w14:paraId="69AB0E99" w14:textId="77777777" w:rsidR="002E28FC" w:rsidRPr="002E28FC" w:rsidRDefault="002E28FC" w:rsidP="0001772D">
      <w:pPr>
        <w:widowControl w:val="0"/>
        <w:numPr>
          <w:ilvl w:val="3"/>
          <w:numId w:val="57"/>
        </w:numPr>
        <w:tabs>
          <w:tab w:val="left" w:pos="2160"/>
        </w:tabs>
        <w:suppressAutoHyphens/>
        <w:spacing w:line="480" w:lineRule="auto"/>
        <w:ind w:left="2160" w:hanging="720"/>
        <w:contextualSpacing/>
        <w:jc w:val="both"/>
        <w:rPr>
          <w:rFonts w:ascii="Arial" w:hAnsi="Arial" w:cs="Arial"/>
          <w:kern w:val="18"/>
          <w:sz w:val="20"/>
        </w:rPr>
      </w:pPr>
      <w:r w:rsidRPr="002E28FC">
        <w:rPr>
          <w:rFonts w:ascii="Arial" w:hAnsi="Arial" w:cs="Arial"/>
          <w:sz w:val="20"/>
        </w:rPr>
        <w:t>All hangar doors will open and close properly.</w:t>
      </w:r>
    </w:p>
    <w:p w14:paraId="625BFB81" w14:textId="77777777" w:rsidR="002E28FC" w:rsidRPr="002E28FC" w:rsidRDefault="002E28FC" w:rsidP="0001772D">
      <w:pPr>
        <w:widowControl w:val="0"/>
        <w:numPr>
          <w:ilvl w:val="3"/>
          <w:numId w:val="57"/>
        </w:numPr>
        <w:tabs>
          <w:tab w:val="left" w:pos="2160"/>
        </w:tabs>
        <w:suppressAutoHyphens/>
        <w:spacing w:line="480" w:lineRule="auto"/>
        <w:ind w:left="2160" w:hanging="720"/>
        <w:contextualSpacing/>
        <w:jc w:val="both"/>
        <w:rPr>
          <w:rFonts w:ascii="Arial" w:hAnsi="Arial" w:cs="Arial"/>
          <w:sz w:val="20"/>
        </w:rPr>
      </w:pPr>
      <w:r w:rsidRPr="002E28FC">
        <w:rPr>
          <w:rFonts w:ascii="Arial" w:hAnsi="Arial" w:cs="Arial"/>
          <w:sz w:val="20"/>
        </w:rPr>
        <w:t>The interior and exterior paint will be free of unsightly conditions.</w:t>
      </w:r>
    </w:p>
    <w:p w14:paraId="7DCC6604" w14:textId="77777777" w:rsidR="002E28FC" w:rsidRPr="002E28FC" w:rsidRDefault="002E28FC" w:rsidP="0001772D">
      <w:pPr>
        <w:widowControl w:val="0"/>
        <w:numPr>
          <w:ilvl w:val="3"/>
          <w:numId w:val="57"/>
        </w:numPr>
        <w:tabs>
          <w:tab w:val="left" w:pos="2160"/>
        </w:tabs>
        <w:suppressAutoHyphens/>
        <w:spacing w:line="480" w:lineRule="auto"/>
        <w:ind w:left="2160" w:hanging="720"/>
        <w:contextualSpacing/>
        <w:jc w:val="both"/>
        <w:rPr>
          <w:rFonts w:ascii="Arial" w:hAnsi="Arial" w:cs="Arial"/>
          <w:sz w:val="20"/>
        </w:rPr>
      </w:pPr>
      <w:r w:rsidRPr="002E28FC">
        <w:rPr>
          <w:rFonts w:ascii="Arial" w:hAnsi="Arial" w:cs="Arial"/>
          <w:sz w:val="20"/>
        </w:rPr>
        <w:t>The storm water system will be working properly.</w:t>
      </w:r>
    </w:p>
    <w:p w14:paraId="2572A5B6" w14:textId="77777777" w:rsidR="002E28FC" w:rsidRPr="002E28FC" w:rsidRDefault="002E28FC" w:rsidP="0001772D">
      <w:pPr>
        <w:widowControl w:val="0"/>
        <w:numPr>
          <w:ilvl w:val="3"/>
          <w:numId w:val="57"/>
        </w:numPr>
        <w:tabs>
          <w:tab w:val="left" w:pos="2160"/>
        </w:tabs>
        <w:suppressAutoHyphens/>
        <w:spacing w:line="480" w:lineRule="auto"/>
        <w:ind w:left="2160" w:hanging="720"/>
        <w:contextualSpacing/>
        <w:jc w:val="both"/>
        <w:rPr>
          <w:rFonts w:ascii="Arial" w:hAnsi="Arial" w:cs="Arial"/>
          <w:sz w:val="20"/>
        </w:rPr>
      </w:pPr>
      <w:r w:rsidRPr="002E28FC">
        <w:rPr>
          <w:rFonts w:ascii="Arial" w:hAnsi="Arial" w:cs="Arial"/>
          <w:sz w:val="20"/>
        </w:rPr>
        <w:t>The exterior pavements will be in good condition without potholes and spalling.</w:t>
      </w:r>
    </w:p>
    <w:p w14:paraId="3A4BED24" w14:textId="77777777" w:rsidR="002E28FC" w:rsidRPr="002E28FC" w:rsidRDefault="002E28FC" w:rsidP="0001772D">
      <w:pPr>
        <w:widowControl w:val="0"/>
        <w:numPr>
          <w:ilvl w:val="3"/>
          <w:numId w:val="57"/>
        </w:numPr>
        <w:tabs>
          <w:tab w:val="left" w:pos="2160"/>
        </w:tabs>
        <w:suppressAutoHyphens/>
        <w:spacing w:line="480" w:lineRule="auto"/>
        <w:ind w:left="2160" w:hanging="720"/>
        <w:contextualSpacing/>
        <w:jc w:val="both"/>
        <w:rPr>
          <w:rFonts w:ascii="Arial" w:hAnsi="Arial" w:cs="Arial"/>
          <w:sz w:val="20"/>
        </w:rPr>
      </w:pPr>
      <w:r w:rsidRPr="002E28FC">
        <w:rPr>
          <w:rFonts w:ascii="Arial" w:hAnsi="Arial" w:cs="Arial"/>
          <w:sz w:val="20"/>
        </w:rPr>
        <w:t>All keys to Company’s Improvements will be provided to Authority upon Company vacating the Premises.</w:t>
      </w:r>
    </w:p>
    <w:p w14:paraId="0DD5567F" w14:textId="77777777" w:rsidR="002E28FC" w:rsidRPr="002E28FC" w:rsidRDefault="002E28FC" w:rsidP="0001772D">
      <w:pPr>
        <w:keepNext/>
        <w:widowControl w:val="0"/>
        <w:numPr>
          <w:ilvl w:val="1"/>
          <w:numId w:val="49"/>
        </w:numPr>
        <w:suppressAutoHyphens/>
        <w:spacing w:after="240" w:line="360" w:lineRule="auto"/>
        <w:ind w:left="720" w:right="-288" w:hanging="720"/>
        <w:jc w:val="both"/>
        <w:outlineLvl w:val="4"/>
        <w:rPr>
          <w:rFonts w:ascii="Arial" w:hAnsi="Arial" w:cs="Arial"/>
          <w:smallCaps/>
          <w:sz w:val="20"/>
          <w:u w:val="single"/>
        </w:rPr>
      </w:pPr>
      <w:r w:rsidRPr="002E28FC">
        <w:rPr>
          <w:rFonts w:ascii="Arial" w:hAnsi="Arial" w:cs="Arial"/>
          <w:sz w:val="20"/>
          <w:u w:val="single"/>
        </w:rPr>
        <w:t>Copies of Reports and Warranties</w:t>
      </w:r>
    </w:p>
    <w:p w14:paraId="4C640680" w14:textId="77777777" w:rsidR="002E28FC" w:rsidRPr="002E28FC" w:rsidRDefault="002E28FC" w:rsidP="002E28FC">
      <w:pPr>
        <w:widowControl w:val="0"/>
        <w:suppressAutoHyphens/>
        <w:spacing w:after="240" w:line="360" w:lineRule="auto"/>
        <w:ind w:left="720" w:hanging="720"/>
        <w:jc w:val="both"/>
        <w:rPr>
          <w:rFonts w:ascii="Arial" w:hAnsi="Arial" w:cs="Arial"/>
          <w:sz w:val="20"/>
        </w:rPr>
      </w:pPr>
      <w:r w:rsidRPr="002E28FC">
        <w:rPr>
          <w:rFonts w:ascii="Arial" w:hAnsi="Arial" w:cs="Arial"/>
          <w:sz w:val="20"/>
        </w:rPr>
        <w:tab/>
        <w:t>Records of all required scheduled maintenance items outlined in Subsection E above and copies of all warranty information will be forwarded to Authority annually. Copies will be forwarded as outlined in the Notices and Communications Article of this Agreement.</w:t>
      </w:r>
    </w:p>
    <w:p w14:paraId="345A3777" w14:textId="77777777" w:rsidR="002E28FC" w:rsidRPr="002E28FC" w:rsidRDefault="002E28FC" w:rsidP="0001772D">
      <w:pPr>
        <w:keepNext/>
        <w:widowControl w:val="0"/>
        <w:numPr>
          <w:ilvl w:val="1"/>
          <w:numId w:val="61"/>
        </w:numPr>
        <w:suppressAutoHyphens/>
        <w:spacing w:after="240" w:line="360" w:lineRule="auto"/>
        <w:ind w:left="720" w:hanging="720"/>
        <w:contextualSpacing/>
        <w:rPr>
          <w:rFonts w:ascii="Arial" w:hAnsi="Arial" w:cs="Arial"/>
          <w:sz w:val="20"/>
          <w:u w:val="single"/>
        </w:rPr>
      </w:pPr>
      <w:r w:rsidRPr="002E28FC">
        <w:rPr>
          <w:rFonts w:ascii="Arial" w:hAnsi="Arial" w:cs="Arial"/>
          <w:sz w:val="20"/>
          <w:u w:val="single"/>
        </w:rPr>
        <w:t>Quality of Maintenance</w:t>
      </w:r>
    </w:p>
    <w:p w14:paraId="040E9757" w14:textId="77777777" w:rsidR="002E28FC" w:rsidRPr="002E28FC" w:rsidRDefault="002E28FC" w:rsidP="002E28FC">
      <w:pPr>
        <w:widowControl w:val="0"/>
        <w:suppressAutoHyphens/>
        <w:spacing w:after="240" w:line="360" w:lineRule="auto"/>
        <w:ind w:left="720" w:hanging="720"/>
        <w:jc w:val="both"/>
        <w:rPr>
          <w:rFonts w:ascii="Arial" w:hAnsi="Arial" w:cs="Arial"/>
          <w:sz w:val="20"/>
        </w:rPr>
      </w:pPr>
      <w:r w:rsidRPr="002E28FC">
        <w:rPr>
          <w:rFonts w:ascii="Arial" w:hAnsi="Arial" w:cs="Arial"/>
          <w:sz w:val="20"/>
        </w:rPr>
        <w:tab/>
        <w:t>All maintenance, repair and replacements will be of a quality at least equal to the original in materials and workmanship.  Authority will be the sole judge of the quality of maintenance.  Authority or its authorized agents may at any reasonable time, without notice, enter upon the Premises and Company’s Improvements to determine if maintenance satisfactory to Authority is being done.  If it is determined that maintenance is not satisfactory, Authority will so notify Company in writing with adequate detail and description of any objections and provide a time frame for Company to rectify same.</w:t>
      </w:r>
    </w:p>
    <w:p w14:paraId="3ED0A68B" w14:textId="77777777" w:rsidR="002E28FC" w:rsidRPr="002E28FC" w:rsidRDefault="002E28FC" w:rsidP="0001772D">
      <w:pPr>
        <w:keepNext/>
        <w:widowControl w:val="0"/>
        <w:numPr>
          <w:ilvl w:val="1"/>
          <w:numId w:val="61"/>
        </w:numPr>
        <w:suppressAutoHyphens/>
        <w:spacing w:after="240" w:line="360" w:lineRule="auto"/>
        <w:ind w:left="720" w:hanging="720"/>
        <w:contextualSpacing/>
        <w:rPr>
          <w:rFonts w:ascii="Arial" w:hAnsi="Arial" w:cs="Arial"/>
          <w:sz w:val="20"/>
          <w:u w:val="single"/>
        </w:rPr>
      </w:pPr>
      <w:r w:rsidRPr="002E28FC">
        <w:rPr>
          <w:rFonts w:ascii="Arial" w:hAnsi="Arial" w:cs="Arial"/>
          <w:sz w:val="20"/>
          <w:u w:val="single"/>
        </w:rPr>
        <w:t>Reimbursement of Authority Made Repairs</w:t>
      </w:r>
    </w:p>
    <w:p w14:paraId="6591F657" w14:textId="77777777" w:rsidR="002E28FC" w:rsidRPr="002E28FC" w:rsidRDefault="002E28FC" w:rsidP="002E28FC">
      <w:pPr>
        <w:widowControl w:val="0"/>
        <w:suppressAutoHyphens/>
        <w:spacing w:after="240" w:line="360" w:lineRule="auto"/>
        <w:ind w:left="720" w:hanging="720"/>
        <w:jc w:val="both"/>
        <w:rPr>
          <w:rFonts w:ascii="Arial" w:hAnsi="Arial" w:cs="Arial"/>
          <w:sz w:val="20"/>
        </w:rPr>
      </w:pPr>
      <w:r w:rsidRPr="002E28FC">
        <w:rPr>
          <w:rFonts w:ascii="Arial" w:hAnsi="Arial" w:cs="Arial"/>
          <w:sz w:val="20"/>
        </w:rPr>
        <w:tab/>
        <w:t>If Company fails to perform Company’s maintenance or repair responsibilities, Authority will have the right, but not the obligation, to perform such maintenance or repair responsibilities, provided Authority has first, in any situation not involving an emergency, by written notice to Company, afforded Company a period of thirty (30) days, or such longer duration as may be reasonably required, to correct the failure.  Should Authority elect to make repairs or maintenance occasioned by the occurrence of any of the foregoing, Company will pay all such costs and expenses incurred by Authority, plus a fifteen percent (15%) administrative charge, within fifteen (15) days from the date of the invoice.  Failure of Company to pay will be deemed a condition of default of this Agreement.</w:t>
      </w:r>
    </w:p>
    <w:p w14:paraId="2BA44B43" w14:textId="77777777" w:rsidR="002E28FC" w:rsidRPr="002E28FC" w:rsidRDefault="002E28FC" w:rsidP="002E28FC">
      <w:pPr>
        <w:keepNext/>
        <w:suppressAutoHyphens/>
        <w:spacing w:line="360" w:lineRule="auto"/>
        <w:jc w:val="center"/>
        <w:rPr>
          <w:rFonts w:ascii="Arial" w:hAnsi="Arial" w:cs="Arial"/>
          <w:b/>
          <w:kern w:val="18"/>
          <w:sz w:val="20"/>
        </w:rPr>
      </w:pPr>
      <w:r w:rsidRPr="002E28FC">
        <w:rPr>
          <w:rFonts w:ascii="Arial" w:hAnsi="Arial" w:cs="Arial"/>
          <w:sz w:val="20"/>
        </w:rPr>
        <w:lastRenderedPageBreak/>
        <w:t>ARTICLE 12</w:t>
      </w:r>
    </w:p>
    <w:p w14:paraId="58E81325" w14:textId="77777777" w:rsidR="002E28FC" w:rsidRPr="002E28FC" w:rsidRDefault="002E28FC" w:rsidP="002E28FC">
      <w:pPr>
        <w:widowControl w:val="0"/>
        <w:suppressAutoHyphens/>
        <w:spacing w:after="240" w:line="360" w:lineRule="auto"/>
        <w:ind w:left="720" w:hanging="720"/>
        <w:jc w:val="center"/>
        <w:rPr>
          <w:rFonts w:ascii="Arial" w:hAnsi="Arial" w:cs="Arial"/>
          <w:kern w:val="18"/>
          <w:sz w:val="20"/>
          <w:u w:val="single"/>
        </w:rPr>
      </w:pPr>
      <w:r w:rsidRPr="002E28FC">
        <w:rPr>
          <w:rFonts w:ascii="Arial" w:hAnsi="Arial" w:cs="Arial"/>
          <w:sz w:val="20"/>
          <w:u w:val="single"/>
        </w:rPr>
        <w:t>INTENTIONALLY LEFT BLANK</w:t>
      </w:r>
    </w:p>
    <w:p w14:paraId="5A33490F" w14:textId="77777777" w:rsidR="002E28FC" w:rsidRPr="002E28FC" w:rsidRDefault="002E28FC" w:rsidP="002E28FC">
      <w:pPr>
        <w:keepNext/>
        <w:suppressAutoHyphens/>
        <w:spacing w:line="360" w:lineRule="auto"/>
        <w:jc w:val="center"/>
        <w:rPr>
          <w:rFonts w:ascii="Arial" w:hAnsi="Arial" w:cs="Arial"/>
          <w:b/>
          <w:sz w:val="20"/>
        </w:rPr>
      </w:pPr>
      <w:bookmarkStart w:id="33" w:name="_Toc419536793"/>
      <w:bookmarkStart w:id="34" w:name="_Toc419537168"/>
      <w:bookmarkStart w:id="35" w:name="_Toc419607401"/>
      <w:bookmarkStart w:id="36" w:name="_Toc419684405"/>
      <w:r w:rsidRPr="002E28FC">
        <w:rPr>
          <w:rFonts w:ascii="Arial" w:hAnsi="Arial" w:cs="Arial"/>
          <w:sz w:val="20"/>
        </w:rPr>
        <w:t>ARTICLE 13</w:t>
      </w:r>
    </w:p>
    <w:bookmarkEnd w:id="33"/>
    <w:bookmarkEnd w:id="34"/>
    <w:bookmarkEnd w:id="35"/>
    <w:bookmarkEnd w:id="36"/>
    <w:p w14:paraId="7C869D63" w14:textId="77777777" w:rsidR="002E28FC" w:rsidRPr="002E28FC" w:rsidRDefault="002E28FC" w:rsidP="002E28FC">
      <w:pPr>
        <w:keepNext/>
        <w:suppressAutoHyphens/>
        <w:spacing w:after="240" w:line="360" w:lineRule="auto"/>
        <w:jc w:val="center"/>
        <w:rPr>
          <w:rFonts w:ascii="Arial" w:hAnsi="Arial" w:cs="Arial"/>
          <w:b/>
          <w:sz w:val="20"/>
        </w:rPr>
      </w:pPr>
      <w:r w:rsidRPr="002E28FC">
        <w:rPr>
          <w:rFonts w:ascii="Arial" w:hAnsi="Arial" w:cs="Arial"/>
          <w:sz w:val="20"/>
          <w:u w:val="single"/>
        </w:rPr>
        <w:t>TITLE TO IMPROVEMENTS</w:t>
      </w:r>
    </w:p>
    <w:p w14:paraId="5350D01B" w14:textId="77777777" w:rsidR="002E28FC" w:rsidRPr="002E28FC" w:rsidRDefault="002E28FC" w:rsidP="002E28FC">
      <w:pPr>
        <w:suppressAutoHyphens/>
        <w:spacing w:after="240" w:line="360" w:lineRule="auto"/>
        <w:jc w:val="both"/>
        <w:rPr>
          <w:rFonts w:ascii="Arial" w:hAnsi="Arial" w:cs="Arial"/>
          <w:sz w:val="20"/>
        </w:rPr>
      </w:pPr>
      <w:r w:rsidRPr="002E28FC">
        <w:rPr>
          <w:rFonts w:ascii="Arial" w:hAnsi="Arial" w:cs="Arial"/>
          <w:sz w:val="20"/>
        </w:rPr>
        <w:t xml:space="preserve">All fixed improvements of whatever kind or nature installed by Authority or Company (with or without the consent of Authority) upon the Premises, including but not limited to, all buildings, heating and/or air conditioning, interior and exterior light fixtures, fencing, landscaping, paving and the like that, under the laws of the State of Florida, are part of the realty, will become and be deemed to be the property of Authority upon termination of the Agreement (whether by expiration, termination, forfeiture, repurchase or otherwise), and will remain on the Premises or, at Authority’s sole option, Authority may require Company to remove any such fixed improvements installed by Company and restore the Premises to their original condition.  Title to all Personal Property, furnishings, wireless access points and trade fixtures will be and remain with Company and will be removed from the Premises upon termination or expiration of this Agreement.  Company will pay any costs associated with the restoration of the Premises to their original condition upon such removal.  </w:t>
      </w:r>
    </w:p>
    <w:p w14:paraId="5E4C8070" w14:textId="77777777" w:rsidR="002E28FC" w:rsidRPr="002E28FC" w:rsidRDefault="002E28FC" w:rsidP="002E28FC">
      <w:pPr>
        <w:keepNext/>
        <w:suppressAutoHyphens/>
        <w:spacing w:line="360" w:lineRule="auto"/>
        <w:jc w:val="center"/>
        <w:rPr>
          <w:rFonts w:ascii="Arial" w:hAnsi="Arial" w:cs="Arial"/>
          <w:b/>
          <w:sz w:val="20"/>
        </w:rPr>
      </w:pPr>
      <w:r w:rsidRPr="002E28FC">
        <w:rPr>
          <w:rFonts w:ascii="Arial" w:hAnsi="Arial" w:cs="Arial"/>
          <w:sz w:val="20"/>
        </w:rPr>
        <w:t>ARTICLE 14</w:t>
      </w:r>
    </w:p>
    <w:p w14:paraId="37E8205B" w14:textId="77777777" w:rsidR="002E28FC" w:rsidRPr="002E28FC" w:rsidRDefault="002E28FC" w:rsidP="002E28FC">
      <w:pPr>
        <w:keepNext/>
        <w:suppressAutoHyphens/>
        <w:spacing w:after="240" w:line="360" w:lineRule="auto"/>
        <w:jc w:val="center"/>
        <w:rPr>
          <w:rFonts w:ascii="Arial" w:hAnsi="Arial" w:cs="Arial"/>
          <w:b/>
          <w:sz w:val="20"/>
        </w:rPr>
      </w:pPr>
      <w:r w:rsidRPr="002E28FC">
        <w:rPr>
          <w:rFonts w:ascii="Arial" w:hAnsi="Arial" w:cs="Arial"/>
          <w:sz w:val="20"/>
          <w:u w:val="single"/>
        </w:rPr>
        <w:t>DEFAULT AND TERMINATION</w:t>
      </w:r>
    </w:p>
    <w:p w14:paraId="5F2E0A77" w14:textId="77777777" w:rsidR="002E28FC" w:rsidRPr="002E28FC" w:rsidRDefault="002E28FC" w:rsidP="0001772D">
      <w:pPr>
        <w:keepNext/>
        <w:widowControl w:val="0"/>
        <w:numPr>
          <w:ilvl w:val="0"/>
          <w:numId w:val="52"/>
        </w:numPr>
        <w:spacing w:after="240" w:line="360" w:lineRule="auto"/>
        <w:ind w:hanging="720"/>
        <w:rPr>
          <w:rFonts w:ascii="Arial" w:hAnsi="Arial" w:cs="Arial"/>
          <w:smallCaps/>
          <w:color w:val="000000"/>
          <w:sz w:val="20"/>
        </w:rPr>
      </w:pPr>
      <w:r w:rsidRPr="002E28FC">
        <w:rPr>
          <w:rFonts w:ascii="Arial" w:hAnsi="Arial" w:cs="Arial"/>
          <w:color w:val="000000"/>
          <w:sz w:val="20"/>
          <w:u w:val="single"/>
        </w:rPr>
        <w:t>Events of Default</w:t>
      </w:r>
    </w:p>
    <w:p w14:paraId="0454550B" w14:textId="77777777" w:rsidR="002E28FC" w:rsidRPr="002E28FC" w:rsidRDefault="002E28FC" w:rsidP="002E28FC">
      <w:pPr>
        <w:spacing w:line="360" w:lineRule="auto"/>
        <w:ind w:left="720"/>
        <w:jc w:val="both"/>
        <w:rPr>
          <w:rFonts w:ascii="Arial" w:hAnsi="Arial" w:cs="Arial"/>
          <w:color w:val="000000"/>
          <w:kern w:val="18"/>
          <w:sz w:val="20"/>
        </w:rPr>
      </w:pPr>
      <w:r w:rsidRPr="002E28FC">
        <w:rPr>
          <w:rFonts w:ascii="Arial" w:hAnsi="Arial" w:cs="Arial"/>
          <w:color w:val="000000"/>
          <w:sz w:val="20"/>
        </w:rPr>
        <w:t>The following events will be deemed events of default by Company:</w:t>
      </w:r>
    </w:p>
    <w:p w14:paraId="324F4A5C" w14:textId="77777777" w:rsidR="002E28FC" w:rsidRPr="002E28FC" w:rsidRDefault="002E28FC" w:rsidP="0001772D">
      <w:pPr>
        <w:widowControl w:val="0"/>
        <w:numPr>
          <w:ilvl w:val="0"/>
          <w:numId w:val="8"/>
        </w:numPr>
        <w:spacing w:after="240" w:line="360" w:lineRule="auto"/>
        <w:ind w:hanging="706"/>
        <w:jc w:val="both"/>
        <w:rPr>
          <w:rFonts w:ascii="Arial" w:hAnsi="Arial" w:cs="Arial"/>
          <w:color w:val="000000"/>
          <w:kern w:val="18"/>
          <w:sz w:val="20"/>
        </w:rPr>
      </w:pPr>
      <w:r w:rsidRPr="002E28FC">
        <w:rPr>
          <w:rFonts w:ascii="Arial" w:hAnsi="Arial" w:cs="Arial"/>
          <w:color w:val="000000"/>
          <w:sz w:val="20"/>
        </w:rPr>
        <w:t xml:space="preserve">The failure or omission by Company to perform its obligations under this Agreement or the breach of any term, condition </w:t>
      </w:r>
      <w:r w:rsidRPr="002E28FC">
        <w:rPr>
          <w:rFonts w:ascii="Arial" w:hAnsi="Arial" w:cs="Arial"/>
          <w:sz w:val="20"/>
        </w:rPr>
        <w:t>or</w:t>
      </w:r>
      <w:r w:rsidRPr="002E28FC">
        <w:rPr>
          <w:rFonts w:ascii="Arial" w:hAnsi="Arial" w:cs="Arial"/>
          <w:color w:val="000000"/>
          <w:sz w:val="20"/>
        </w:rPr>
        <w:t xml:space="preserve"> covenant required herein.</w:t>
      </w:r>
    </w:p>
    <w:p w14:paraId="26E46A37" w14:textId="77777777" w:rsidR="002E28FC" w:rsidRPr="002E28FC" w:rsidRDefault="002E28FC" w:rsidP="0001772D">
      <w:pPr>
        <w:widowControl w:val="0"/>
        <w:numPr>
          <w:ilvl w:val="0"/>
          <w:numId w:val="8"/>
        </w:numPr>
        <w:spacing w:after="240" w:line="360" w:lineRule="auto"/>
        <w:ind w:hanging="706"/>
        <w:jc w:val="both"/>
        <w:rPr>
          <w:rFonts w:ascii="Arial" w:hAnsi="Arial" w:cs="Arial"/>
          <w:color w:val="000000"/>
          <w:kern w:val="18"/>
          <w:sz w:val="20"/>
        </w:rPr>
      </w:pPr>
      <w:r w:rsidRPr="002E28FC">
        <w:rPr>
          <w:rFonts w:ascii="Arial" w:hAnsi="Arial" w:cs="Arial"/>
          <w:color w:val="000000"/>
          <w:sz w:val="20"/>
        </w:rPr>
        <w:t>The conduct of any business or performance of any acts at the Airport not specifically authorized in this Agreement or by any other agreement between Authority and Company, and Company’s failure to discontinue that business or those acts within thirty (30) days of receipt by Company of Authority’s written notice to cease said business or acts.</w:t>
      </w:r>
    </w:p>
    <w:p w14:paraId="23CB7BB3" w14:textId="77777777" w:rsidR="002E28FC" w:rsidRPr="002E28FC" w:rsidRDefault="002E28FC" w:rsidP="0001772D">
      <w:pPr>
        <w:widowControl w:val="0"/>
        <w:numPr>
          <w:ilvl w:val="0"/>
          <w:numId w:val="8"/>
        </w:numPr>
        <w:spacing w:after="240" w:line="360" w:lineRule="auto"/>
        <w:ind w:hanging="706"/>
        <w:jc w:val="both"/>
        <w:rPr>
          <w:rFonts w:ascii="Arial" w:hAnsi="Arial" w:cs="Arial"/>
          <w:color w:val="000000"/>
          <w:kern w:val="18"/>
          <w:sz w:val="20"/>
        </w:rPr>
      </w:pPr>
      <w:r w:rsidRPr="002E28FC">
        <w:rPr>
          <w:rFonts w:ascii="Arial" w:hAnsi="Arial" w:cs="Arial"/>
          <w:color w:val="000000"/>
          <w:sz w:val="20"/>
        </w:rPr>
        <w:t>The appointment of a Trustee, custodian, or receiver of all or a substantial portion of Company’s assets.</w:t>
      </w:r>
    </w:p>
    <w:p w14:paraId="505552F3" w14:textId="77777777" w:rsidR="002E28FC" w:rsidRPr="002E28FC" w:rsidRDefault="002E28FC" w:rsidP="0001772D">
      <w:pPr>
        <w:widowControl w:val="0"/>
        <w:numPr>
          <w:ilvl w:val="0"/>
          <w:numId w:val="8"/>
        </w:numPr>
        <w:spacing w:after="240" w:line="360" w:lineRule="auto"/>
        <w:ind w:hanging="706"/>
        <w:jc w:val="both"/>
        <w:rPr>
          <w:rFonts w:ascii="Arial" w:hAnsi="Arial" w:cs="Arial"/>
          <w:color w:val="000000"/>
          <w:kern w:val="18"/>
          <w:sz w:val="20"/>
        </w:rPr>
      </w:pPr>
      <w:r w:rsidRPr="002E28FC">
        <w:rPr>
          <w:rFonts w:ascii="Arial" w:hAnsi="Arial" w:cs="Arial"/>
          <w:color w:val="000000"/>
          <w:sz w:val="20"/>
        </w:rPr>
        <w:t>The divestiture of Company’s estate herein by operation of law, by dissolution, or by liquidation (not including a merger or sale of assets).</w:t>
      </w:r>
    </w:p>
    <w:p w14:paraId="745C14B5" w14:textId="77777777" w:rsidR="002E28FC" w:rsidRPr="002E28FC" w:rsidRDefault="002E28FC" w:rsidP="0001772D">
      <w:pPr>
        <w:widowControl w:val="0"/>
        <w:numPr>
          <w:ilvl w:val="0"/>
          <w:numId w:val="8"/>
        </w:numPr>
        <w:spacing w:after="240" w:line="360" w:lineRule="auto"/>
        <w:ind w:hanging="706"/>
        <w:jc w:val="both"/>
        <w:rPr>
          <w:rFonts w:ascii="Arial" w:hAnsi="Arial" w:cs="Arial"/>
          <w:color w:val="000000"/>
          <w:kern w:val="18"/>
          <w:sz w:val="20"/>
        </w:rPr>
      </w:pPr>
      <w:r w:rsidRPr="002E28FC">
        <w:rPr>
          <w:rFonts w:ascii="Arial" w:hAnsi="Arial" w:cs="Arial"/>
          <w:color w:val="000000"/>
          <w:sz w:val="20"/>
        </w:rPr>
        <w:t xml:space="preserve">The insolvency of Company; or if Company will take the benefit of any present or future insolvency statute, will make a general assignment for the benefit of creditors, or will seek a </w:t>
      </w:r>
      <w:r w:rsidRPr="002E28FC">
        <w:rPr>
          <w:rFonts w:ascii="Arial" w:hAnsi="Arial" w:cs="Arial"/>
          <w:color w:val="000000"/>
          <w:sz w:val="20"/>
        </w:rPr>
        <w:lastRenderedPageBreak/>
        <w:t>reorganization or the readjustment of its indebtedness under any law or statute of the United States or of any state thereof including the filing by Company of a voluntary petition of bankruptcy or the institution of proceedings against Company for the adjudication of Company as bankrupt pursuant thereto.</w:t>
      </w:r>
    </w:p>
    <w:p w14:paraId="0B935B31" w14:textId="77777777" w:rsidR="002E28FC" w:rsidRPr="002E28FC" w:rsidRDefault="002E28FC" w:rsidP="0001772D">
      <w:pPr>
        <w:widowControl w:val="0"/>
        <w:numPr>
          <w:ilvl w:val="0"/>
          <w:numId w:val="8"/>
        </w:numPr>
        <w:spacing w:after="240" w:line="360" w:lineRule="auto"/>
        <w:ind w:hanging="706"/>
        <w:jc w:val="both"/>
        <w:rPr>
          <w:rFonts w:ascii="Arial" w:hAnsi="Arial" w:cs="Arial"/>
          <w:color w:val="000000"/>
          <w:kern w:val="18"/>
          <w:sz w:val="20"/>
        </w:rPr>
      </w:pPr>
      <w:r w:rsidRPr="002E28FC">
        <w:rPr>
          <w:rFonts w:ascii="Arial" w:hAnsi="Arial" w:cs="Arial"/>
          <w:color w:val="000000"/>
          <w:sz w:val="20"/>
        </w:rPr>
        <w:t xml:space="preserve">Company’s violation of Florida Statute Section 287.133 concerning criminal activity on contracts with public entities.      </w:t>
      </w:r>
    </w:p>
    <w:p w14:paraId="2F1E2EF5" w14:textId="77777777" w:rsidR="002E28FC" w:rsidRPr="002E28FC" w:rsidRDefault="002E28FC" w:rsidP="0001772D">
      <w:pPr>
        <w:keepNext/>
        <w:widowControl w:val="0"/>
        <w:numPr>
          <w:ilvl w:val="0"/>
          <w:numId w:val="52"/>
        </w:numPr>
        <w:spacing w:after="240" w:line="360" w:lineRule="auto"/>
        <w:ind w:hanging="720"/>
        <w:rPr>
          <w:rFonts w:ascii="Arial" w:hAnsi="Arial" w:cs="Arial"/>
          <w:color w:val="000000"/>
          <w:sz w:val="20"/>
          <w:u w:val="single"/>
        </w:rPr>
      </w:pPr>
      <w:r w:rsidRPr="002E28FC">
        <w:rPr>
          <w:rFonts w:ascii="Arial" w:hAnsi="Arial" w:cs="Arial"/>
          <w:color w:val="000000"/>
          <w:sz w:val="20"/>
          <w:u w:val="single"/>
        </w:rPr>
        <w:t>Authority’s Remedies</w:t>
      </w:r>
    </w:p>
    <w:p w14:paraId="33FC43C6" w14:textId="77777777" w:rsidR="002E28FC" w:rsidRPr="002E28FC" w:rsidRDefault="002E28FC" w:rsidP="002E28FC">
      <w:pPr>
        <w:spacing w:line="360" w:lineRule="auto"/>
        <w:ind w:left="720"/>
        <w:jc w:val="both"/>
        <w:rPr>
          <w:rFonts w:ascii="Arial" w:hAnsi="Arial" w:cs="Arial"/>
          <w:color w:val="000000"/>
          <w:kern w:val="18"/>
          <w:sz w:val="20"/>
        </w:rPr>
      </w:pPr>
      <w:r w:rsidRPr="002E28FC">
        <w:rPr>
          <w:rFonts w:ascii="Arial" w:hAnsi="Arial" w:cs="Arial"/>
          <w:color w:val="000000"/>
          <w:sz w:val="20"/>
        </w:rPr>
        <w:t>In the event of any of the foregoing events of default enumerated in this Article, and following thirty (30) days’ notice by Authority and Company’s failure to cure, Authority, at its election, may exercise any one or more of the following options or remedies, the exercise of any of which will not be deemed to preclude the exercise of any other remedy herein listed or otherwise provided by statute or general law:</w:t>
      </w:r>
    </w:p>
    <w:p w14:paraId="6FC0C371" w14:textId="77777777" w:rsidR="002E28FC" w:rsidRPr="002E28FC" w:rsidRDefault="002E28FC" w:rsidP="002E28FC">
      <w:pPr>
        <w:spacing w:line="360" w:lineRule="auto"/>
        <w:ind w:left="720"/>
        <w:jc w:val="both"/>
        <w:rPr>
          <w:rFonts w:ascii="Arial" w:hAnsi="Arial" w:cs="Arial"/>
          <w:color w:val="000000"/>
          <w:kern w:val="18"/>
          <w:sz w:val="20"/>
        </w:rPr>
      </w:pPr>
    </w:p>
    <w:p w14:paraId="5116AEF3" w14:textId="77777777" w:rsidR="002E28FC" w:rsidRPr="002E28FC" w:rsidRDefault="002E28FC" w:rsidP="0001772D">
      <w:pPr>
        <w:widowControl w:val="0"/>
        <w:numPr>
          <w:ilvl w:val="0"/>
          <w:numId w:val="9"/>
        </w:numPr>
        <w:spacing w:after="240" w:line="360" w:lineRule="auto"/>
        <w:ind w:left="1440" w:hanging="706"/>
        <w:jc w:val="both"/>
        <w:rPr>
          <w:rFonts w:ascii="Arial" w:hAnsi="Arial" w:cs="Arial"/>
          <w:kern w:val="18"/>
          <w:sz w:val="20"/>
        </w:rPr>
      </w:pPr>
      <w:r w:rsidRPr="002E28FC">
        <w:rPr>
          <w:rFonts w:ascii="Arial" w:hAnsi="Arial" w:cs="Arial"/>
          <w:sz w:val="20"/>
        </w:rPr>
        <w:t>Terminate Company’s rights under this Agreement and, in accordance with law, take possession of the Premises.  Authority will not be deemed to have thereby accepted a surrender of the Premises, and Company will remain liable for all payments due or other sums due under this Agreement and for all damages suffered by Authority because of Company’s breach of any of the covenants of this Agreement; or</w:t>
      </w:r>
    </w:p>
    <w:p w14:paraId="6E428581" w14:textId="77777777" w:rsidR="002E28FC" w:rsidRPr="002E28FC" w:rsidRDefault="002E28FC" w:rsidP="0001772D">
      <w:pPr>
        <w:widowControl w:val="0"/>
        <w:numPr>
          <w:ilvl w:val="0"/>
          <w:numId w:val="9"/>
        </w:numPr>
        <w:spacing w:after="240" w:line="360" w:lineRule="auto"/>
        <w:ind w:left="1440" w:hanging="706"/>
        <w:jc w:val="both"/>
        <w:rPr>
          <w:rFonts w:ascii="Arial" w:hAnsi="Arial" w:cs="Arial"/>
          <w:kern w:val="18"/>
          <w:sz w:val="20"/>
        </w:rPr>
      </w:pPr>
      <w:r w:rsidRPr="002E28FC">
        <w:rPr>
          <w:rFonts w:ascii="Arial" w:hAnsi="Arial" w:cs="Arial"/>
          <w:sz w:val="20"/>
        </w:rPr>
        <w:t>Treat this Agreement as remaining in existence, curing Company’s default by performing or paying the obligation that Company breached.  In such event all sums paid or expenses incurred by Authority directly or indirectly in curing Company’s default will become immediately due and payable, as well as interest thereon, from the date such fees or charges became due to the date of payment, at the Federal Reserve Bank of New York prime rate in effect on the date the fees or charges became due plus four percent (FRBNY prime +4%) or 12% per annum, whichever is greater, to the maximum extent permitted by law; or</w:t>
      </w:r>
    </w:p>
    <w:p w14:paraId="09088EEB" w14:textId="77777777" w:rsidR="002E28FC" w:rsidRPr="002E28FC" w:rsidRDefault="002E28FC" w:rsidP="0001772D">
      <w:pPr>
        <w:widowControl w:val="0"/>
        <w:numPr>
          <w:ilvl w:val="0"/>
          <w:numId w:val="9"/>
        </w:numPr>
        <w:spacing w:after="240" w:line="360" w:lineRule="auto"/>
        <w:ind w:left="1440" w:hanging="706"/>
        <w:jc w:val="both"/>
        <w:rPr>
          <w:rFonts w:ascii="Arial" w:hAnsi="Arial" w:cs="Arial"/>
          <w:kern w:val="18"/>
          <w:sz w:val="20"/>
        </w:rPr>
      </w:pPr>
      <w:r w:rsidRPr="002E28FC">
        <w:rPr>
          <w:rFonts w:ascii="Arial" w:hAnsi="Arial" w:cs="Arial"/>
          <w:sz w:val="20"/>
        </w:rPr>
        <w:t>Declare this Agreement to be terminated, ended, null and void, and reclaim possession of the Premises, whereupon all rights and interest of Company in the Premises will end.</w:t>
      </w:r>
    </w:p>
    <w:p w14:paraId="285F73F6" w14:textId="77777777" w:rsidR="002E28FC" w:rsidRPr="002E28FC" w:rsidRDefault="002E28FC" w:rsidP="002E28FC">
      <w:pPr>
        <w:suppressAutoHyphens/>
        <w:spacing w:after="240" w:line="360" w:lineRule="auto"/>
        <w:ind w:left="720"/>
        <w:jc w:val="both"/>
        <w:rPr>
          <w:rFonts w:ascii="Arial" w:hAnsi="Arial" w:cs="Arial"/>
          <w:sz w:val="20"/>
        </w:rPr>
      </w:pPr>
      <w:r w:rsidRPr="002E28FC">
        <w:rPr>
          <w:rFonts w:ascii="Arial" w:hAnsi="Arial" w:cs="Arial"/>
          <w:sz w:val="20"/>
        </w:rPr>
        <w:t xml:space="preserve">No waiver by Authority at any time of any of the terms, conditions, covenants, or agreements of this Agreement, or noncompliance therewith, will be deemed or taken as a waiver at any time thereafter of the same or any other term, condition, covenant, or agreement herein contained, nor of the strict and prompt performance thereof by Company.  No delay, failure, or omission of Authority to re-enter the Premises or to exercise any right, power, privilege, or option arising from any default nor subsequent </w:t>
      </w:r>
      <w:r w:rsidRPr="002E28FC">
        <w:rPr>
          <w:rFonts w:ascii="Arial" w:hAnsi="Arial" w:cs="Arial"/>
          <w:sz w:val="20"/>
        </w:rPr>
        <w:lastRenderedPageBreak/>
        <w:t>acceptance of fees or charges then or thereafter accrued will impair any such right, power, privilege, or option, or be construed to be a waiver of any such default or relinquishment, or acquiescence of the Premises.  No notice by Authority will be required to restore or revive time is of the essence hereof after waiver by Authority or default in one or more instances.  No option, right, power, remedy, or privilege of Authority will be</w:t>
      </w:r>
      <w:r w:rsidRPr="002E28FC">
        <w:rPr>
          <w:rFonts w:ascii="Arial" w:hAnsi="Arial" w:cs="Arial"/>
          <w:i/>
          <w:sz w:val="20"/>
        </w:rPr>
        <w:t xml:space="preserve"> </w:t>
      </w:r>
      <w:r w:rsidRPr="002E28FC">
        <w:rPr>
          <w:rFonts w:ascii="Arial" w:hAnsi="Arial" w:cs="Arial"/>
          <w:sz w:val="20"/>
        </w:rPr>
        <w:t xml:space="preserve">construed as being exhausted or discharged by the exercise thereof in one or more instances.  It is agreed that each and </w:t>
      </w:r>
      <w:proofErr w:type="gramStart"/>
      <w:r w:rsidRPr="002E28FC">
        <w:rPr>
          <w:rFonts w:ascii="Arial" w:hAnsi="Arial" w:cs="Arial"/>
          <w:sz w:val="20"/>
        </w:rPr>
        <w:t>all of</w:t>
      </w:r>
      <w:proofErr w:type="gramEnd"/>
      <w:r w:rsidRPr="002E28FC">
        <w:rPr>
          <w:rFonts w:ascii="Arial" w:hAnsi="Arial" w:cs="Arial"/>
          <w:sz w:val="20"/>
        </w:rPr>
        <w:t xml:space="preserve"> the rights, powers, options, or remedies given to Authority by this Agreement are cumulative and that the exercise of one right, power, option, or remedy by Authority will not impair its rights to any other right, power, option, or remedy available under this Agreement or provided by law.</w:t>
      </w:r>
    </w:p>
    <w:p w14:paraId="70F06CBF" w14:textId="77777777" w:rsidR="002E28FC" w:rsidRPr="002E28FC" w:rsidRDefault="002E28FC" w:rsidP="0001772D">
      <w:pPr>
        <w:keepNext/>
        <w:widowControl w:val="0"/>
        <w:numPr>
          <w:ilvl w:val="0"/>
          <w:numId w:val="52"/>
        </w:numPr>
        <w:spacing w:after="240" w:line="360" w:lineRule="auto"/>
        <w:ind w:hanging="720"/>
        <w:rPr>
          <w:rFonts w:ascii="Arial" w:hAnsi="Arial" w:cs="Arial"/>
          <w:color w:val="000000"/>
          <w:sz w:val="20"/>
          <w:u w:val="single"/>
        </w:rPr>
      </w:pPr>
      <w:r w:rsidRPr="002E28FC">
        <w:rPr>
          <w:rFonts w:ascii="Arial" w:hAnsi="Arial" w:cs="Arial"/>
          <w:color w:val="000000"/>
          <w:sz w:val="20"/>
          <w:u w:val="single"/>
        </w:rPr>
        <w:t>Continuing Responsibilities of Company</w:t>
      </w:r>
    </w:p>
    <w:p w14:paraId="5288C70F" w14:textId="77777777" w:rsidR="002E28FC" w:rsidRPr="002E28FC" w:rsidRDefault="002E28FC" w:rsidP="002E28FC">
      <w:pPr>
        <w:suppressAutoHyphens/>
        <w:spacing w:after="240" w:line="360" w:lineRule="auto"/>
        <w:ind w:left="720"/>
        <w:jc w:val="both"/>
        <w:rPr>
          <w:rFonts w:ascii="Arial" w:hAnsi="Arial" w:cs="Arial"/>
          <w:sz w:val="20"/>
        </w:rPr>
      </w:pPr>
      <w:r w:rsidRPr="002E28FC">
        <w:rPr>
          <w:rFonts w:ascii="Arial" w:hAnsi="Arial" w:cs="Arial"/>
          <w:sz w:val="20"/>
        </w:rPr>
        <w:t xml:space="preserve">Notwithstanding the occurrence of any event of default, Company will remain liable to Authority for all payments payable hereunder and for all preceding breaches of any covenant of this Agreement.  Furthermore, unless Authority elects to terminate this Agreement, Company will remain liable for and promptly pay </w:t>
      </w:r>
      <w:proofErr w:type="gramStart"/>
      <w:r w:rsidRPr="002E28FC">
        <w:rPr>
          <w:rFonts w:ascii="Arial" w:hAnsi="Arial" w:cs="Arial"/>
          <w:sz w:val="20"/>
        </w:rPr>
        <w:t>any and all</w:t>
      </w:r>
      <w:proofErr w:type="gramEnd"/>
      <w:r w:rsidRPr="002E28FC">
        <w:rPr>
          <w:rFonts w:ascii="Arial" w:hAnsi="Arial" w:cs="Arial"/>
          <w:sz w:val="20"/>
        </w:rPr>
        <w:t xml:space="preserve"> payments accruing hereunder until termination of this Agreement as set forth in this Agreement.</w:t>
      </w:r>
    </w:p>
    <w:p w14:paraId="64496509" w14:textId="77777777" w:rsidR="002E28FC" w:rsidRPr="002E28FC" w:rsidRDefault="002E28FC" w:rsidP="0001772D">
      <w:pPr>
        <w:keepNext/>
        <w:widowControl w:val="0"/>
        <w:numPr>
          <w:ilvl w:val="0"/>
          <w:numId w:val="52"/>
        </w:numPr>
        <w:spacing w:after="240" w:line="360" w:lineRule="auto"/>
        <w:ind w:hanging="720"/>
        <w:rPr>
          <w:rFonts w:ascii="Arial" w:hAnsi="Arial" w:cs="Arial"/>
          <w:color w:val="000000"/>
          <w:sz w:val="20"/>
          <w:u w:val="single"/>
        </w:rPr>
      </w:pPr>
      <w:r w:rsidRPr="002E28FC">
        <w:rPr>
          <w:rFonts w:ascii="Arial" w:hAnsi="Arial" w:cs="Arial"/>
          <w:color w:val="000000"/>
          <w:sz w:val="20"/>
          <w:u w:val="single"/>
        </w:rPr>
        <w:t>Company’s Remedies</w:t>
      </w:r>
    </w:p>
    <w:p w14:paraId="6EB5FB42" w14:textId="77777777" w:rsidR="002E28FC" w:rsidRPr="002E28FC" w:rsidRDefault="002E28FC" w:rsidP="002E28FC">
      <w:pPr>
        <w:suppressAutoHyphens/>
        <w:spacing w:after="240" w:line="360" w:lineRule="auto"/>
        <w:ind w:left="720"/>
        <w:jc w:val="both"/>
        <w:rPr>
          <w:rFonts w:ascii="Arial" w:hAnsi="Arial" w:cs="Arial"/>
          <w:sz w:val="20"/>
        </w:rPr>
      </w:pPr>
      <w:r w:rsidRPr="002E28FC">
        <w:rPr>
          <w:rFonts w:ascii="Arial" w:hAnsi="Arial" w:cs="Arial"/>
          <w:sz w:val="20"/>
        </w:rPr>
        <w:t>Upon thirty (30) days written notice to Authority, Company may terminate this Agreement and all of its obligations hereunder, if Company is not in default of any term, provision, or covenant of this Agreement or in the payment of any Rents or charges to Authority, and only upon or after the occurrence of any of the following events: the inability of Company to use Airport for a period of longer than ninety (90) consecutive days due to war, terrorism, or the issuance of any order, rule or regulation by a competent governmental authority or court having jurisdiction over Authority, preventing Company from operating its business for a period of ninety (90) consecutive days; provided, however, that such inability or such order, rule or regulation is not due to any fault or negligence of Company.</w:t>
      </w:r>
    </w:p>
    <w:p w14:paraId="56750FE2" w14:textId="77777777" w:rsidR="002E28FC" w:rsidRPr="002E28FC" w:rsidRDefault="002E28FC" w:rsidP="002E28FC">
      <w:pPr>
        <w:keepNext/>
        <w:suppressAutoHyphens/>
        <w:spacing w:line="360" w:lineRule="auto"/>
        <w:jc w:val="center"/>
        <w:outlineLvl w:val="0"/>
        <w:rPr>
          <w:rFonts w:ascii="Arial" w:hAnsi="Arial" w:cs="Arial"/>
          <w:sz w:val="20"/>
        </w:rPr>
      </w:pPr>
      <w:bookmarkStart w:id="37" w:name="_Toc419536781"/>
      <w:bookmarkStart w:id="38" w:name="_Toc419537156"/>
      <w:bookmarkStart w:id="39" w:name="_Toc419600217"/>
      <w:bookmarkStart w:id="40" w:name="_Toc419607389"/>
      <w:bookmarkStart w:id="41" w:name="_Toc419684383"/>
      <w:r w:rsidRPr="002E28FC">
        <w:rPr>
          <w:rFonts w:ascii="Arial" w:hAnsi="Arial" w:cs="Arial"/>
          <w:sz w:val="20"/>
        </w:rPr>
        <w:t xml:space="preserve">ARTICLE </w:t>
      </w:r>
      <w:r w:rsidRPr="002E28FC">
        <w:rPr>
          <w:rFonts w:ascii="Arial" w:hAnsi="Arial" w:cs="Arial"/>
          <w:bCs/>
          <w:sz w:val="20"/>
        </w:rPr>
        <w:t>15</w:t>
      </w:r>
    </w:p>
    <w:p w14:paraId="63EF2325" w14:textId="77777777" w:rsidR="002E28FC" w:rsidRPr="002E28FC" w:rsidRDefault="002E28FC" w:rsidP="002E28FC">
      <w:pPr>
        <w:keepNext/>
        <w:suppressAutoHyphens/>
        <w:spacing w:after="240" w:line="360" w:lineRule="auto"/>
        <w:jc w:val="center"/>
        <w:rPr>
          <w:rFonts w:ascii="Arial" w:hAnsi="Arial" w:cs="Arial"/>
          <w:sz w:val="20"/>
          <w:u w:val="single"/>
        </w:rPr>
      </w:pPr>
      <w:bookmarkStart w:id="42" w:name="_Toc419684417"/>
      <w:r w:rsidRPr="002E28FC">
        <w:rPr>
          <w:rFonts w:ascii="Arial" w:hAnsi="Arial" w:cs="Arial"/>
          <w:sz w:val="20"/>
          <w:u w:val="single"/>
        </w:rPr>
        <w:t xml:space="preserve">DISCLAIMER OF </w:t>
      </w:r>
      <w:bookmarkEnd w:id="42"/>
      <w:r w:rsidRPr="002E28FC">
        <w:rPr>
          <w:rFonts w:ascii="Arial" w:hAnsi="Arial" w:cs="Arial"/>
          <w:sz w:val="20"/>
          <w:u w:val="single"/>
        </w:rPr>
        <w:t>LIENS</w:t>
      </w:r>
    </w:p>
    <w:p w14:paraId="68243EAC" w14:textId="77777777" w:rsidR="002E28FC" w:rsidRPr="002E28FC" w:rsidRDefault="002E28FC" w:rsidP="002E28FC">
      <w:pPr>
        <w:spacing w:after="240" w:line="360" w:lineRule="auto"/>
        <w:jc w:val="both"/>
        <w:rPr>
          <w:rFonts w:ascii="Arial" w:hAnsi="Arial" w:cs="Arial"/>
          <w:kern w:val="18"/>
          <w:sz w:val="20"/>
        </w:rPr>
      </w:pPr>
      <w:r w:rsidRPr="002E28FC">
        <w:rPr>
          <w:rFonts w:ascii="Arial" w:hAnsi="Arial" w:cs="Arial"/>
          <w:sz w:val="20"/>
        </w:rPr>
        <w:t xml:space="preserve">The interest of Authority in the Premises and common use areas will not be subject to liens for any work, labor, materials or improvements made by or for Company to the Premises, whether or not the same is made or done in accordance with an agreement between Authority and Company, and it is specifically understood and agreed that in no event will Authority or the interest of Authority in the Premises or common use areas be liable for or subjected to any construction, mechanics’, materialmen’s, suppliers’, professional, laborers’ or equitable liens for materials furnished or improvements, labor or work made by or for Company to the Premises.  Company is </w:t>
      </w:r>
      <w:r w:rsidRPr="002E28FC">
        <w:rPr>
          <w:rFonts w:ascii="Arial" w:hAnsi="Arial" w:cs="Arial"/>
          <w:sz w:val="20"/>
        </w:rPr>
        <w:lastRenderedPageBreak/>
        <w:t xml:space="preserve">specifically prohibited from subjecting Authority’s interest in the Premises or common use areas to any construction, mechanics’, materialmen’s, suppliers’, professional, laborers’ or equitable liens for improvements made by or for Company or for any materials, improvements or work for which Company is responsible for payment. Company will provide notice of this disclaimer of liens to </w:t>
      </w:r>
      <w:proofErr w:type="gramStart"/>
      <w:r w:rsidRPr="002E28FC">
        <w:rPr>
          <w:rFonts w:ascii="Arial" w:hAnsi="Arial" w:cs="Arial"/>
          <w:sz w:val="20"/>
        </w:rPr>
        <w:t>any and all</w:t>
      </w:r>
      <w:proofErr w:type="gramEnd"/>
      <w:r w:rsidRPr="002E28FC">
        <w:rPr>
          <w:rFonts w:ascii="Arial" w:hAnsi="Arial" w:cs="Arial"/>
          <w:sz w:val="20"/>
        </w:rPr>
        <w:t xml:space="preserve"> contractors or subcontractors providing any materials or making any improvements to the Premises.</w:t>
      </w:r>
    </w:p>
    <w:p w14:paraId="51852C77" w14:textId="77777777" w:rsidR="002E28FC" w:rsidRPr="002E28FC" w:rsidRDefault="002E28FC" w:rsidP="002E28FC">
      <w:pPr>
        <w:spacing w:after="240" w:line="360" w:lineRule="auto"/>
        <w:jc w:val="both"/>
        <w:rPr>
          <w:rFonts w:ascii="Arial" w:hAnsi="Arial" w:cs="Arial"/>
          <w:kern w:val="18"/>
          <w:sz w:val="20"/>
        </w:rPr>
      </w:pPr>
      <w:r w:rsidRPr="002E28FC">
        <w:rPr>
          <w:rFonts w:ascii="Arial" w:hAnsi="Arial" w:cs="Arial"/>
          <w:sz w:val="20"/>
        </w:rPr>
        <w:t>In the event any construction, mechanics’, materialmen’s, suppliers’, professional, laborers’, equitable or other lien or notice of lien is filed against any portion of the Premises or common use areas for any work, labor or materials furnished to the Premises, whether or not the same is made or done in accordance with an agreement between Authority and Company, Company will cause any such lien to be discharged of record within thirty (30) days after notice of filing thereof by payment, bond or otherwise or by posting with a reputable title company or other escrow agent acceptable to Authority, security reasonably satisfactory to Authority to secure payment of such lien, if requested by Authority, while Company contests to conclusion the claim giving rise to such lien.</w:t>
      </w:r>
    </w:p>
    <w:p w14:paraId="7D07C537" w14:textId="77777777" w:rsidR="002E28FC" w:rsidRPr="002E28FC" w:rsidRDefault="002E28FC" w:rsidP="002E28FC">
      <w:pPr>
        <w:spacing w:after="240" w:line="360" w:lineRule="auto"/>
        <w:jc w:val="both"/>
        <w:rPr>
          <w:rFonts w:ascii="Arial" w:hAnsi="Arial" w:cs="Arial"/>
          <w:kern w:val="18"/>
          <w:sz w:val="20"/>
        </w:rPr>
      </w:pPr>
      <w:r w:rsidRPr="002E28FC">
        <w:rPr>
          <w:rFonts w:ascii="Arial" w:hAnsi="Arial" w:cs="Arial"/>
          <w:sz w:val="20"/>
        </w:rPr>
        <w:t xml:space="preserve">Company will furnish releases or waivers as may be required to satisfy Authority that there are no outstanding claims or liens.  To the maximum extent permitted by Florida law, Authority may require Company, at Company’s expense, to indemnify Authority, its Board Members, officers, employees, agents, servants and volunteers against any such construction, mechanics’, materialmen’s, suppliers’, professional, laborers’, equitable or other liens or claims and the attorney’s fees and legal costs that could be incurred defending against such liens or claims.  This obligation to indemnify and hold harmless will be construed separately and independently.  It is the Parties’ mutual intent that if this clause is found to </w:t>
      </w:r>
      <w:proofErr w:type="gramStart"/>
      <w:r w:rsidRPr="002E28FC">
        <w:rPr>
          <w:rFonts w:ascii="Arial" w:hAnsi="Arial" w:cs="Arial"/>
          <w:sz w:val="20"/>
        </w:rPr>
        <w:t>be in conflict with</w:t>
      </w:r>
      <w:proofErr w:type="gramEnd"/>
      <w:r w:rsidRPr="002E28FC">
        <w:rPr>
          <w:rFonts w:ascii="Arial" w:hAnsi="Arial" w:cs="Arial"/>
          <w:sz w:val="20"/>
        </w:rPr>
        <w:t xml:space="preserve"> applicable law, the clause will be considered modified by such law to the extent necessary to remedy the conflict.</w:t>
      </w:r>
    </w:p>
    <w:p w14:paraId="2E25D614" w14:textId="77777777" w:rsidR="002E28FC" w:rsidRPr="002E28FC" w:rsidRDefault="002E28FC" w:rsidP="002E28FC">
      <w:pPr>
        <w:keepNext/>
        <w:suppressAutoHyphens/>
        <w:spacing w:line="360" w:lineRule="auto"/>
        <w:jc w:val="center"/>
        <w:rPr>
          <w:rFonts w:ascii="Arial" w:hAnsi="Arial" w:cs="Arial"/>
          <w:kern w:val="18"/>
          <w:sz w:val="20"/>
        </w:rPr>
      </w:pPr>
      <w:r w:rsidRPr="002E28FC">
        <w:rPr>
          <w:rFonts w:ascii="Arial" w:hAnsi="Arial" w:cs="Arial"/>
          <w:sz w:val="20"/>
        </w:rPr>
        <w:t>ARTICLE 16</w:t>
      </w:r>
    </w:p>
    <w:p w14:paraId="7C9283EB" w14:textId="77777777" w:rsidR="002E28FC" w:rsidRPr="002E28FC" w:rsidRDefault="002E28FC" w:rsidP="002E28FC">
      <w:pPr>
        <w:keepNext/>
        <w:suppressAutoHyphens/>
        <w:spacing w:after="240" w:line="360" w:lineRule="auto"/>
        <w:jc w:val="center"/>
        <w:rPr>
          <w:rFonts w:ascii="Arial" w:hAnsi="Arial" w:cs="Arial"/>
          <w:kern w:val="18"/>
          <w:sz w:val="20"/>
          <w:u w:val="single"/>
        </w:rPr>
      </w:pPr>
      <w:r w:rsidRPr="002E28FC">
        <w:rPr>
          <w:rFonts w:ascii="Arial" w:hAnsi="Arial" w:cs="Arial"/>
          <w:sz w:val="20"/>
          <w:u w:val="single"/>
        </w:rPr>
        <w:t>UTILITIES</w:t>
      </w:r>
    </w:p>
    <w:p w14:paraId="1BDBD997" w14:textId="77777777" w:rsidR="002E28FC" w:rsidRPr="002E28FC" w:rsidRDefault="002E28FC" w:rsidP="0001772D">
      <w:pPr>
        <w:keepNext/>
        <w:widowControl w:val="0"/>
        <w:numPr>
          <w:ilvl w:val="0"/>
          <w:numId w:val="41"/>
        </w:numPr>
        <w:suppressAutoHyphens/>
        <w:spacing w:after="240" w:line="360" w:lineRule="auto"/>
        <w:ind w:hanging="720"/>
        <w:rPr>
          <w:rFonts w:ascii="Arial" w:hAnsi="Arial" w:cs="Arial"/>
          <w:color w:val="000000"/>
          <w:sz w:val="20"/>
          <w:u w:val="single"/>
        </w:rPr>
      </w:pPr>
      <w:r w:rsidRPr="002E28FC">
        <w:rPr>
          <w:rFonts w:ascii="Arial" w:hAnsi="Arial" w:cs="Arial"/>
          <w:color w:val="000000"/>
          <w:sz w:val="20"/>
          <w:u w:val="single"/>
        </w:rPr>
        <w:t xml:space="preserve">Utility Infrastructure </w:t>
      </w:r>
    </w:p>
    <w:p w14:paraId="5C373C36" w14:textId="77777777" w:rsidR="002E28FC" w:rsidRPr="002E28FC" w:rsidRDefault="002E28FC" w:rsidP="002E28FC">
      <w:pPr>
        <w:suppressAutoHyphens/>
        <w:spacing w:after="240" w:line="360" w:lineRule="auto"/>
        <w:ind w:left="720"/>
        <w:jc w:val="both"/>
        <w:rPr>
          <w:rFonts w:ascii="Arial" w:hAnsi="Arial" w:cs="Arial"/>
          <w:sz w:val="20"/>
        </w:rPr>
      </w:pPr>
      <w:r w:rsidRPr="002E28FC">
        <w:rPr>
          <w:rFonts w:ascii="Arial" w:hAnsi="Arial" w:cs="Arial"/>
          <w:sz w:val="20"/>
        </w:rPr>
        <w:t>During the Term of this Agreement, Company may receive water, sanitary sewer, electric, storm drainage, and telecommunication and data services at the Premises to the extent they are available.  It is the Company’s responsibility to verify the availability and capacity of such utilities.</w:t>
      </w:r>
    </w:p>
    <w:p w14:paraId="4E0DD2F6" w14:textId="77777777" w:rsidR="002E28FC" w:rsidRPr="002E28FC" w:rsidRDefault="002E28FC" w:rsidP="0001772D">
      <w:pPr>
        <w:keepNext/>
        <w:widowControl w:val="0"/>
        <w:numPr>
          <w:ilvl w:val="0"/>
          <w:numId w:val="41"/>
        </w:numPr>
        <w:suppressAutoHyphens/>
        <w:spacing w:after="240" w:line="360" w:lineRule="auto"/>
        <w:ind w:hanging="720"/>
        <w:rPr>
          <w:rFonts w:ascii="Arial" w:hAnsi="Arial" w:cs="Arial"/>
          <w:color w:val="000000"/>
          <w:sz w:val="20"/>
          <w:u w:val="single"/>
        </w:rPr>
      </w:pPr>
      <w:r w:rsidRPr="002E28FC">
        <w:rPr>
          <w:rFonts w:ascii="Arial" w:hAnsi="Arial" w:cs="Arial"/>
          <w:color w:val="000000"/>
          <w:sz w:val="20"/>
          <w:u w:val="single"/>
        </w:rPr>
        <w:t>Upgraded Utility Infrastructure</w:t>
      </w:r>
    </w:p>
    <w:p w14:paraId="0362FE10" w14:textId="77777777" w:rsidR="002E28FC" w:rsidRPr="002E28FC" w:rsidRDefault="002E28FC" w:rsidP="002E28FC">
      <w:pPr>
        <w:suppressAutoHyphens/>
        <w:spacing w:after="240" w:line="360" w:lineRule="auto"/>
        <w:ind w:left="720"/>
        <w:jc w:val="both"/>
        <w:rPr>
          <w:rFonts w:ascii="Arial" w:hAnsi="Arial" w:cs="Arial"/>
          <w:sz w:val="20"/>
        </w:rPr>
      </w:pPr>
      <w:r w:rsidRPr="002E28FC">
        <w:rPr>
          <w:rFonts w:ascii="Arial" w:hAnsi="Arial" w:cs="Arial"/>
          <w:sz w:val="20"/>
        </w:rPr>
        <w:t xml:space="preserve">If Company requires infrastructure beyond what currently exists or is available to be extended to the Premises’ boundary, Company agrees to pay the full cost and expense associated with the upgrade and installation of all such infrastructure related to its use of the Premises and to comply with all </w:t>
      </w:r>
      <w:r w:rsidRPr="002E28FC">
        <w:rPr>
          <w:rFonts w:ascii="Arial" w:hAnsi="Arial" w:cs="Arial"/>
          <w:sz w:val="20"/>
        </w:rPr>
        <w:lastRenderedPageBreak/>
        <w:t>provisions required by Hillsborough County, the City of Tampa, or Authority for maintaining such infrastructure.</w:t>
      </w:r>
    </w:p>
    <w:p w14:paraId="07B9655C" w14:textId="77777777" w:rsidR="002E28FC" w:rsidRPr="002E28FC" w:rsidRDefault="002E28FC" w:rsidP="0001772D">
      <w:pPr>
        <w:keepNext/>
        <w:widowControl w:val="0"/>
        <w:numPr>
          <w:ilvl w:val="0"/>
          <w:numId w:val="41"/>
        </w:numPr>
        <w:suppressAutoHyphens/>
        <w:spacing w:after="240" w:line="360" w:lineRule="auto"/>
        <w:ind w:hanging="720"/>
        <w:rPr>
          <w:rFonts w:ascii="Arial" w:hAnsi="Arial" w:cs="Arial"/>
          <w:color w:val="000000"/>
          <w:sz w:val="20"/>
          <w:u w:val="single"/>
        </w:rPr>
      </w:pPr>
      <w:r w:rsidRPr="002E28FC">
        <w:rPr>
          <w:rFonts w:ascii="Arial" w:hAnsi="Arial" w:cs="Arial"/>
          <w:color w:val="000000"/>
          <w:sz w:val="20"/>
          <w:u w:val="single"/>
        </w:rPr>
        <w:t>Utility Services</w:t>
      </w:r>
    </w:p>
    <w:p w14:paraId="6E724114" w14:textId="77777777" w:rsidR="002E28FC" w:rsidRPr="002E28FC" w:rsidRDefault="002E28FC" w:rsidP="002E28FC">
      <w:pPr>
        <w:suppressAutoHyphens/>
        <w:spacing w:after="240" w:line="360" w:lineRule="auto"/>
        <w:ind w:left="720"/>
        <w:jc w:val="both"/>
        <w:rPr>
          <w:rFonts w:ascii="Arial" w:hAnsi="Arial" w:cs="Arial"/>
          <w:sz w:val="20"/>
        </w:rPr>
      </w:pPr>
      <w:r w:rsidRPr="002E28FC">
        <w:rPr>
          <w:rFonts w:ascii="Arial" w:hAnsi="Arial" w:cs="Arial"/>
          <w:sz w:val="20"/>
        </w:rPr>
        <w:t xml:space="preserve">Company agrees to pay the full cost and expense associated with its use of all utilities, including but not limited to, water, sanitary sewer, electric, storm drainage, and telecommunication and data services and the cost of necessary meters for measuring said utility services.  Company will save Authority harmless from </w:t>
      </w:r>
      <w:proofErr w:type="gramStart"/>
      <w:r w:rsidRPr="002E28FC">
        <w:rPr>
          <w:rFonts w:ascii="Arial" w:hAnsi="Arial" w:cs="Arial"/>
          <w:sz w:val="20"/>
        </w:rPr>
        <w:t>any and all</w:t>
      </w:r>
      <w:proofErr w:type="gramEnd"/>
      <w:r w:rsidRPr="002E28FC">
        <w:rPr>
          <w:rFonts w:ascii="Arial" w:hAnsi="Arial" w:cs="Arial"/>
          <w:sz w:val="20"/>
        </w:rPr>
        <w:t xml:space="preserve"> costs or charges for utility services furnished to or required by Company as may be necessary or required in the operation and maintenance of the Premises.</w:t>
      </w:r>
    </w:p>
    <w:p w14:paraId="3037811F" w14:textId="77777777" w:rsidR="002E28FC" w:rsidRPr="002E28FC" w:rsidRDefault="002E28FC" w:rsidP="0001772D">
      <w:pPr>
        <w:keepNext/>
        <w:widowControl w:val="0"/>
        <w:numPr>
          <w:ilvl w:val="0"/>
          <w:numId w:val="41"/>
        </w:numPr>
        <w:suppressAutoHyphens/>
        <w:spacing w:after="240" w:line="360" w:lineRule="auto"/>
        <w:ind w:hanging="720"/>
        <w:rPr>
          <w:rFonts w:ascii="Arial" w:hAnsi="Arial" w:cs="Arial"/>
          <w:color w:val="000000"/>
          <w:sz w:val="20"/>
          <w:u w:val="single"/>
        </w:rPr>
      </w:pPr>
      <w:r w:rsidRPr="002E28FC">
        <w:rPr>
          <w:rFonts w:ascii="Arial" w:hAnsi="Arial" w:cs="Arial"/>
          <w:color w:val="000000"/>
          <w:sz w:val="20"/>
          <w:u w:val="single"/>
        </w:rPr>
        <w:t xml:space="preserve">Easement Rights Reserved to Authority Regarding Utility Lines and Services  </w:t>
      </w:r>
    </w:p>
    <w:p w14:paraId="5C61489E" w14:textId="77777777" w:rsidR="002E28FC" w:rsidRPr="002E28FC" w:rsidRDefault="002E28FC" w:rsidP="002E28FC">
      <w:pPr>
        <w:suppressAutoHyphens/>
        <w:spacing w:after="240" w:line="360" w:lineRule="auto"/>
        <w:ind w:left="720"/>
        <w:jc w:val="both"/>
        <w:rPr>
          <w:rFonts w:ascii="Arial" w:hAnsi="Arial" w:cs="Arial"/>
          <w:sz w:val="20"/>
        </w:rPr>
      </w:pPr>
      <w:r w:rsidRPr="002E28FC">
        <w:rPr>
          <w:rFonts w:ascii="Arial" w:hAnsi="Arial" w:cs="Arial"/>
          <w:color w:val="000000"/>
          <w:spacing w:val="-3"/>
          <w:sz w:val="20"/>
        </w:rPr>
        <w:t xml:space="preserve">Authority reserves to itself the easement and right to install, maintain, and repair underground and above ground utility lines and services on or across the Premises and common areas.  When installing new lines or services, Authority will protect any existing </w:t>
      </w:r>
      <w:r w:rsidRPr="002E28FC">
        <w:rPr>
          <w:rFonts w:ascii="Arial" w:hAnsi="Arial" w:cs="Arial"/>
          <w:sz w:val="20"/>
        </w:rPr>
        <w:t>Company’s Improvements</w:t>
      </w:r>
      <w:r w:rsidRPr="002E28FC">
        <w:rPr>
          <w:rFonts w:ascii="Arial" w:hAnsi="Arial" w:cs="Arial"/>
          <w:color w:val="000000"/>
          <w:spacing w:val="-3"/>
          <w:sz w:val="20"/>
        </w:rPr>
        <w:t xml:space="preserve"> and will avoid any unreasonable interference with </w:t>
      </w:r>
      <w:r w:rsidRPr="002E28FC">
        <w:rPr>
          <w:rFonts w:ascii="Arial" w:hAnsi="Arial" w:cs="Arial"/>
          <w:sz w:val="20"/>
        </w:rPr>
        <w:t>Company's</w:t>
      </w:r>
      <w:r w:rsidRPr="002E28FC">
        <w:rPr>
          <w:rFonts w:ascii="Arial" w:hAnsi="Arial" w:cs="Arial"/>
          <w:color w:val="000000"/>
          <w:spacing w:val="-3"/>
          <w:sz w:val="20"/>
        </w:rPr>
        <w:t xml:space="preserve"> operations.</w:t>
      </w:r>
    </w:p>
    <w:p w14:paraId="1B2BC4BF" w14:textId="77777777" w:rsidR="002E28FC" w:rsidRPr="002E28FC" w:rsidRDefault="002E28FC" w:rsidP="002E28FC">
      <w:pPr>
        <w:keepNext/>
        <w:suppressAutoHyphens/>
        <w:spacing w:line="360" w:lineRule="auto"/>
        <w:jc w:val="center"/>
        <w:rPr>
          <w:rFonts w:ascii="Arial" w:hAnsi="Arial" w:cs="Arial"/>
          <w:kern w:val="18"/>
          <w:sz w:val="20"/>
        </w:rPr>
      </w:pPr>
      <w:r w:rsidRPr="002E28FC">
        <w:rPr>
          <w:rFonts w:ascii="Arial" w:hAnsi="Arial" w:cs="Arial"/>
          <w:sz w:val="20"/>
        </w:rPr>
        <w:t>ARTICLE 17</w:t>
      </w:r>
    </w:p>
    <w:p w14:paraId="792783B6" w14:textId="77777777" w:rsidR="002E28FC" w:rsidRPr="002E28FC" w:rsidRDefault="002E28FC" w:rsidP="002E28FC">
      <w:pPr>
        <w:keepNext/>
        <w:suppressAutoHyphens/>
        <w:spacing w:after="240" w:line="360" w:lineRule="auto"/>
        <w:jc w:val="center"/>
        <w:rPr>
          <w:rFonts w:ascii="Arial" w:hAnsi="Arial" w:cs="Arial"/>
          <w:kern w:val="18"/>
          <w:sz w:val="20"/>
          <w:u w:val="single"/>
        </w:rPr>
      </w:pPr>
      <w:r w:rsidRPr="002E28FC">
        <w:rPr>
          <w:rFonts w:ascii="Arial" w:hAnsi="Arial" w:cs="Arial"/>
          <w:sz w:val="20"/>
          <w:u w:val="single"/>
        </w:rPr>
        <w:t>INGRESS AND EGRESS</w:t>
      </w:r>
    </w:p>
    <w:p w14:paraId="7BF4E363" w14:textId="77777777" w:rsidR="002E28FC" w:rsidRPr="002E28FC" w:rsidRDefault="002E28FC" w:rsidP="0001772D">
      <w:pPr>
        <w:keepNext/>
        <w:widowControl w:val="0"/>
        <w:numPr>
          <w:ilvl w:val="0"/>
          <w:numId w:val="46"/>
        </w:numPr>
        <w:suppressAutoHyphens/>
        <w:spacing w:after="240" w:line="360" w:lineRule="auto"/>
        <w:ind w:hanging="720"/>
        <w:jc w:val="both"/>
        <w:rPr>
          <w:rFonts w:ascii="Arial" w:hAnsi="Arial" w:cs="Arial"/>
          <w:sz w:val="20"/>
        </w:rPr>
      </w:pPr>
      <w:r w:rsidRPr="002E28FC">
        <w:rPr>
          <w:rFonts w:ascii="Arial" w:hAnsi="Arial" w:cs="Arial"/>
          <w:sz w:val="20"/>
          <w:u w:val="single"/>
        </w:rPr>
        <w:t>Use of Public Way</w:t>
      </w:r>
    </w:p>
    <w:p w14:paraId="7CC439FB" w14:textId="77777777" w:rsidR="002E28FC" w:rsidRPr="002E28FC" w:rsidRDefault="002E28FC" w:rsidP="002E28FC">
      <w:pPr>
        <w:suppressAutoHyphens/>
        <w:spacing w:after="240" w:line="360" w:lineRule="auto"/>
        <w:ind w:left="720"/>
        <w:jc w:val="both"/>
        <w:rPr>
          <w:rFonts w:ascii="Arial" w:hAnsi="Arial" w:cs="Arial"/>
          <w:sz w:val="20"/>
        </w:rPr>
      </w:pPr>
      <w:r w:rsidRPr="002E28FC">
        <w:rPr>
          <w:rFonts w:ascii="Arial" w:hAnsi="Arial" w:cs="Arial"/>
          <w:sz w:val="20"/>
        </w:rPr>
        <w:t xml:space="preserve">Company will have the right of ingress and egress to and from the Airport, the Premises, and the common use areas for Company’s officers, employees, agents, and invitees, including customers, suppliers of materials, furnishers of services, equipment, vehicles, machinery and other property.  Such right will be subject to applicable laws and Authority’s right to establish Policies, Rules and Regulations, Standard Procedures, and Operating Directives governing (1) the </w:t>
      </w:r>
      <w:proofErr w:type="gramStart"/>
      <w:r w:rsidRPr="002E28FC">
        <w:rPr>
          <w:rFonts w:ascii="Arial" w:hAnsi="Arial" w:cs="Arial"/>
          <w:sz w:val="20"/>
        </w:rPr>
        <w:t>general public</w:t>
      </w:r>
      <w:proofErr w:type="gramEnd"/>
      <w:r w:rsidRPr="002E28FC">
        <w:rPr>
          <w:rFonts w:ascii="Arial" w:hAnsi="Arial" w:cs="Arial"/>
          <w:sz w:val="20"/>
        </w:rPr>
        <w:t>, including Company’s customers, and (2) access to non-public areas at the Airport by Company’s employees, suppliers of materials, and furnishers of services.</w:t>
      </w:r>
    </w:p>
    <w:p w14:paraId="0EF15D7B" w14:textId="77777777" w:rsidR="002E28FC" w:rsidRPr="002E28FC" w:rsidRDefault="002E28FC" w:rsidP="0001772D">
      <w:pPr>
        <w:keepNext/>
        <w:widowControl w:val="0"/>
        <w:numPr>
          <w:ilvl w:val="0"/>
          <w:numId w:val="46"/>
        </w:numPr>
        <w:suppressAutoHyphens/>
        <w:spacing w:after="240" w:line="360" w:lineRule="auto"/>
        <w:ind w:hanging="720"/>
        <w:jc w:val="both"/>
        <w:rPr>
          <w:rFonts w:ascii="Arial" w:hAnsi="Arial" w:cs="Arial"/>
          <w:sz w:val="20"/>
          <w:u w:val="single"/>
        </w:rPr>
      </w:pPr>
      <w:r w:rsidRPr="002E28FC">
        <w:rPr>
          <w:rFonts w:ascii="Arial" w:hAnsi="Arial" w:cs="Arial"/>
          <w:sz w:val="20"/>
          <w:u w:val="single"/>
        </w:rPr>
        <w:t>Methods of Ingress or Egress</w:t>
      </w:r>
    </w:p>
    <w:p w14:paraId="5C9BDE92" w14:textId="77777777" w:rsidR="002E28FC" w:rsidRPr="002E28FC" w:rsidRDefault="002E28FC" w:rsidP="002E28FC">
      <w:pPr>
        <w:suppressAutoHyphens/>
        <w:spacing w:after="240" w:line="360" w:lineRule="auto"/>
        <w:ind w:left="720"/>
        <w:jc w:val="both"/>
        <w:rPr>
          <w:rFonts w:ascii="Arial" w:hAnsi="Arial" w:cs="Arial"/>
          <w:sz w:val="20"/>
        </w:rPr>
      </w:pPr>
      <w:r w:rsidRPr="002E28FC">
        <w:rPr>
          <w:rFonts w:ascii="Arial" w:hAnsi="Arial" w:cs="Arial"/>
          <w:sz w:val="20"/>
        </w:rPr>
        <w:t xml:space="preserve">Authority may at any time temporarily or permanently close, re-route, or consent to or request the closing or re-routing of any method of ingress or egress on Airport, so long as a means of ingress and egress reasonably equivalent is concurrently made available to Company.  Company hereby releases and discharges Authority from </w:t>
      </w:r>
      <w:proofErr w:type="gramStart"/>
      <w:r w:rsidRPr="002E28FC">
        <w:rPr>
          <w:rFonts w:ascii="Arial" w:hAnsi="Arial" w:cs="Arial"/>
          <w:sz w:val="20"/>
        </w:rPr>
        <w:t>any and all</w:t>
      </w:r>
      <w:proofErr w:type="gramEnd"/>
      <w:r w:rsidRPr="002E28FC">
        <w:rPr>
          <w:rFonts w:ascii="Arial" w:hAnsi="Arial" w:cs="Arial"/>
          <w:sz w:val="20"/>
        </w:rPr>
        <w:t xml:space="preserve"> claims, demands, or causes of action that Company may now or at any time hereafter have arising or alleged to arise out of such a closing or re-routing.</w:t>
      </w:r>
    </w:p>
    <w:p w14:paraId="62B66B4B" w14:textId="77777777" w:rsidR="002E28FC" w:rsidRPr="002E28FC" w:rsidRDefault="002E28FC" w:rsidP="002E28FC">
      <w:pPr>
        <w:keepNext/>
        <w:suppressAutoHyphens/>
        <w:spacing w:line="360" w:lineRule="auto"/>
        <w:jc w:val="center"/>
        <w:rPr>
          <w:rFonts w:ascii="Arial" w:hAnsi="Arial" w:cs="Arial"/>
          <w:sz w:val="20"/>
        </w:rPr>
      </w:pPr>
      <w:r w:rsidRPr="002E28FC">
        <w:rPr>
          <w:rFonts w:ascii="Arial" w:hAnsi="Arial" w:cs="Arial"/>
          <w:sz w:val="20"/>
        </w:rPr>
        <w:lastRenderedPageBreak/>
        <w:t xml:space="preserve">ARTICLE </w:t>
      </w:r>
      <w:bookmarkEnd w:id="37"/>
      <w:bookmarkEnd w:id="38"/>
      <w:bookmarkEnd w:id="39"/>
      <w:bookmarkEnd w:id="40"/>
      <w:bookmarkEnd w:id="41"/>
      <w:r w:rsidRPr="002E28FC">
        <w:rPr>
          <w:rFonts w:ascii="Arial" w:hAnsi="Arial" w:cs="Arial"/>
          <w:sz w:val="20"/>
        </w:rPr>
        <w:t>18</w:t>
      </w:r>
    </w:p>
    <w:p w14:paraId="0B3EF770" w14:textId="77777777" w:rsidR="002E28FC" w:rsidRPr="002E28FC" w:rsidRDefault="002E28FC" w:rsidP="002E28FC">
      <w:pPr>
        <w:keepNext/>
        <w:suppressAutoHyphens/>
        <w:spacing w:after="240" w:line="360" w:lineRule="auto"/>
        <w:jc w:val="center"/>
        <w:rPr>
          <w:rFonts w:ascii="Arial" w:hAnsi="Arial" w:cs="Arial"/>
          <w:b/>
          <w:sz w:val="20"/>
          <w:u w:val="single"/>
        </w:rPr>
      </w:pPr>
      <w:r w:rsidRPr="002E28FC">
        <w:rPr>
          <w:rFonts w:ascii="Arial" w:hAnsi="Arial" w:cs="Arial"/>
          <w:sz w:val="20"/>
          <w:u w:val="single"/>
        </w:rPr>
        <w:t>INDEMNIFICATION</w:t>
      </w:r>
    </w:p>
    <w:p w14:paraId="09A73957" w14:textId="77777777" w:rsidR="002E28FC" w:rsidRPr="002E28FC" w:rsidRDefault="002E28FC" w:rsidP="0001772D">
      <w:pPr>
        <w:widowControl w:val="0"/>
        <w:numPr>
          <w:ilvl w:val="0"/>
          <w:numId w:val="25"/>
        </w:numPr>
        <w:spacing w:after="240" w:line="360" w:lineRule="auto"/>
        <w:ind w:hanging="720"/>
        <w:jc w:val="both"/>
        <w:rPr>
          <w:rFonts w:ascii="Arial" w:hAnsi="Arial" w:cs="Arial"/>
          <w:kern w:val="18"/>
          <w:sz w:val="20"/>
        </w:rPr>
      </w:pPr>
      <w:r w:rsidRPr="002E28FC">
        <w:rPr>
          <w:rFonts w:ascii="Arial" w:hAnsi="Arial" w:cs="Arial"/>
          <w:kern w:val="18"/>
          <w:sz w:val="20"/>
        </w:rPr>
        <w:t xml:space="preserve">To the maximum extent permitted by Florida law, in addition to </w:t>
      </w:r>
      <w:r w:rsidRPr="002E28FC">
        <w:rPr>
          <w:rFonts w:ascii="Arial" w:hAnsi="Arial" w:cs="Arial"/>
          <w:sz w:val="20"/>
        </w:rPr>
        <w:t xml:space="preserve">Company's obligation to provide, pay for and maintain insurance as set forth elsewhere in this Agreement, Company will indemnify and hold harmless Authority, its members, officers, agents, employees, and volunteers from any and all liabilities, suits, claims, procedures, liens, expenses, losses, costs, royalties, fines and damages (including but not limited to claims for attorney's fees and court costs) caused in whole or in part by the: </w:t>
      </w:r>
    </w:p>
    <w:p w14:paraId="6F4F742D" w14:textId="77777777" w:rsidR="002E28FC" w:rsidRPr="002E28FC" w:rsidRDefault="002E28FC" w:rsidP="0001772D">
      <w:pPr>
        <w:widowControl w:val="0"/>
        <w:numPr>
          <w:ilvl w:val="0"/>
          <w:numId w:val="26"/>
        </w:numPr>
        <w:spacing w:after="240" w:line="360" w:lineRule="auto"/>
        <w:ind w:left="2160"/>
        <w:jc w:val="both"/>
        <w:rPr>
          <w:rFonts w:ascii="Arial" w:hAnsi="Arial" w:cs="Arial"/>
          <w:kern w:val="18"/>
          <w:sz w:val="20"/>
        </w:rPr>
      </w:pPr>
      <w:r w:rsidRPr="002E28FC">
        <w:rPr>
          <w:rFonts w:ascii="Arial" w:hAnsi="Arial" w:cs="Arial"/>
          <w:kern w:val="18"/>
          <w:sz w:val="20"/>
        </w:rPr>
        <w:t xml:space="preserve">Presence on, use or occupancy of Authority </w:t>
      </w:r>
      <w:proofErr w:type="gramStart"/>
      <w:r w:rsidRPr="002E28FC">
        <w:rPr>
          <w:rFonts w:ascii="Arial" w:hAnsi="Arial" w:cs="Arial"/>
          <w:kern w:val="18"/>
          <w:sz w:val="20"/>
        </w:rPr>
        <w:t>property;</w:t>
      </w:r>
      <w:proofErr w:type="gramEnd"/>
    </w:p>
    <w:p w14:paraId="5628DDAE" w14:textId="77777777" w:rsidR="002E28FC" w:rsidRPr="002E28FC" w:rsidRDefault="002E28FC" w:rsidP="0001772D">
      <w:pPr>
        <w:widowControl w:val="0"/>
        <w:numPr>
          <w:ilvl w:val="0"/>
          <w:numId w:val="26"/>
        </w:numPr>
        <w:spacing w:after="240" w:line="360" w:lineRule="auto"/>
        <w:ind w:left="2160"/>
        <w:jc w:val="both"/>
        <w:rPr>
          <w:rFonts w:ascii="Arial" w:hAnsi="Arial" w:cs="Arial"/>
          <w:kern w:val="18"/>
          <w:sz w:val="20"/>
        </w:rPr>
      </w:pPr>
      <w:r w:rsidRPr="002E28FC">
        <w:rPr>
          <w:rFonts w:ascii="Arial" w:hAnsi="Arial" w:cs="Arial"/>
          <w:kern w:val="18"/>
          <w:sz w:val="20"/>
        </w:rPr>
        <w:t xml:space="preserve">Acts, omissions, negligence (including professional negligence and malpractice), errors, recklessness, intentional wrongful conduct, activities, or </w:t>
      </w:r>
      <w:proofErr w:type="gramStart"/>
      <w:r w:rsidRPr="002E28FC">
        <w:rPr>
          <w:rFonts w:ascii="Arial" w:hAnsi="Arial" w:cs="Arial"/>
          <w:kern w:val="18"/>
          <w:sz w:val="20"/>
        </w:rPr>
        <w:t>operations;</w:t>
      </w:r>
      <w:proofErr w:type="gramEnd"/>
    </w:p>
    <w:p w14:paraId="78CD3573" w14:textId="77777777" w:rsidR="002E28FC" w:rsidRPr="002E28FC" w:rsidRDefault="002E28FC" w:rsidP="0001772D">
      <w:pPr>
        <w:widowControl w:val="0"/>
        <w:numPr>
          <w:ilvl w:val="0"/>
          <w:numId w:val="26"/>
        </w:numPr>
        <w:spacing w:after="240" w:line="360" w:lineRule="auto"/>
        <w:ind w:left="2160"/>
        <w:jc w:val="both"/>
        <w:rPr>
          <w:rFonts w:ascii="Arial" w:hAnsi="Arial" w:cs="Arial"/>
          <w:kern w:val="18"/>
          <w:sz w:val="20"/>
        </w:rPr>
      </w:pPr>
      <w:r w:rsidRPr="002E28FC">
        <w:rPr>
          <w:rFonts w:ascii="Arial" w:hAnsi="Arial" w:cs="Arial"/>
          <w:kern w:val="18"/>
          <w:sz w:val="20"/>
        </w:rPr>
        <w:t xml:space="preserve">Any breach of the terms of this </w:t>
      </w:r>
      <w:proofErr w:type="gramStart"/>
      <w:r w:rsidRPr="002E28FC">
        <w:rPr>
          <w:rFonts w:ascii="Arial" w:hAnsi="Arial" w:cs="Arial"/>
          <w:sz w:val="20"/>
        </w:rPr>
        <w:t>Agreement;</w:t>
      </w:r>
      <w:proofErr w:type="gramEnd"/>
    </w:p>
    <w:p w14:paraId="7388636D" w14:textId="77777777" w:rsidR="002E28FC" w:rsidRPr="002E28FC" w:rsidRDefault="002E28FC" w:rsidP="0001772D">
      <w:pPr>
        <w:widowControl w:val="0"/>
        <w:numPr>
          <w:ilvl w:val="0"/>
          <w:numId w:val="26"/>
        </w:numPr>
        <w:spacing w:after="240" w:line="360" w:lineRule="auto"/>
        <w:ind w:left="2160"/>
        <w:jc w:val="both"/>
        <w:rPr>
          <w:rFonts w:ascii="Arial" w:hAnsi="Arial" w:cs="Arial"/>
          <w:kern w:val="18"/>
          <w:sz w:val="20"/>
        </w:rPr>
      </w:pPr>
      <w:r w:rsidRPr="002E28FC">
        <w:rPr>
          <w:rFonts w:ascii="Arial" w:hAnsi="Arial" w:cs="Arial"/>
          <w:kern w:val="18"/>
          <w:sz w:val="20"/>
        </w:rPr>
        <w:t xml:space="preserve">Performance, non-performance or purported performance of this </w:t>
      </w:r>
      <w:proofErr w:type="gramStart"/>
      <w:r w:rsidRPr="002E28FC">
        <w:rPr>
          <w:rFonts w:ascii="Arial" w:hAnsi="Arial" w:cs="Arial"/>
          <w:sz w:val="20"/>
        </w:rPr>
        <w:t>Agreement;</w:t>
      </w:r>
      <w:proofErr w:type="gramEnd"/>
    </w:p>
    <w:p w14:paraId="525B471B" w14:textId="77777777" w:rsidR="002E28FC" w:rsidRPr="002E28FC" w:rsidRDefault="002E28FC" w:rsidP="0001772D">
      <w:pPr>
        <w:widowControl w:val="0"/>
        <w:numPr>
          <w:ilvl w:val="0"/>
          <w:numId w:val="26"/>
        </w:numPr>
        <w:spacing w:after="240" w:line="360" w:lineRule="auto"/>
        <w:ind w:left="2160"/>
        <w:jc w:val="both"/>
        <w:rPr>
          <w:rFonts w:ascii="Arial" w:hAnsi="Arial" w:cs="Arial"/>
          <w:kern w:val="18"/>
          <w:sz w:val="20"/>
        </w:rPr>
      </w:pPr>
      <w:r w:rsidRPr="002E28FC">
        <w:rPr>
          <w:rFonts w:ascii="Arial" w:hAnsi="Arial" w:cs="Arial"/>
          <w:kern w:val="18"/>
          <w:sz w:val="20"/>
        </w:rPr>
        <w:t xml:space="preserve">Violation of any law, regulation, rule, Advisory Circular or </w:t>
      </w:r>
      <w:proofErr w:type="gramStart"/>
      <w:r w:rsidRPr="002E28FC">
        <w:rPr>
          <w:rFonts w:ascii="Arial" w:hAnsi="Arial" w:cs="Arial"/>
          <w:kern w:val="18"/>
          <w:sz w:val="20"/>
        </w:rPr>
        <w:t>ordinance;</w:t>
      </w:r>
      <w:proofErr w:type="gramEnd"/>
    </w:p>
    <w:p w14:paraId="12C3B00D" w14:textId="77777777" w:rsidR="002E28FC" w:rsidRPr="002E28FC" w:rsidRDefault="002E28FC" w:rsidP="0001772D">
      <w:pPr>
        <w:widowControl w:val="0"/>
        <w:numPr>
          <w:ilvl w:val="0"/>
          <w:numId w:val="26"/>
        </w:numPr>
        <w:spacing w:after="240" w:line="360" w:lineRule="auto"/>
        <w:ind w:left="2160"/>
        <w:jc w:val="both"/>
        <w:rPr>
          <w:rFonts w:ascii="Arial" w:hAnsi="Arial" w:cs="Arial"/>
          <w:kern w:val="18"/>
          <w:sz w:val="20"/>
        </w:rPr>
      </w:pPr>
      <w:r w:rsidRPr="002E28FC">
        <w:rPr>
          <w:rFonts w:ascii="Arial" w:hAnsi="Arial" w:cs="Arial"/>
          <w:kern w:val="18"/>
          <w:sz w:val="20"/>
        </w:rPr>
        <w:t>Infringement of any patent, copyright, trademark, trade dress or trade secret rights; and/or</w:t>
      </w:r>
    </w:p>
    <w:p w14:paraId="7845A302" w14:textId="77777777" w:rsidR="002E28FC" w:rsidRPr="002E28FC" w:rsidRDefault="002E28FC" w:rsidP="002E28FC">
      <w:pPr>
        <w:spacing w:after="240" w:line="360" w:lineRule="auto"/>
        <w:ind w:left="2160"/>
        <w:jc w:val="both"/>
        <w:rPr>
          <w:rFonts w:ascii="Arial" w:hAnsi="Arial" w:cs="Arial"/>
          <w:kern w:val="18"/>
          <w:sz w:val="20"/>
        </w:rPr>
      </w:pPr>
      <w:r w:rsidRPr="002E28FC">
        <w:rPr>
          <w:rFonts w:ascii="Arial" w:hAnsi="Arial" w:cs="Arial"/>
          <w:kern w:val="18"/>
          <w:sz w:val="20"/>
        </w:rPr>
        <w:t>7.</w:t>
      </w:r>
      <w:r w:rsidRPr="002E28FC">
        <w:rPr>
          <w:rFonts w:ascii="Arial" w:hAnsi="Arial" w:cs="Arial"/>
          <w:kern w:val="18"/>
          <w:sz w:val="20"/>
        </w:rPr>
        <w:tab/>
        <w:t xml:space="preserve">Contamination of the soil, groundwater, surface water, storm water, air or the environment by fuel, gas, chemicals or any other substance deemed by the Environmental Protection Agency or other regulatory agency to be an environmental contaminant </w:t>
      </w:r>
      <w:r w:rsidRPr="002E28FC">
        <w:rPr>
          <w:rFonts w:ascii="Arial" w:hAnsi="Arial" w:cs="Arial"/>
          <w:sz w:val="20"/>
        </w:rPr>
        <w:t>of</w:t>
      </w:r>
      <w:r w:rsidRPr="002E28FC">
        <w:rPr>
          <w:rFonts w:ascii="Arial" w:hAnsi="Arial" w:cs="Arial"/>
          <w:kern w:val="18"/>
          <w:sz w:val="20"/>
        </w:rPr>
        <w:t xml:space="preserve"> or </w:t>
      </w:r>
      <w:r w:rsidRPr="002E28FC">
        <w:rPr>
          <w:rFonts w:ascii="Arial" w:hAnsi="Arial" w:cs="Arial"/>
          <w:sz w:val="20"/>
        </w:rPr>
        <w:t xml:space="preserve">by Company or Company's officers, employees, agents, volunteers, subcontractors, invitees, or any other person directly or indirectly employed or utilized by Company whether the liability, suit, claim, procedure, lien, expense, loss, cost, fine or damages is caused in part by an indemnified party.   This indemnity obligation expressly applies and shall be construed to include </w:t>
      </w:r>
      <w:proofErr w:type="gramStart"/>
      <w:r w:rsidRPr="002E28FC">
        <w:rPr>
          <w:rFonts w:ascii="Arial" w:hAnsi="Arial" w:cs="Arial"/>
          <w:sz w:val="20"/>
        </w:rPr>
        <w:t>any and all</w:t>
      </w:r>
      <w:proofErr w:type="gramEnd"/>
      <w:r w:rsidRPr="002E28FC">
        <w:rPr>
          <w:rFonts w:ascii="Arial" w:hAnsi="Arial" w:cs="Arial"/>
          <w:sz w:val="20"/>
        </w:rPr>
        <w:t xml:space="preserve"> claims caused in part by negligence, acts or omissions of the Authority, it’s members, officers, agents, employees and volunteers.</w:t>
      </w:r>
    </w:p>
    <w:p w14:paraId="228B7E16" w14:textId="77777777" w:rsidR="002E28FC" w:rsidRPr="002E28FC" w:rsidRDefault="002E28FC" w:rsidP="0001772D">
      <w:pPr>
        <w:widowControl w:val="0"/>
        <w:numPr>
          <w:ilvl w:val="0"/>
          <w:numId w:val="25"/>
        </w:numPr>
        <w:spacing w:after="240" w:line="360" w:lineRule="auto"/>
        <w:ind w:hanging="720"/>
        <w:jc w:val="both"/>
        <w:rPr>
          <w:rFonts w:ascii="Arial" w:hAnsi="Arial" w:cs="Arial"/>
          <w:kern w:val="18"/>
          <w:sz w:val="20"/>
        </w:rPr>
      </w:pPr>
      <w:r w:rsidRPr="002E28FC">
        <w:rPr>
          <w:rFonts w:ascii="Arial" w:hAnsi="Arial" w:cs="Arial"/>
          <w:kern w:val="18"/>
          <w:sz w:val="20"/>
        </w:rPr>
        <w:t xml:space="preserve">In addition to the duty to indemnify and hold harmless, </w:t>
      </w:r>
      <w:r w:rsidRPr="002E28FC">
        <w:rPr>
          <w:rFonts w:ascii="Arial" w:hAnsi="Arial" w:cs="Arial"/>
          <w:sz w:val="20"/>
        </w:rPr>
        <w:t xml:space="preserve">Company will have the separate and independent duty to defend Authority, its members, officers, agents, employees, and volunteers from all suits, claims, proceedings, or actions of any nature seeking damages, equitable or injunctive relief, liens, expenses, losses, costs, royalties, fines or attorney's fees </w:t>
      </w:r>
      <w:r w:rsidRPr="002E28FC">
        <w:rPr>
          <w:rFonts w:ascii="Arial" w:hAnsi="Arial" w:cs="Arial"/>
          <w:sz w:val="20"/>
        </w:rPr>
        <w:lastRenderedPageBreak/>
        <w:t>or any other relief in the event the suit, claim, or action of any nature arises in whole or in part from the:</w:t>
      </w:r>
    </w:p>
    <w:p w14:paraId="5C70DD4B" w14:textId="77777777" w:rsidR="002E28FC" w:rsidRPr="002E28FC" w:rsidRDefault="002E28FC" w:rsidP="0001772D">
      <w:pPr>
        <w:widowControl w:val="0"/>
        <w:numPr>
          <w:ilvl w:val="1"/>
          <w:numId w:val="27"/>
        </w:numPr>
        <w:spacing w:after="240" w:line="360" w:lineRule="auto"/>
        <w:ind w:left="2160"/>
        <w:jc w:val="both"/>
        <w:rPr>
          <w:rFonts w:ascii="Arial" w:hAnsi="Arial" w:cs="Arial"/>
          <w:kern w:val="18"/>
          <w:sz w:val="20"/>
        </w:rPr>
      </w:pPr>
      <w:r w:rsidRPr="002E28FC">
        <w:rPr>
          <w:rFonts w:ascii="Arial" w:hAnsi="Arial" w:cs="Arial"/>
          <w:kern w:val="18"/>
          <w:sz w:val="20"/>
        </w:rPr>
        <w:t xml:space="preserve">Presence on, use or occupancy of Authority </w:t>
      </w:r>
      <w:proofErr w:type="gramStart"/>
      <w:r w:rsidRPr="002E28FC">
        <w:rPr>
          <w:rFonts w:ascii="Arial" w:hAnsi="Arial" w:cs="Arial"/>
          <w:kern w:val="18"/>
          <w:sz w:val="20"/>
        </w:rPr>
        <w:t>property;</w:t>
      </w:r>
      <w:proofErr w:type="gramEnd"/>
    </w:p>
    <w:p w14:paraId="70E67523" w14:textId="77777777" w:rsidR="002E28FC" w:rsidRPr="002E28FC" w:rsidRDefault="002E28FC" w:rsidP="0001772D">
      <w:pPr>
        <w:widowControl w:val="0"/>
        <w:numPr>
          <w:ilvl w:val="1"/>
          <w:numId w:val="27"/>
        </w:numPr>
        <w:spacing w:after="240" w:line="360" w:lineRule="auto"/>
        <w:ind w:left="2160"/>
        <w:jc w:val="both"/>
        <w:rPr>
          <w:rFonts w:ascii="Arial" w:hAnsi="Arial" w:cs="Arial"/>
          <w:kern w:val="18"/>
          <w:sz w:val="20"/>
        </w:rPr>
      </w:pPr>
      <w:r w:rsidRPr="002E28FC">
        <w:rPr>
          <w:rFonts w:ascii="Arial" w:hAnsi="Arial" w:cs="Arial"/>
          <w:kern w:val="18"/>
          <w:sz w:val="20"/>
        </w:rPr>
        <w:t xml:space="preserve">Acts, omissions, negligence (including professional negligence and malpractice), errors, recklessness, intentional wrongful conduct, activities, or </w:t>
      </w:r>
      <w:proofErr w:type="gramStart"/>
      <w:r w:rsidRPr="002E28FC">
        <w:rPr>
          <w:rFonts w:ascii="Arial" w:hAnsi="Arial" w:cs="Arial"/>
          <w:kern w:val="18"/>
          <w:sz w:val="20"/>
        </w:rPr>
        <w:t>operations;</w:t>
      </w:r>
      <w:proofErr w:type="gramEnd"/>
    </w:p>
    <w:p w14:paraId="5428B953" w14:textId="77777777" w:rsidR="002E28FC" w:rsidRPr="002E28FC" w:rsidRDefault="002E28FC" w:rsidP="0001772D">
      <w:pPr>
        <w:widowControl w:val="0"/>
        <w:numPr>
          <w:ilvl w:val="1"/>
          <w:numId w:val="27"/>
        </w:numPr>
        <w:spacing w:after="240" w:line="360" w:lineRule="auto"/>
        <w:ind w:left="2160"/>
        <w:jc w:val="both"/>
        <w:rPr>
          <w:rFonts w:ascii="Arial" w:hAnsi="Arial" w:cs="Arial"/>
          <w:kern w:val="18"/>
          <w:sz w:val="20"/>
        </w:rPr>
      </w:pPr>
      <w:r w:rsidRPr="002E28FC">
        <w:rPr>
          <w:rFonts w:ascii="Arial" w:hAnsi="Arial" w:cs="Arial"/>
          <w:kern w:val="18"/>
          <w:sz w:val="20"/>
        </w:rPr>
        <w:t xml:space="preserve">Any breach of the terms of this </w:t>
      </w:r>
      <w:proofErr w:type="gramStart"/>
      <w:r w:rsidRPr="002E28FC">
        <w:rPr>
          <w:rFonts w:ascii="Arial" w:hAnsi="Arial" w:cs="Arial"/>
          <w:sz w:val="20"/>
        </w:rPr>
        <w:t>Agreement;</w:t>
      </w:r>
      <w:proofErr w:type="gramEnd"/>
    </w:p>
    <w:p w14:paraId="395A7780" w14:textId="77777777" w:rsidR="002E28FC" w:rsidRPr="002E28FC" w:rsidRDefault="002E28FC" w:rsidP="0001772D">
      <w:pPr>
        <w:widowControl w:val="0"/>
        <w:numPr>
          <w:ilvl w:val="1"/>
          <w:numId w:val="27"/>
        </w:numPr>
        <w:spacing w:after="240" w:line="360" w:lineRule="auto"/>
        <w:ind w:left="2160"/>
        <w:jc w:val="both"/>
        <w:rPr>
          <w:rFonts w:ascii="Arial" w:hAnsi="Arial" w:cs="Arial"/>
          <w:kern w:val="18"/>
          <w:sz w:val="20"/>
        </w:rPr>
      </w:pPr>
      <w:r w:rsidRPr="002E28FC">
        <w:rPr>
          <w:rFonts w:ascii="Arial" w:hAnsi="Arial" w:cs="Arial"/>
          <w:kern w:val="18"/>
          <w:sz w:val="20"/>
        </w:rPr>
        <w:t xml:space="preserve">Performance, non-performance or purported performance of this </w:t>
      </w:r>
      <w:proofErr w:type="gramStart"/>
      <w:r w:rsidRPr="002E28FC">
        <w:rPr>
          <w:rFonts w:ascii="Arial" w:hAnsi="Arial" w:cs="Arial"/>
          <w:sz w:val="20"/>
        </w:rPr>
        <w:t>Agreement;</w:t>
      </w:r>
      <w:proofErr w:type="gramEnd"/>
    </w:p>
    <w:p w14:paraId="5EA734E0" w14:textId="77777777" w:rsidR="002E28FC" w:rsidRPr="002E28FC" w:rsidRDefault="002E28FC" w:rsidP="0001772D">
      <w:pPr>
        <w:widowControl w:val="0"/>
        <w:numPr>
          <w:ilvl w:val="1"/>
          <w:numId w:val="27"/>
        </w:numPr>
        <w:spacing w:after="240" w:line="360" w:lineRule="auto"/>
        <w:ind w:left="2160"/>
        <w:jc w:val="both"/>
        <w:rPr>
          <w:rFonts w:ascii="Arial" w:hAnsi="Arial" w:cs="Arial"/>
          <w:kern w:val="18"/>
          <w:sz w:val="20"/>
        </w:rPr>
      </w:pPr>
      <w:r w:rsidRPr="002E28FC">
        <w:rPr>
          <w:rFonts w:ascii="Arial" w:hAnsi="Arial" w:cs="Arial"/>
          <w:kern w:val="18"/>
          <w:sz w:val="20"/>
        </w:rPr>
        <w:t xml:space="preserve">Violation of any law, regulation, rule, Advisory Circular, or </w:t>
      </w:r>
      <w:proofErr w:type="gramStart"/>
      <w:r w:rsidRPr="002E28FC">
        <w:rPr>
          <w:rFonts w:ascii="Arial" w:hAnsi="Arial" w:cs="Arial"/>
          <w:kern w:val="18"/>
          <w:sz w:val="20"/>
        </w:rPr>
        <w:t>ordinance;</w:t>
      </w:r>
      <w:proofErr w:type="gramEnd"/>
    </w:p>
    <w:p w14:paraId="4FA46B3D" w14:textId="77777777" w:rsidR="002E28FC" w:rsidRPr="002E28FC" w:rsidRDefault="002E28FC" w:rsidP="0001772D">
      <w:pPr>
        <w:widowControl w:val="0"/>
        <w:numPr>
          <w:ilvl w:val="1"/>
          <w:numId w:val="27"/>
        </w:numPr>
        <w:spacing w:after="240" w:line="360" w:lineRule="auto"/>
        <w:ind w:left="2160"/>
        <w:jc w:val="both"/>
        <w:rPr>
          <w:rFonts w:ascii="Arial" w:hAnsi="Arial" w:cs="Arial"/>
          <w:kern w:val="18"/>
          <w:sz w:val="20"/>
        </w:rPr>
      </w:pPr>
      <w:r w:rsidRPr="002E28FC">
        <w:rPr>
          <w:rFonts w:ascii="Arial" w:hAnsi="Arial" w:cs="Arial"/>
          <w:kern w:val="18"/>
          <w:sz w:val="20"/>
        </w:rPr>
        <w:t>Infringement of any patent, copyright, trademark, trade dress or trade secret rights; and/or</w:t>
      </w:r>
    </w:p>
    <w:p w14:paraId="71B2D248" w14:textId="77777777" w:rsidR="002E28FC" w:rsidRPr="002E28FC" w:rsidRDefault="002E28FC" w:rsidP="002E28FC">
      <w:pPr>
        <w:spacing w:after="240" w:line="360" w:lineRule="auto"/>
        <w:ind w:left="2160"/>
        <w:jc w:val="both"/>
        <w:rPr>
          <w:rFonts w:ascii="Arial" w:hAnsi="Arial" w:cs="Arial"/>
          <w:kern w:val="18"/>
          <w:sz w:val="20"/>
        </w:rPr>
      </w:pPr>
      <w:r w:rsidRPr="002E28FC">
        <w:rPr>
          <w:rFonts w:ascii="Arial" w:hAnsi="Arial" w:cs="Arial"/>
          <w:kern w:val="18"/>
          <w:sz w:val="20"/>
        </w:rPr>
        <w:t>7.</w:t>
      </w:r>
      <w:r w:rsidRPr="002E28FC">
        <w:rPr>
          <w:rFonts w:ascii="Arial" w:hAnsi="Arial" w:cs="Arial"/>
          <w:kern w:val="18"/>
          <w:sz w:val="20"/>
        </w:rPr>
        <w:tab/>
        <w:t xml:space="preserve">Contamination of the soil, groundwater, surface water, stormwater, air or the environment by fuel, gas, chemicals or any other substance deemed by the Environmental Protection agency or other regulatory agency to be an environmental contaminant </w:t>
      </w:r>
      <w:r w:rsidRPr="002E28FC">
        <w:rPr>
          <w:rFonts w:ascii="Arial" w:hAnsi="Arial" w:cs="Arial"/>
          <w:sz w:val="20"/>
        </w:rPr>
        <w:t>of</w:t>
      </w:r>
      <w:r w:rsidRPr="002E28FC">
        <w:rPr>
          <w:rFonts w:ascii="Arial" w:hAnsi="Arial" w:cs="Arial"/>
          <w:kern w:val="18"/>
          <w:sz w:val="20"/>
        </w:rPr>
        <w:t xml:space="preserve"> or </w:t>
      </w:r>
      <w:r w:rsidRPr="002E28FC">
        <w:rPr>
          <w:rFonts w:ascii="Arial" w:hAnsi="Arial" w:cs="Arial"/>
          <w:sz w:val="20"/>
        </w:rPr>
        <w:t xml:space="preserve">by Company or Company's officers, employees, agents, volunteers, subcontractors, invitees, or any other person directly or indirectly employed or utilized by Company regardless of whether it is caused in part by Authority, its members, officers, agents, employees, or volunteers. This duty to defend exists immediately upon presentation of written notice of a suit, claim or action of any nature to Company by a party entitled to a defense hereunder.  This defense obligation expressly applies, and shall be construed to </w:t>
      </w:r>
      <w:proofErr w:type="gramStart"/>
      <w:r w:rsidRPr="002E28FC">
        <w:rPr>
          <w:rFonts w:ascii="Arial" w:hAnsi="Arial" w:cs="Arial"/>
          <w:sz w:val="20"/>
        </w:rPr>
        <w:t>include,</w:t>
      </w:r>
      <w:proofErr w:type="gramEnd"/>
      <w:r w:rsidRPr="002E28FC">
        <w:rPr>
          <w:rFonts w:ascii="Arial" w:hAnsi="Arial" w:cs="Arial"/>
          <w:sz w:val="20"/>
        </w:rPr>
        <w:t xml:space="preserve"> any and all claims caused in part by negligence, acts or omissions of the Authority, it’s members, officers, agents, employees and volunteers.</w:t>
      </w:r>
    </w:p>
    <w:p w14:paraId="743A0D2A" w14:textId="77777777" w:rsidR="002E28FC" w:rsidRPr="002E28FC" w:rsidRDefault="002E28FC" w:rsidP="0001772D">
      <w:pPr>
        <w:widowControl w:val="0"/>
        <w:numPr>
          <w:ilvl w:val="0"/>
          <w:numId w:val="25"/>
        </w:numPr>
        <w:spacing w:after="240" w:line="360" w:lineRule="auto"/>
        <w:ind w:hanging="720"/>
        <w:jc w:val="both"/>
        <w:rPr>
          <w:rFonts w:ascii="Arial" w:hAnsi="Arial" w:cs="Arial"/>
          <w:kern w:val="18"/>
          <w:sz w:val="20"/>
        </w:rPr>
      </w:pPr>
      <w:r w:rsidRPr="002E28FC">
        <w:rPr>
          <w:rFonts w:ascii="Arial" w:hAnsi="Arial" w:cs="Arial"/>
          <w:kern w:val="18"/>
          <w:sz w:val="20"/>
        </w:rPr>
        <w:t>If the above indemnity or defense provisions or any part of the above indemnity or defense provisions are limited by Fla. Stat. §725.06(2)-(3) or Fla. Stat. §</w:t>
      </w:r>
      <w:r w:rsidRPr="002E28FC">
        <w:rPr>
          <w:rFonts w:ascii="Arial" w:hAnsi="Arial" w:cs="Arial"/>
          <w:sz w:val="20"/>
        </w:rPr>
        <w:t>725.08, then with respect to the part so limited, Company agrees to the following: To the maximum extent permitted by Florida law, Company will indemnify and hold harmless Authority, its members, officers, agents, employees, and volunteers from any and all liabilities, damages, losses, and costs, including, but not limited to, reasonable attorneys’ fee, to the extent caused by the negligence, recklessness, or intentional wrongful conduct of Company and persons employed or utilized by Company in the performance of this Agreement.</w:t>
      </w:r>
    </w:p>
    <w:p w14:paraId="7217EB95" w14:textId="77777777" w:rsidR="002E28FC" w:rsidRPr="002E28FC" w:rsidRDefault="002E28FC" w:rsidP="0001772D">
      <w:pPr>
        <w:widowControl w:val="0"/>
        <w:numPr>
          <w:ilvl w:val="0"/>
          <w:numId w:val="25"/>
        </w:numPr>
        <w:spacing w:after="240" w:line="360" w:lineRule="auto"/>
        <w:ind w:hanging="720"/>
        <w:jc w:val="both"/>
        <w:rPr>
          <w:rFonts w:ascii="Arial" w:hAnsi="Arial" w:cs="Arial"/>
          <w:kern w:val="18"/>
          <w:sz w:val="20"/>
        </w:rPr>
      </w:pPr>
      <w:r w:rsidRPr="002E28FC">
        <w:rPr>
          <w:rFonts w:ascii="Arial" w:hAnsi="Arial" w:cs="Arial"/>
          <w:kern w:val="18"/>
          <w:sz w:val="20"/>
        </w:rPr>
        <w:lastRenderedPageBreak/>
        <w:t>If the above indemnity or defense provisions or any part of the above indemnity or defense provisions are limited by Florida Statute §725.06</w:t>
      </w:r>
      <w:r w:rsidRPr="002E28FC">
        <w:rPr>
          <w:rFonts w:ascii="Arial" w:hAnsi="Arial" w:cs="Arial"/>
          <w:sz w:val="20"/>
        </w:rPr>
        <w:t xml:space="preserve"> (1) or any other applicable law, then with respect to the part so limited the monetary limitation on the extent of the indemnification shall be the greater of the (</w:t>
      </w:r>
      <w:proofErr w:type="spellStart"/>
      <w:r w:rsidRPr="002E28FC">
        <w:rPr>
          <w:rFonts w:ascii="Arial" w:hAnsi="Arial" w:cs="Arial"/>
          <w:sz w:val="20"/>
        </w:rPr>
        <w:t>i</w:t>
      </w:r>
      <w:proofErr w:type="spellEnd"/>
      <w:r w:rsidRPr="002E28FC">
        <w:rPr>
          <w:rFonts w:ascii="Arial" w:hAnsi="Arial" w:cs="Arial"/>
          <w:sz w:val="20"/>
        </w:rPr>
        <w:t>) monetary value of this Agreement, (ii) coverage amount of Commercial General Liability Insurance required under this Agreement, or (iii) $1,000,000.00. Otherwise, the obligations of this Article will not be limited by the amount of any insurance required to be obtained or maintained under this Agreement.</w:t>
      </w:r>
    </w:p>
    <w:p w14:paraId="1AB59F8E" w14:textId="77777777" w:rsidR="002E28FC" w:rsidRPr="002E28FC" w:rsidRDefault="002E28FC" w:rsidP="0001772D">
      <w:pPr>
        <w:widowControl w:val="0"/>
        <w:numPr>
          <w:ilvl w:val="0"/>
          <w:numId w:val="25"/>
        </w:numPr>
        <w:spacing w:after="240" w:line="360" w:lineRule="auto"/>
        <w:ind w:hanging="720"/>
        <w:jc w:val="both"/>
        <w:rPr>
          <w:rFonts w:ascii="Arial" w:hAnsi="Arial" w:cs="Arial"/>
          <w:kern w:val="18"/>
          <w:sz w:val="20"/>
        </w:rPr>
      </w:pPr>
      <w:r w:rsidRPr="002E28FC">
        <w:rPr>
          <w:rFonts w:ascii="Arial" w:hAnsi="Arial" w:cs="Arial"/>
          <w:kern w:val="18"/>
          <w:sz w:val="20"/>
        </w:rPr>
        <w:t xml:space="preserve">In addition to the requirements stated above, to the extent required by Florida Department of Transportation (FDOT) Public Transportation Grant Agreement and to the fullest extent permitted by law, the </w:t>
      </w:r>
      <w:r w:rsidRPr="002E28FC">
        <w:rPr>
          <w:rFonts w:ascii="Arial" w:hAnsi="Arial" w:cs="Arial"/>
          <w:sz w:val="20"/>
        </w:rPr>
        <w:t>Company shall indemnify and hold harmless the State of Florida, FDOT, including the FDOT’s officers and employees, from liabilities, damages, losses and costs, including, but not limited to, reasonable attorney’s fees, to the extent caused by the negligence, recklessness or intentional wrongful misconduct of the Company and persons employed or utilized by the Company in the performance of this Agreement.  This indemnification in this paragraph shall survive the termination of this Agreement.  Nothing contained in this paragraph is intended nor shall it constitute a waiver of the State of Florida’s and FDOT’s sovereign immunity.</w:t>
      </w:r>
    </w:p>
    <w:p w14:paraId="44B6B7C5" w14:textId="77777777" w:rsidR="002E28FC" w:rsidRPr="002E28FC" w:rsidRDefault="002E28FC" w:rsidP="0001772D">
      <w:pPr>
        <w:widowControl w:val="0"/>
        <w:numPr>
          <w:ilvl w:val="0"/>
          <w:numId w:val="25"/>
        </w:numPr>
        <w:spacing w:after="240" w:line="360" w:lineRule="auto"/>
        <w:ind w:hanging="720"/>
        <w:jc w:val="both"/>
        <w:rPr>
          <w:rFonts w:ascii="Arial" w:hAnsi="Arial" w:cs="Arial"/>
          <w:kern w:val="18"/>
          <w:sz w:val="20"/>
        </w:rPr>
      </w:pPr>
      <w:r w:rsidRPr="002E28FC">
        <w:rPr>
          <w:rFonts w:ascii="Arial" w:hAnsi="Arial" w:cs="Arial"/>
          <w:sz w:val="20"/>
        </w:rPr>
        <w:t>Company's</w:t>
      </w:r>
      <w:r w:rsidRPr="002E28FC">
        <w:rPr>
          <w:rFonts w:ascii="Arial" w:hAnsi="Arial" w:cs="Arial"/>
          <w:kern w:val="18"/>
          <w:sz w:val="20"/>
        </w:rPr>
        <w:t xml:space="preserve"> obligations to defend and indemnify as described in this Article will survive the expiration or earlier termination of this </w:t>
      </w:r>
      <w:r w:rsidRPr="002E28FC">
        <w:rPr>
          <w:rFonts w:ascii="Arial" w:hAnsi="Arial" w:cs="Arial"/>
          <w:sz w:val="20"/>
        </w:rPr>
        <w:t>Agreement until it is determined by final judgment that any suit, claim or other action against Authority, its members, officers, agents, employees, and volunteers its fully and finally barred by the applicable statute of limitations or repose.</w:t>
      </w:r>
    </w:p>
    <w:p w14:paraId="30B4C859" w14:textId="77777777" w:rsidR="002E28FC" w:rsidRPr="002E28FC" w:rsidRDefault="002E28FC" w:rsidP="0001772D">
      <w:pPr>
        <w:widowControl w:val="0"/>
        <w:numPr>
          <w:ilvl w:val="0"/>
          <w:numId w:val="25"/>
        </w:numPr>
        <w:spacing w:after="240" w:line="360" w:lineRule="auto"/>
        <w:ind w:hanging="720"/>
        <w:jc w:val="both"/>
        <w:rPr>
          <w:rFonts w:ascii="Arial" w:hAnsi="Arial" w:cs="Arial"/>
          <w:kern w:val="18"/>
          <w:sz w:val="20"/>
        </w:rPr>
      </w:pPr>
      <w:r w:rsidRPr="002E28FC">
        <w:rPr>
          <w:rFonts w:ascii="Arial" w:hAnsi="Arial" w:cs="Arial"/>
          <w:kern w:val="18"/>
          <w:sz w:val="20"/>
        </w:rPr>
        <w:t xml:space="preserve">Nothing in this Article or </w:t>
      </w:r>
      <w:r w:rsidRPr="002E28FC">
        <w:rPr>
          <w:rFonts w:ascii="Arial" w:hAnsi="Arial" w:cs="Arial"/>
          <w:sz w:val="20"/>
        </w:rPr>
        <w:t xml:space="preserve">Agreement will be construed as a waiver of any immunity from or limitation of liability Authority, or its members, officers, agents, employees, and volunteers may have under the doctrine of sovereign immunity under common law or statute. </w:t>
      </w:r>
    </w:p>
    <w:p w14:paraId="2276D89F" w14:textId="77777777" w:rsidR="002E28FC" w:rsidRPr="002E28FC" w:rsidRDefault="002E28FC" w:rsidP="0001772D">
      <w:pPr>
        <w:widowControl w:val="0"/>
        <w:numPr>
          <w:ilvl w:val="0"/>
          <w:numId w:val="25"/>
        </w:numPr>
        <w:spacing w:after="240" w:line="360" w:lineRule="auto"/>
        <w:ind w:hanging="720"/>
        <w:jc w:val="both"/>
        <w:rPr>
          <w:rFonts w:ascii="Arial" w:hAnsi="Arial" w:cs="Arial"/>
          <w:kern w:val="18"/>
          <w:sz w:val="20"/>
        </w:rPr>
      </w:pPr>
      <w:r w:rsidRPr="002E28FC">
        <w:rPr>
          <w:rFonts w:ascii="Arial" w:hAnsi="Arial" w:cs="Arial"/>
          <w:kern w:val="18"/>
          <w:sz w:val="20"/>
        </w:rPr>
        <w:t xml:space="preserve">Authority and its members, officers, agents, employees, and volunteers reserve the right, at their option, to participate in the defense of any suit, without relieving </w:t>
      </w:r>
      <w:r w:rsidRPr="002E28FC">
        <w:rPr>
          <w:rFonts w:ascii="Arial" w:hAnsi="Arial" w:cs="Arial"/>
          <w:sz w:val="20"/>
        </w:rPr>
        <w:t xml:space="preserve">Company of any of its obligations under this Article.  </w:t>
      </w:r>
    </w:p>
    <w:p w14:paraId="446120E1" w14:textId="77777777" w:rsidR="002E28FC" w:rsidRPr="002E28FC" w:rsidRDefault="002E28FC" w:rsidP="0001772D">
      <w:pPr>
        <w:widowControl w:val="0"/>
        <w:numPr>
          <w:ilvl w:val="0"/>
          <w:numId w:val="25"/>
        </w:numPr>
        <w:spacing w:after="240" w:line="360" w:lineRule="auto"/>
        <w:ind w:hanging="720"/>
        <w:jc w:val="both"/>
        <w:rPr>
          <w:rFonts w:ascii="Arial" w:hAnsi="Arial" w:cs="Arial"/>
          <w:color w:val="000000"/>
          <w:kern w:val="18"/>
          <w:sz w:val="20"/>
        </w:rPr>
      </w:pPr>
      <w:r w:rsidRPr="002E28FC">
        <w:rPr>
          <w:rFonts w:ascii="Arial" w:hAnsi="Arial" w:cs="Arial"/>
          <w:kern w:val="18"/>
          <w:sz w:val="20"/>
        </w:rPr>
        <w:t xml:space="preserve">If the above </w:t>
      </w:r>
      <w:proofErr w:type="spellStart"/>
      <w:r w:rsidRPr="002E28FC">
        <w:rPr>
          <w:rFonts w:ascii="Arial" w:hAnsi="Arial" w:cs="Arial"/>
          <w:kern w:val="18"/>
          <w:sz w:val="20"/>
        </w:rPr>
        <w:t>subarticles</w:t>
      </w:r>
      <w:proofErr w:type="spellEnd"/>
      <w:r w:rsidRPr="002E28FC">
        <w:rPr>
          <w:rFonts w:ascii="Arial" w:hAnsi="Arial" w:cs="Arial"/>
          <w:kern w:val="18"/>
          <w:sz w:val="20"/>
        </w:rPr>
        <w:t xml:space="preserve"> A – H or any part of </w:t>
      </w:r>
      <w:proofErr w:type="spellStart"/>
      <w:r w:rsidRPr="002E28FC">
        <w:rPr>
          <w:rFonts w:ascii="Arial" w:hAnsi="Arial" w:cs="Arial"/>
          <w:kern w:val="18"/>
          <w:sz w:val="20"/>
        </w:rPr>
        <w:t>subarticles</w:t>
      </w:r>
      <w:proofErr w:type="spellEnd"/>
      <w:r w:rsidRPr="002E28FC">
        <w:rPr>
          <w:rFonts w:ascii="Arial" w:hAnsi="Arial" w:cs="Arial"/>
          <w:kern w:val="18"/>
          <w:sz w:val="20"/>
        </w:rPr>
        <w:t xml:space="preserve"> A – H are deemed to conflict in any way with any law, the </w:t>
      </w:r>
      <w:proofErr w:type="spellStart"/>
      <w:r w:rsidRPr="002E28FC">
        <w:rPr>
          <w:rFonts w:ascii="Arial" w:hAnsi="Arial" w:cs="Arial"/>
          <w:kern w:val="18"/>
          <w:sz w:val="20"/>
        </w:rPr>
        <w:t>subarticle</w:t>
      </w:r>
      <w:proofErr w:type="spellEnd"/>
      <w:r w:rsidRPr="002E28FC">
        <w:rPr>
          <w:rFonts w:ascii="Arial" w:hAnsi="Arial" w:cs="Arial"/>
          <w:kern w:val="18"/>
          <w:sz w:val="20"/>
        </w:rPr>
        <w:t xml:space="preserve"> or part of the </w:t>
      </w:r>
      <w:proofErr w:type="spellStart"/>
      <w:r w:rsidRPr="002E28FC">
        <w:rPr>
          <w:rFonts w:ascii="Arial" w:hAnsi="Arial" w:cs="Arial"/>
          <w:kern w:val="18"/>
          <w:sz w:val="20"/>
        </w:rPr>
        <w:t>subarticle</w:t>
      </w:r>
      <w:proofErr w:type="spellEnd"/>
      <w:r w:rsidRPr="002E28FC">
        <w:rPr>
          <w:rFonts w:ascii="Arial" w:hAnsi="Arial" w:cs="Arial"/>
          <w:kern w:val="18"/>
          <w:sz w:val="20"/>
        </w:rPr>
        <w:t xml:space="preserve"> will be considered modified by such law to remedy the conflict.</w:t>
      </w:r>
    </w:p>
    <w:p w14:paraId="5D373EC3" w14:textId="77777777" w:rsidR="002E28FC" w:rsidRPr="002E28FC" w:rsidRDefault="002E28FC" w:rsidP="002E28FC">
      <w:pPr>
        <w:keepNext/>
        <w:suppressAutoHyphens/>
        <w:spacing w:line="360" w:lineRule="auto"/>
        <w:jc w:val="center"/>
        <w:rPr>
          <w:rFonts w:ascii="Arial" w:hAnsi="Arial" w:cs="Arial"/>
          <w:kern w:val="18"/>
          <w:sz w:val="20"/>
        </w:rPr>
      </w:pPr>
      <w:bookmarkStart w:id="43" w:name="_Hlk173745159"/>
      <w:r w:rsidRPr="002E28FC">
        <w:rPr>
          <w:rFonts w:ascii="Arial" w:hAnsi="Arial" w:cs="Arial"/>
          <w:sz w:val="20"/>
        </w:rPr>
        <w:lastRenderedPageBreak/>
        <w:t>ARTICLE 19</w:t>
      </w:r>
    </w:p>
    <w:p w14:paraId="2B6FB5AD" w14:textId="77777777" w:rsidR="002E28FC" w:rsidRPr="002E28FC" w:rsidRDefault="002E28FC" w:rsidP="002E28FC">
      <w:pPr>
        <w:keepNext/>
        <w:suppressAutoHyphens/>
        <w:spacing w:line="360" w:lineRule="auto"/>
        <w:jc w:val="center"/>
        <w:rPr>
          <w:rFonts w:ascii="Arial" w:hAnsi="Arial" w:cs="Arial"/>
          <w:b/>
          <w:sz w:val="20"/>
          <w:u w:val="single"/>
        </w:rPr>
      </w:pPr>
      <w:r w:rsidRPr="002E28FC">
        <w:rPr>
          <w:rFonts w:ascii="Arial" w:hAnsi="Arial" w:cs="Arial"/>
          <w:sz w:val="20"/>
          <w:u w:val="single"/>
        </w:rPr>
        <w:t>INSURANCE</w:t>
      </w:r>
    </w:p>
    <w:p w14:paraId="77998AD5" w14:textId="77777777" w:rsidR="002E28FC" w:rsidRPr="002E28FC" w:rsidRDefault="002E28FC" w:rsidP="0001772D">
      <w:pPr>
        <w:keepNext/>
        <w:widowControl w:val="0"/>
        <w:numPr>
          <w:ilvl w:val="0"/>
          <w:numId w:val="42"/>
        </w:numPr>
        <w:spacing w:after="240" w:line="360" w:lineRule="auto"/>
        <w:ind w:hanging="720"/>
        <w:jc w:val="both"/>
        <w:rPr>
          <w:rFonts w:ascii="Arial" w:hAnsi="Arial" w:cs="Arial"/>
          <w:sz w:val="20"/>
        </w:rPr>
      </w:pPr>
      <w:bookmarkStart w:id="44" w:name="_Toc419536784"/>
      <w:bookmarkStart w:id="45" w:name="_Toc419537159"/>
      <w:bookmarkStart w:id="46" w:name="_Toc419607392"/>
      <w:bookmarkStart w:id="47" w:name="_Toc419684390"/>
      <w:r w:rsidRPr="002E28FC">
        <w:rPr>
          <w:rFonts w:ascii="Arial" w:hAnsi="Arial" w:cs="Arial"/>
          <w:sz w:val="20"/>
          <w:u w:val="single"/>
        </w:rPr>
        <w:t>Insurance</w:t>
      </w:r>
    </w:p>
    <w:p w14:paraId="586FF72D" w14:textId="77777777" w:rsidR="002E28FC" w:rsidRPr="002E28FC" w:rsidRDefault="002E28FC" w:rsidP="002E28FC">
      <w:pPr>
        <w:widowControl w:val="0"/>
        <w:spacing w:after="240" w:line="360" w:lineRule="auto"/>
        <w:ind w:left="720"/>
        <w:jc w:val="both"/>
        <w:rPr>
          <w:rFonts w:ascii="Arial" w:hAnsi="Arial" w:cs="Arial"/>
          <w:kern w:val="18"/>
          <w:sz w:val="20"/>
        </w:rPr>
      </w:pPr>
      <w:r w:rsidRPr="002E28FC">
        <w:rPr>
          <w:rFonts w:ascii="Arial" w:hAnsi="Arial" w:cs="Arial"/>
          <w:sz w:val="20"/>
        </w:rPr>
        <w:t>Company must maintain the following limits and coverages uninterrupted or amended through the Term of this Agreement.  In the event Company becomes in default of the following requirements the Authority reserves the right to take whatever actions deemed necessary to protect its interests.  Required liability policies other than Workers’ Compensation/Employer’s Liability and Professional Liability will provide that the Authority, members of the Authority’s governing body, and the Authority’s officers, volunteers, agents and employees are included as additional insureds.</w:t>
      </w:r>
    </w:p>
    <w:p w14:paraId="5A6A6578" w14:textId="77777777" w:rsidR="002E28FC" w:rsidRPr="002E28FC" w:rsidRDefault="002E28FC" w:rsidP="002E28FC">
      <w:pPr>
        <w:widowControl w:val="0"/>
        <w:spacing w:after="240" w:line="360" w:lineRule="auto"/>
        <w:ind w:left="720"/>
        <w:jc w:val="both"/>
        <w:rPr>
          <w:rFonts w:ascii="Arial" w:hAnsi="Arial" w:cs="Arial"/>
          <w:kern w:val="18"/>
          <w:sz w:val="20"/>
        </w:rPr>
      </w:pPr>
      <w:r w:rsidRPr="002E28FC">
        <w:rPr>
          <w:rFonts w:ascii="Arial" w:hAnsi="Arial" w:cs="Arial"/>
          <w:color w:val="000000"/>
          <w:sz w:val="20"/>
        </w:rPr>
        <w:t xml:space="preserve">The minimum limits of insurance (inclusive of any amounts provided by an umbrella or excess policy) covering the work performed pursuant to this Agreement will be the amounts specified herein. To the extent it is used to meet the minimum limit requirements, any Umbrella or Excess coverage shall </w:t>
      </w:r>
      <w:r w:rsidRPr="002E28FC">
        <w:rPr>
          <w:rFonts w:ascii="Arial" w:hAnsi="Arial" w:cs="Arial"/>
          <w:sz w:val="20"/>
        </w:rPr>
        <w:t>follow form to the Employer’s Liability, Commercial General Liability and Business Auto Liability coverages, including all endorsements and additional insured requirements. Any applicable Aggregate Limits in the Umbrella or Excess policy(</w:t>
      </w:r>
      <w:proofErr w:type="spellStart"/>
      <w:r w:rsidRPr="002E28FC">
        <w:rPr>
          <w:rFonts w:ascii="Arial" w:hAnsi="Arial" w:cs="Arial"/>
          <w:sz w:val="20"/>
        </w:rPr>
        <w:t>ies</w:t>
      </w:r>
      <w:proofErr w:type="spellEnd"/>
      <w:r w:rsidRPr="002E28FC">
        <w:rPr>
          <w:rFonts w:ascii="Arial" w:hAnsi="Arial" w:cs="Arial"/>
          <w:sz w:val="20"/>
        </w:rPr>
        <w:t xml:space="preserve">) shall not be shared or diminished by claims unrelated to this </w:t>
      </w:r>
      <w:r w:rsidRPr="002E28FC">
        <w:rPr>
          <w:rFonts w:ascii="Arial" w:hAnsi="Arial" w:cs="Arial"/>
          <w:color w:val="000000"/>
          <w:sz w:val="20"/>
        </w:rPr>
        <w:t>Agreement</w:t>
      </w:r>
      <w:r w:rsidRPr="002E28FC">
        <w:rPr>
          <w:rFonts w:ascii="Arial" w:hAnsi="Arial" w:cs="Arial"/>
          <w:sz w:val="20"/>
        </w:rPr>
        <w:t>.</w:t>
      </w:r>
    </w:p>
    <w:p w14:paraId="3EC38A8E" w14:textId="77777777" w:rsidR="002E28FC" w:rsidRPr="002E28FC" w:rsidRDefault="002E28FC" w:rsidP="0001772D">
      <w:pPr>
        <w:keepNext/>
        <w:widowControl w:val="0"/>
        <w:numPr>
          <w:ilvl w:val="0"/>
          <w:numId w:val="42"/>
        </w:numPr>
        <w:spacing w:after="240" w:line="360" w:lineRule="auto"/>
        <w:ind w:hanging="720"/>
        <w:jc w:val="both"/>
        <w:rPr>
          <w:rFonts w:ascii="Arial" w:hAnsi="Arial" w:cs="Arial"/>
          <w:sz w:val="20"/>
          <w:u w:val="single"/>
        </w:rPr>
      </w:pPr>
      <w:r w:rsidRPr="002E28FC">
        <w:rPr>
          <w:rFonts w:ascii="Arial" w:hAnsi="Arial" w:cs="Arial"/>
          <w:sz w:val="20"/>
          <w:u w:val="single"/>
        </w:rPr>
        <w:t xml:space="preserve">Required Coverages – Minimum Limits </w:t>
      </w:r>
    </w:p>
    <w:p w14:paraId="6EA73AE1" w14:textId="77777777" w:rsidR="002E28FC" w:rsidRPr="002E28FC" w:rsidRDefault="002E28FC" w:rsidP="0001772D">
      <w:pPr>
        <w:keepNext/>
        <w:widowControl w:val="0"/>
        <w:numPr>
          <w:ilvl w:val="0"/>
          <w:numId w:val="35"/>
        </w:numPr>
        <w:spacing w:after="240" w:line="360" w:lineRule="auto"/>
        <w:ind w:left="1440" w:hanging="720"/>
        <w:jc w:val="both"/>
        <w:rPr>
          <w:rFonts w:ascii="Arial" w:hAnsi="Arial" w:cs="Arial"/>
          <w:sz w:val="20"/>
        </w:rPr>
      </w:pPr>
      <w:r w:rsidRPr="002E28FC">
        <w:rPr>
          <w:rFonts w:ascii="Arial" w:hAnsi="Arial" w:cs="Arial"/>
          <w:sz w:val="20"/>
          <w:u w:val="single"/>
        </w:rPr>
        <w:t>Workers’ Compensation/Employer’s Liability Insurance</w:t>
      </w:r>
    </w:p>
    <w:p w14:paraId="208ACD04" w14:textId="77777777" w:rsidR="002E28FC" w:rsidRPr="002E28FC" w:rsidRDefault="002E28FC" w:rsidP="002E28FC">
      <w:pPr>
        <w:widowControl w:val="0"/>
        <w:suppressAutoHyphens/>
        <w:spacing w:after="240"/>
        <w:ind w:left="1440"/>
        <w:jc w:val="both"/>
        <w:rPr>
          <w:rFonts w:ascii="Arial" w:hAnsi="Arial" w:cs="Arial"/>
          <w:sz w:val="20"/>
        </w:rPr>
      </w:pPr>
      <w:r w:rsidRPr="002E28FC">
        <w:rPr>
          <w:rFonts w:ascii="Arial" w:hAnsi="Arial" w:cs="Arial"/>
          <w:sz w:val="20"/>
        </w:rPr>
        <w:t>If Company has any employees Company will provide the insurance outlined in this Section.  In addition, any contractor working on the Premises will need to provide the insurance as outlined in this Section.</w:t>
      </w:r>
    </w:p>
    <w:p w14:paraId="07E7CEED" w14:textId="77777777" w:rsidR="002E28FC" w:rsidRPr="002E28FC" w:rsidRDefault="002E28FC" w:rsidP="002E28FC">
      <w:pPr>
        <w:widowControl w:val="0"/>
        <w:spacing w:after="240" w:line="360" w:lineRule="auto"/>
        <w:ind w:left="1440"/>
        <w:jc w:val="both"/>
        <w:rPr>
          <w:rFonts w:ascii="Arial" w:hAnsi="Arial" w:cs="Arial"/>
          <w:sz w:val="20"/>
        </w:rPr>
      </w:pPr>
      <w:r w:rsidRPr="002E28FC">
        <w:rPr>
          <w:rFonts w:ascii="Arial" w:hAnsi="Arial" w:cs="Arial"/>
          <w:sz w:val="20"/>
        </w:rPr>
        <w:t>The minimum limits of insurance are:</w:t>
      </w:r>
    </w:p>
    <w:p w14:paraId="62F9FD9D" w14:textId="77777777" w:rsidR="002E28FC" w:rsidRPr="002E28FC" w:rsidRDefault="002E28FC" w:rsidP="002E28FC">
      <w:pPr>
        <w:widowControl w:val="0"/>
        <w:spacing w:line="360" w:lineRule="auto"/>
        <w:ind w:left="2160"/>
        <w:jc w:val="both"/>
        <w:rPr>
          <w:rFonts w:ascii="Arial" w:hAnsi="Arial" w:cs="Arial"/>
          <w:kern w:val="18"/>
          <w:sz w:val="20"/>
        </w:rPr>
      </w:pPr>
      <w:r w:rsidRPr="002E28FC">
        <w:rPr>
          <w:rFonts w:ascii="Arial" w:hAnsi="Arial" w:cs="Arial"/>
          <w:sz w:val="20"/>
        </w:rPr>
        <w:t>Part One:</w:t>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t xml:space="preserve">“Statutory” </w:t>
      </w:r>
    </w:p>
    <w:p w14:paraId="2B834D9F" w14:textId="77777777" w:rsidR="002E28FC" w:rsidRPr="002E28FC" w:rsidRDefault="002E28FC" w:rsidP="002E28FC">
      <w:pPr>
        <w:widowControl w:val="0"/>
        <w:spacing w:line="360" w:lineRule="auto"/>
        <w:ind w:left="2160"/>
        <w:jc w:val="both"/>
        <w:rPr>
          <w:rFonts w:ascii="Arial" w:hAnsi="Arial" w:cs="Arial"/>
          <w:kern w:val="18"/>
          <w:sz w:val="20"/>
        </w:rPr>
      </w:pPr>
      <w:r w:rsidRPr="002E28FC">
        <w:rPr>
          <w:rFonts w:ascii="Arial" w:hAnsi="Arial" w:cs="Arial"/>
          <w:sz w:val="20"/>
        </w:rPr>
        <w:t>Part Two:</w:t>
      </w:r>
    </w:p>
    <w:p w14:paraId="6745A194" w14:textId="77777777" w:rsidR="002E28FC" w:rsidRPr="002E28FC" w:rsidRDefault="002E28FC" w:rsidP="002E28FC">
      <w:pPr>
        <w:widowControl w:val="0"/>
        <w:spacing w:line="360" w:lineRule="auto"/>
        <w:ind w:left="2160"/>
        <w:jc w:val="both"/>
        <w:rPr>
          <w:rFonts w:ascii="Arial" w:hAnsi="Arial" w:cs="Arial"/>
          <w:kern w:val="18"/>
          <w:sz w:val="20"/>
        </w:rPr>
      </w:pPr>
      <w:r w:rsidRPr="002E28FC">
        <w:rPr>
          <w:rFonts w:ascii="Arial" w:hAnsi="Arial" w:cs="Arial"/>
          <w:sz w:val="20"/>
        </w:rPr>
        <w:t>Each Accident</w:t>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t xml:space="preserve">$ 1,000,000  </w:t>
      </w:r>
    </w:p>
    <w:p w14:paraId="75549C47" w14:textId="77777777" w:rsidR="002E28FC" w:rsidRPr="002E28FC" w:rsidRDefault="002E28FC" w:rsidP="002E28FC">
      <w:pPr>
        <w:widowControl w:val="0"/>
        <w:spacing w:line="360" w:lineRule="auto"/>
        <w:ind w:left="2160"/>
        <w:jc w:val="both"/>
        <w:rPr>
          <w:rFonts w:ascii="Arial" w:hAnsi="Arial" w:cs="Arial"/>
          <w:kern w:val="18"/>
          <w:sz w:val="20"/>
        </w:rPr>
      </w:pPr>
      <w:r w:rsidRPr="002E28FC">
        <w:rPr>
          <w:rFonts w:ascii="Arial" w:hAnsi="Arial" w:cs="Arial"/>
          <w:sz w:val="20"/>
        </w:rPr>
        <w:t>Disease – Policy Limit</w:t>
      </w:r>
      <w:r w:rsidRPr="002E28FC">
        <w:rPr>
          <w:rFonts w:ascii="Arial" w:hAnsi="Arial" w:cs="Arial"/>
          <w:sz w:val="20"/>
        </w:rPr>
        <w:tab/>
        <w:t xml:space="preserve"> </w:t>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t>$ 1,000,000</w:t>
      </w:r>
    </w:p>
    <w:p w14:paraId="49FC571D" w14:textId="77777777" w:rsidR="002E28FC" w:rsidRPr="002E28FC" w:rsidRDefault="002E28FC" w:rsidP="002E28FC">
      <w:pPr>
        <w:widowControl w:val="0"/>
        <w:spacing w:line="360" w:lineRule="auto"/>
        <w:ind w:left="2160"/>
        <w:jc w:val="both"/>
        <w:rPr>
          <w:rFonts w:ascii="Arial" w:hAnsi="Arial" w:cs="Arial"/>
          <w:kern w:val="18"/>
          <w:sz w:val="20"/>
        </w:rPr>
      </w:pPr>
      <w:r w:rsidRPr="002E28FC">
        <w:rPr>
          <w:rFonts w:ascii="Arial" w:hAnsi="Arial" w:cs="Arial"/>
          <w:sz w:val="20"/>
        </w:rPr>
        <w:t>Disease – Each Employee</w:t>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t>$ 1,000,000</w:t>
      </w:r>
    </w:p>
    <w:p w14:paraId="70A6CF2B" w14:textId="77777777" w:rsidR="002E28FC" w:rsidRPr="002E28FC" w:rsidRDefault="002E28FC" w:rsidP="002E28FC">
      <w:pPr>
        <w:widowControl w:val="0"/>
        <w:spacing w:line="360" w:lineRule="auto"/>
        <w:ind w:left="720"/>
        <w:jc w:val="both"/>
        <w:rPr>
          <w:rFonts w:ascii="Arial" w:hAnsi="Arial" w:cs="Arial"/>
          <w:sz w:val="20"/>
        </w:rPr>
      </w:pPr>
    </w:p>
    <w:p w14:paraId="4A66AA71" w14:textId="77777777" w:rsidR="002E28FC" w:rsidRPr="002E28FC" w:rsidRDefault="002E28FC" w:rsidP="0001772D">
      <w:pPr>
        <w:keepNext/>
        <w:widowControl w:val="0"/>
        <w:numPr>
          <w:ilvl w:val="0"/>
          <w:numId w:val="35"/>
        </w:numPr>
        <w:spacing w:after="240" w:line="360" w:lineRule="auto"/>
        <w:ind w:left="1440" w:hanging="720"/>
        <w:jc w:val="both"/>
        <w:rPr>
          <w:rFonts w:ascii="Arial" w:hAnsi="Arial" w:cs="Arial"/>
          <w:sz w:val="20"/>
        </w:rPr>
      </w:pPr>
      <w:r w:rsidRPr="002E28FC">
        <w:rPr>
          <w:rFonts w:ascii="Arial" w:hAnsi="Arial" w:cs="Arial"/>
          <w:sz w:val="20"/>
          <w:u w:val="single"/>
        </w:rPr>
        <w:t>Commercial General Liability Insurance</w:t>
      </w:r>
    </w:p>
    <w:p w14:paraId="5FA59AC6" w14:textId="77777777" w:rsidR="002E28FC" w:rsidRPr="002E28FC" w:rsidRDefault="002E28FC" w:rsidP="002E28FC">
      <w:pPr>
        <w:widowControl w:val="0"/>
        <w:spacing w:after="240" w:line="360" w:lineRule="auto"/>
        <w:ind w:left="1440"/>
        <w:jc w:val="both"/>
        <w:rPr>
          <w:rFonts w:ascii="Arial" w:hAnsi="Arial" w:cs="Arial"/>
          <w:sz w:val="20"/>
        </w:rPr>
      </w:pPr>
      <w:r w:rsidRPr="002E28FC">
        <w:rPr>
          <w:rFonts w:ascii="Arial" w:hAnsi="Arial" w:cs="Arial"/>
          <w:sz w:val="20"/>
        </w:rPr>
        <w:t xml:space="preserve">The minimum limits of insurance covering the work performed pursuant to this Agreement will be the amounts specified herein.  Coverage will be provided for liability resulting out of, or in </w:t>
      </w:r>
      <w:r w:rsidRPr="002E28FC">
        <w:rPr>
          <w:rFonts w:ascii="Arial" w:hAnsi="Arial" w:cs="Arial"/>
          <w:sz w:val="20"/>
        </w:rPr>
        <w:lastRenderedPageBreak/>
        <w:t xml:space="preserve">connection with, ongoing operations performed by, or on behalf of, the Company under this Agreement or the use or occupancy of Authority premises by, or on behalf of, Company in connection with this Agreement.  Coverage will be provided on a form no more restrictive than ISO Form CG 00 01.  Additional insurance coverage will be provided on a form no more restrictive than ISO Form CG 20 10 10 01 and CG 20 37 10 01. </w:t>
      </w:r>
    </w:p>
    <w:p w14:paraId="6F2F8315" w14:textId="77777777" w:rsidR="002E28FC" w:rsidRPr="002E28FC" w:rsidRDefault="002E28FC" w:rsidP="002E28FC">
      <w:pPr>
        <w:widowControl w:val="0"/>
        <w:spacing w:line="360" w:lineRule="auto"/>
        <w:ind w:left="2160"/>
        <w:jc w:val="both"/>
        <w:rPr>
          <w:rFonts w:ascii="Arial" w:hAnsi="Arial" w:cs="Arial"/>
          <w:kern w:val="18"/>
          <w:sz w:val="20"/>
        </w:rPr>
      </w:pPr>
      <w:r w:rsidRPr="002E28FC">
        <w:rPr>
          <w:rFonts w:ascii="Arial" w:hAnsi="Arial" w:cs="Arial"/>
          <w:sz w:val="20"/>
        </w:rPr>
        <w:t>General Aggregate</w:t>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t xml:space="preserve">$10,000,000     </w:t>
      </w:r>
      <w:r w:rsidRPr="002E28FC">
        <w:rPr>
          <w:rFonts w:ascii="Arial" w:hAnsi="Arial" w:cs="Arial"/>
          <w:sz w:val="20"/>
        </w:rPr>
        <w:tab/>
        <w:t xml:space="preserve"> </w:t>
      </w:r>
    </w:p>
    <w:p w14:paraId="0CC49EB7" w14:textId="77777777" w:rsidR="002E28FC" w:rsidRPr="002E28FC" w:rsidRDefault="002E28FC" w:rsidP="002E28FC">
      <w:pPr>
        <w:widowControl w:val="0"/>
        <w:spacing w:line="360" w:lineRule="auto"/>
        <w:ind w:left="2160"/>
        <w:jc w:val="both"/>
        <w:rPr>
          <w:rFonts w:ascii="Arial" w:hAnsi="Arial" w:cs="Arial"/>
          <w:kern w:val="18"/>
          <w:sz w:val="20"/>
        </w:rPr>
      </w:pPr>
      <w:r w:rsidRPr="002E28FC">
        <w:rPr>
          <w:rFonts w:ascii="Arial" w:hAnsi="Arial" w:cs="Arial"/>
          <w:sz w:val="20"/>
        </w:rPr>
        <w:t>Each Occurrence</w:t>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t xml:space="preserve">$10,000,000       </w:t>
      </w:r>
    </w:p>
    <w:p w14:paraId="6E097D1D" w14:textId="77777777" w:rsidR="002E28FC" w:rsidRPr="002E28FC" w:rsidRDefault="002E28FC" w:rsidP="002E28FC">
      <w:pPr>
        <w:widowControl w:val="0"/>
        <w:spacing w:line="360" w:lineRule="auto"/>
        <w:ind w:left="2160"/>
        <w:jc w:val="both"/>
        <w:rPr>
          <w:rFonts w:ascii="Arial" w:hAnsi="Arial" w:cs="Arial"/>
          <w:kern w:val="18"/>
          <w:sz w:val="20"/>
        </w:rPr>
      </w:pPr>
      <w:r w:rsidRPr="002E28FC">
        <w:rPr>
          <w:rFonts w:ascii="Arial" w:hAnsi="Arial" w:cs="Arial"/>
          <w:sz w:val="20"/>
        </w:rPr>
        <w:t>Personal and Advertising Injury each Occurrence</w:t>
      </w:r>
      <w:r w:rsidRPr="002E28FC">
        <w:rPr>
          <w:rFonts w:ascii="Arial" w:hAnsi="Arial" w:cs="Arial"/>
          <w:sz w:val="20"/>
        </w:rPr>
        <w:tab/>
        <w:t xml:space="preserve">$10,000,000       </w:t>
      </w:r>
    </w:p>
    <w:p w14:paraId="7D11A8EF" w14:textId="77777777" w:rsidR="002E28FC" w:rsidRPr="002E28FC" w:rsidRDefault="002E28FC" w:rsidP="002E28FC">
      <w:pPr>
        <w:widowControl w:val="0"/>
        <w:spacing w:line="360" w:lineRule="auto"/>
        <w:ind w:left="2160"/>
        <w:jc w:val="both"/>
        <w:rPr>
          <w:rFonts w:ascii="Arial" w:hAnsi="Arial" w:cs="Arial"/>
          <w:kern w:val="18"/>
          <w:sz w:val="20"/>
        </w:rPr>
      </w:pPr>
      <w:r w:rsidRPr="002E28FC">
        <w:rPr>
          <w:rFonts w:ascii="Arial" w:hAnsi="Arial" w:cs="Arial"/>
          <w:sz w:val="20"/>
        </w:rPr>
        <w:t>Products and Completed Operations Aggregate</w:t>
      </w:r>
      <w:r w:rsidRPr="002E28FC">
        <w:rPr>
          <w:rFonts w:ascii="Arial" w:hAnsi="Arial" w:cs="Arial"/>
          <w:sz w:val="20"/>
        </w:rPr>
        <w:tab/>
      </w:r>
      <w:r w:rsidRPr="002E28FC">
        <w:rPr>
          <w:rFonts w:ascii="Arial" w:hAnsi="Arial" w:cs="Arial"/>
          <w:sz w:val="20"/>
        </w:rPr>
        <w:tab/>
        <w:t>$10,000,000</w:t>
      </w:r>
    </w:p>
    <w:p w14:paraId="298ACC24" w14:textId="77777777" w:rsidR="002E28FC" w:rsidRPr="002E28FC" w:rsidRDefault="002E28FC" w:rsidP="002E28FC">
      <w:pPr>
        <w:widowControl w:val="0"/>
        <w:spacing w:line="360" w:lineRule="auto"/>
        <w:ind w:left="2160"/>
        <w:jc w:val="both"/>
        <w:rPr>
          <w:rFonts w:ascii="Arial" w:hAnsi="Arial" w:cs="Arial"/>
          <w:sz w:val="20"/>
        </w:rPr>
      </w:pPr>
    </w:p>
    <w:p w14:paraId="4CC64989" w14:textId="77777777" w:rsidR="002E28FC" w:rsidRPr="002E28FC" w:rsidRDefault="002E28FC" w:rsidP="0001772D">
      <w:pPr>
        <w:keepNext/>
        <w:widowControl w:val="0"/>
        <w:numPr>
          <w:ilvl w:val="0"/>
          <w:numId w:val="35"/>
        </w:numPr>
        <w:spacing w:after="240" w:line="360" w:lineRule="auto"/>
        <w:ind w:left="1440" w:hanging="720"/>
        <w:jc w:val="both"/>
        <w:rPr>
          <w:rFonts w:ascii="Arial" w:hAnsi="Arial" w:cs="Arial"/>
          <w:sz w:val="20"/>
        </w:rPr>
      </w:pPr>
      <w:r w:rsidRPr="002E28FC">
        <w:rPr>
          <w:rFonts w:ascii="Arial" w:hAnsi="Arial" w:cs="Arial"/>
          <w:sz w:val="20"/>
          <w:u w:val="single"/>
        </w:rPr>
        <w:t>Business Automobile Liability Insurance</w:t>
      </w:r>
    </w:p>
    <w:p w14:paraId="6DFFD90B" w14:textId="77777777" w:rsidR="002E28FC" w:rsidRPr="002E28FC" w:rsidRDefault="002E28FC" w:rsidP="002E28FC">
      <w:pPr>
        <w:widowControl w:val="0"/>
        <w:spacing w:after="240" w:line="360" w:lineRule="auto"/>
        <w:ind w:left="1440"/>
        <w:jc w:val="both"/>
        <w:rPr>
          <w:rFonts w:ascii="Arial" w:hAnsi="Arial" w:cs="Arial"/>
          <w:kern w:val="18"/>
          <w:sz w:val="20"/>
        </w:rPr>
      </w:pPr>
      <w:r w:rsidRPr="002E28FC">
        <w:rPr>
          <w:rFonts w:ascii="Arial" w:hAnsi="Arial" w:cs="Arial"/>
          <w:sz w:val="20"/>
        </w:rPr>
        <w:t>Coverage will be provided for all owned, hired and non-owned vehicles.  Coverage will be provided on a form no more restrictive than ISO Form CA 00 01.  The minimum limits of insurance covering the work performed pursuant to this Agreement will be:</w:t>
      </w:r>
    </w:p>
    <w:p w14:paraId="0B3677C1" w14:textId="77777777" w:rsidR="002E28FC" w:rsidRPr="002E28FC" w:rsidRDefault="002E28FC" w:rsidP="002E28FC">
      <w:pPr>
        <w:widowControl w:val="0"/>
        <w:spacing w:line="360" w:lineRule="auto"/>
        <w:ind w:left="2160"/>
        <w:jc w:val="both"/>
        <w:rPr>
          <w:rFonts w:ascii="Arial" w:hAnsi="Arial" w:cs="Arial"/>
          <w:kern w:val="18"/>
          <w:sz w:val="20"/>
        </w:rPr>
      </w:pPr>
      <w:r w:rsidRPr="002E28FC">
        <w:rPr>
          <w:rFonts w:ascii="Arial" w:hAnsi="Arial" w:cs="Arial"/>
          <w:sz w:val="20"/>
        </w:rPr>
        <w:t xml:space="preserve">Each Occurrence – Bodily Injury and </w:t>
      </w:r>
    </w:p>
    <w:p w14:paraId="439CEB39" w14:textId="77777777" w:rsidR="002E28FC" w:rsidRPr="002E28FC" w:rsidRDefault="002E28FC" w:rsidP="002E28FC">
      <w:pPr>
        <w:widowControl w:val="0"/>
        <w:spacing w:line="360" w:lineRule="auto"/>
        <w:ind w:left="2160"/>
        <w:jc w:val="both"/>
        <w:rPr>
          <w:rFonts w:ascii="Arial" w:hAnsi="Arial" w:cs="Arial"/>
          <w:kern w:val="18"/>
          <w:sz w:val="20"/>
        </w:rPr>
      </w:pPr>
      <w:r w:rsidRPr="002E28FC">
        <w:rPr>
          <w:rFonts w:ascii="Arial" w:hAnsi="Arial" w:cs="Arial"/>
          <w:sz w:val="20"/>
        </w:rPr>
        <w:t>Property Damage Combined</w:t>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t xml:space="preserve">$5,000,000     </w:t>
      </w:r>
    </w:p>
    <w:p w14:paraId="75F8C7D0" w14:textId="77777777" w:rsidR="002E28FC" w:rsidRPr="002E28FC" w:rsidRDefault="002E28FC" w:rsidP="002E28FC">
      <w:pPr>
        <w:widowControl w:val="0"/>
        <w:spacing w:line="360" w:lineRule="auto"/>
        <w:ind w:left="2160"/>
        <w:jc w:val="both"/>
        <w:rPr>
          <w:rFonts w:ascii="Arial" w:hAnsi="Arial" w:cs="Arial"/>
          <w:kern w:val="18"/>
          <w:sz w:val="20"/>
        </w:rPr>
      </w:pPr>
      <w:r w:rsidRPr="002E28FC">
        <w:rPr>
          <w:rFonts w:ascii="Arial" w:hAnsi="Arial" w:cs="Arial"/>
          <w:sz w:val="20"/>
        </w:rPr>
        <w:t xml:space="preserve">                </w:t>
      </w:r>
    </w:p>
    <w:p w14:paraId="64167C28" w14:textId="77777777" w:rsidR="002E28FC" w:rsidRPr="002E28FC" w:rsidRDefault="002E28FC" w:rsidP="0001772D">
      <w:pPr>
        <w:keepNext/>
        <w:widowControl w:val="0"/>
        <w:numPr>
          <w:ilvl w:val="0"/>
          <w:numId w:val="9"/>
        </w:numPr>
        <w:spacing w:after="240" w:line="360" w:lineRule="auto"/>
        <w:ind w:left="1440" w:hanging="706"/>
        <w:contextualSpacing/>
        <w:jc w:val="both"/>
        <w:rPr>
          <w:rFonts w:ascii="Arial" w:hAnsi="Arial" w:cs="Arial"/>
          <w:sz w:val="20"/>
          <w:u w:val="single"/>
        </w:rPr>
      </w:pPr>
      <w:r w:rsidRPr="002E28FC">
        <w:rPr>
          <w:rFonts w:ascii="Arial" w:hAnsi="Arial" w:cs="Arial"/>
          <w:sz w:val="20"/>
          <w:u w:val="single"/>
        </w:rPr>
        <w:t xml:space="preserve">Environmental Impairment (Pollution) </w:t>
      </w:r>
    </w:p>
    <w:p w14:paraId="4DA605A3" w14:textId="77777777" w:rsidR="002E28FC" w:rsidRPr="002E28FC" w:rsidRDefault="002E28FC" w:rsidP="002E28FC">
      <w:pPr>
        <w:widowControl w:val="0"/>
        <w:spacing w:line="360" w:lineRule="auto"/>
        <w:ind w:left="1440"/>
        <w:jc w:val="both"/>
        <w:rPr>
          <w:rFonts w:ascii="Arial" w:hAnsi="Arial" w:cs="Arial"/>
          <w:sz w:val="20"/>
        </w:rPr>
      </w:pPr>
      <w:r w:rsidRPr="002E28FC">
        <w:rPr>
          <w:rFonts w:ascii="Arial" w:hAnsi="Arial" w:cs="Arial"/>
          <w:sz w:val="20"/>
        </w:rPr>
        <w:t xml:space="preserve">Such insurance will be maintained by Company on a form acceptable to Authority for liability resulting from pollution or other environmental impairment, which arises out of, or in connection with, work under this Agreement. Company will provide and maintain environmental coverage from the inception of this Agreement.  If on an occurrence basis, the insurance must be maintained throughout the duration of this Agreement.  If on a claims-made basis, insurance must respond to claims reported within three years of the end of this Agreement. Limits of Coverage will be:    </w:t>
      </w:r>
    </w:p>
    <w:p w14:paraId="753328C3" w14:textId="77777777" w:rsidR="002E28FC" w:rsidRPr="002E28FC" w:rsidRDefault="002E28FC" w:rsidP="002E28FC">
      <w:pPr>
        <w:keepNext/>
        <w:widowControl w:val="0"/>
        <w:spacing w:line="360" w:lineRule="auto"/>
        <w:ind w:left="2160"/>
        <w:jc w:val="both"/>
        <w:rPr>
          <w:rFonts w:ascii="Arial" w:hAnsi="Arial" w:cs="Arial"/>
          <w:kern w:val="18"/>
          <w:sz w:val="20"/>
        </w:rPr>
      </w:pPr>
      <w:r w:rsidRPr="002E28FC">
        <w:rPr>
          <w:rFonts w:ascii="Arial" w:hAnsi="Arial" w:cs="Arial"/>
          <w:sz w:val="20"/>
        </w:rPr>
        <w:t>Each Occurrence</w:t>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t xml:space="preserve">$1,000,000   </w:t>
      </w:r>
    </w:p>
    <w:p w14:paraId="46AFA5EB" w14:textId="77777777" w:rsidR="002E28FC" w:rsidRPr="002E28FC" w:rsidRDefault="002E28FC" w:rsidP="002E28FC">
      <w:pPr>
        <w:widowControl w:val="0"/>
        <w:spacing w:after="240" w:line="360" w:lineRule="auto"/>
        <w:ind w:left="2160"/>
        <w:jc w:val="both"/>
        <w:rPr>
          <w:rFonts w:ascii="Arial" w:hAnsi="Arial" w:cs="Arial"/>
          <w:kern w:val="18"/>
          <w:sz w:val="20"/>
        </w:rPr>
      </w:pPr>
      <w:r w:rsidRPr="002E28FC">
        <w:rPr>
          <w:rFonts w:ascii="Arial" w:hAnsi="Arial" w:cs="Arial"/>
          <w:sz w:val="20"/>
        </w:rPr>
        <w:t>Annual Aggregate</w:t>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t xml:space="preserve">$2,000,000  </w:t>
      </w:r>
    </w:p>
    <w:p w14:paraId="5B7D038F" w14:textId="77777777" w:rsidR="002E28FC" w:rsidRPr="002E28FC" w:rsidRDefault="002E28FC" w:rsidP="0001772D">
      <w:pPr>
        <w:keepNext/>
        <w:widowControl w:val="0"/>
        <w:numPr>
          <w:ilvl w:val="0"/>
          <w:numId w:val="9"/>
        </w:numPr>
        <w:spacing w:after="240" w:line="360" w:lineRule="auto"/>
        <w:ind w:left="-1440" w:firstLine="2174"/>
        <w:contextualSpacing/>
        <w:jc w:val="both"/>
        <w:rPr>
          <w:rFonts w:ascii="Arial" w:hAnsi="Arial" w:cs="Arial"/>
          <w:sz w:val="20"/>
          <w:u w:val="single"/>
        </w:rPr>
      </w:pPr>
      <w:r w:rsidRPr="002E28FC">
        <w:rPr>
          <w:rFonts w:ascii="Arial" w:hAnsi="Arial" w:cs="Arial"/>
          <w:sz w:val="20"/>
          <w:u w:val="single"/>
        </w:rPr>
        <w:t>Aircraft Liability Insurance</w:t>
      </w:r>
    </w:p>
    <w:p w14:paraId="65FE60F6" w14:textId="77777777" w:rsidR="002E28FC" w:rsidRPr="002E28FC" w:rsidRDefault="002E28FC" w:rsidP="002E28FC">
      <w:pPr>
        <w:widowControl w:val="0"/>
        <w:suppressAutoHyphens/>
        <w:spacing w:after="240" w:line="360" w:lineRule="auto"/>
        <w:ind w:left="1440"/>
        <w:jc w:val="both"/>
        <w:rPr>
          <w:rFonts w:ascii="Arial" w:hAnsi="Arial" w:cs="Arial"/>
          <w:sz w:val="20"/>
        </w:rPr>
      </w:pPr>
      <w:r w:rsidRPr="002E28FC">
        <w:rPr>
          <w:rFonts w:ascii="Arial" w:hAnsi="Arial" w:cs="Arial"/>
          <w:sz w:val="20"/>
        </w:rPr>
        <w:t>The minimum limits of Aircraft Liability insurance (inclusive of any amounts provided by an umbrella or excess policy) including Passenger’s Liability Coverage covering all aircraft owned, leased and/or hired by Company (if applicable) and non-owned aircraft used by Company are:</w:t>
      </w:r>
    </w:p>
    <w:p w14:paraId="6ADA994D" w14:textId="77777777" w:rsidR="002E28FC" w:rsidRPr="002E28FC" w:rsidRDefault="002E28FC" w:rsidP="002E28FC">
      <w:pPr>
        <w:keepNext/>
        <w:widowControl w:val="0"/>
        <w:spacing w:line="360" w:lineRule="auto"/>
        <w:ind w:left="2160"/>
        <w:jc w:val="both"/>
        <w:rPr>
          <w:rFonts w:ascii="Arial" w:hAnsi="Arial" w:cs="Arial"/>
          <w:kern w:val="18"/>
          <w:sz w:val="20"/>
        </w:rPr>
      </w:pPr>
      <w:r w:rsidRPr="002E28FC">
        <w:rPr>
          <w:rFonts w:ascii="Arial" w:hAnsi="Arial" w:cs="Arial"/>
          <w:sz w:val="20"/>
        </w:rPr>
        <w:lastRenderedPageBreak/>
        <w:t>Bodily Injury, Personal Injury and Property</w:t>
      </w:r>
    </w:p>
    <w:p w14:paraId="5F381A4E" w14:textId="77777777" w:rsidR="002E28FC" w:rsidRPr="002E28FC" w:rsidRDefault="002E28FC" w:rsidP="002E28FC">
      <w:pPr>
        <w:widowControl w:val="0"/>
        <w:spacing w:after="240" w:line="360" w:lineRule="auto"/>
        <w:ind w:left="2160"/>
        <w:jc w:val="both"/>
        <w:rPr>
          <w:rFonts w:ascii="Arial" w:hAnsi="Arial" w:cs="Arial"/>
          <w:kern w:val="18"/>
          <w:sz w:val="20"/>
        </w:rPr>
      </w:pPr>
      <w:r w:rsidRPr="002E28FC">
        <w:rPr>
          <w:rFonts w:ascii="Arial" w:hAnsi="Arial" w:cs="Arial"/>
          <w:sz w:val="20"/>
        </w:rPr>
        <w:t>Damage Liability Combined single limit</w:t>
      </w:r>
      <w:r w:rsidRPr="002E28FC">
        <w:rPr>
          <w:rFonts w:ascii="Arial" w:hAnsi="Arial" w:cs="Arial"/>
          <w:sz w:val="20"/>
        </w:rPr>
        <w:tab/>
      </w:r>
      <w:r w:rsidRPr="002E28FC">
        <w:rPr>
          <w:rFonts w:ascii="Arial" w:hAnsi="Arial" w:cs="Arial"/>
          <w:sz w:val="20"/>
        </w:rPr>
        <w:tab/>
      </w:r>
      <w:r w:rsidRPr="002E28FC">
        <w:rPr>
          <w:rFonts w:ascii="Arial" w:hAnsi="Arial" w:cs="Arial"/>
          <w:sz w:val="20"/>
        </w:rPr>
        <w:tab/>
        <w:t>$10,000,000</w:t>
      </w:r>
    </w:p>
    <w:p w14:paraId="0655FB94" w14:textId="77777777" w:rsidR="002E28FC" w:rsidRPr="002E28FC" w:rsidRDefault="002E28FC" w:rsidP="002E28FC">
      <w:pPr>
        <w:widowControl w:val="0"/>
        <w:spacing w:after="240" w:line="360" w:lineRule="auto"/>
        <w:ind w:left="1440"/>
        <w:jc w:val="both"/>
        <w:rPr>
          <w:rFonts w:ascii="Arial" w:hAnsi="Arial" w:cs="Arial"/>
          <w:kern w:val="18"/>
          <w:sz w:val="20"/>
        </w:rPr>
      </w:pPr>
      <w:r w:rsidRPr="002E28FC">
        <w:rPr>
          <w:rFonts w:ascii="Arial" w:hAnsi="Arial" w:cs="Arial"/>
          <w:sz w:val="20"/>
        </w:rPr>
        <w:t xml:space="preserve">If Company does not own or lease aircraft non-owned aircraft liability insurance is still required. </w:t>
      </w:r>
    </w:p>
    <w:p w14:paraId="2BA11D0E" w14:textId="77777777" w:rsidR="002E28FC" w:rsidRPr="002E28FC" w:rsidRDefault="002E28FC" w:rsidP="0001772D">
      <w:pPr>
        <w:keepNext/>
        <w:widowControl w:val="0"/>
        <w:numPr>
          <w:ilvl w:val="0"/>
          <w:numId w:val="9"/>
        </w:numPr>
        <w:tabs>
          <w:tab w:val="num" w:pos="1440"/>
        </w:tabs>
        <w:spacing w:after="240" w:line="360" w:lineRule="auto"/>
        <w:ind w:left="1440" w:hanging="704"/>
        <w:jc w:val="both"/>
        <w:rPr>
          <w:rFonts w:ascii="Arial" w:hAnsi="Arial" w:cs="Arial"/>
          <w:sz w:val="20"/>
          <w:u w:val="single"/>
        </w:rPr>
      </w:pPr>
      <w:proofErr w:type="spellStart"/>
      <w:r w:rsidRPr="002E28FC">
        <w:rPr>
          <w:rFonts w:ascii="Arial" w:hAnsi="Arial" w:cs="Arial"/>
          <w:sz w:val="20"/>
          <w:u w:val="single"/>
        </w:rPr>
        <w:t>Hangarkeeper’s</w:t>
      </w:r>
      <w:proofErr w:type="spellEnd"/>
      <w:r w:rsidRPr="002E28FC">
        <w:rPr>
          <w:rFonts w:ascii="Arial" w:hAnsi="Arial" w:cs="Arial"/>
          <w:sz w:val="20"/>
          <w:u w:val="single"/>
        </w:rPr>
        <w:t xml:space="preserve"> Legal Liability Insurance</w:t>
      </w:r>
    </w:p>
    <w:p w14:paraId="5EE47614" w14:textId="77777777" w:rsidR="002E28FC" w:rsidRPr="002E28FC" w:rsidRDefault="002E28FC" w:rsidP="002E28FC">
      <w:pPr>
        <w:widowControl w:val="0"/>
        <w:suppressAutoHyphens/>
        <w:spacing w:after="240" w:line="360" w:lineRule="auto"/>
        <w:ind w:left="1440"/>
        <w:jc w:val="both"/>
        <w:rPr>
          <w:rFonts w:ascii="Arial" w:hAnsi="Arial" w:cs="Arial"/>
          <w:sz w:val="20"/>
        </w:rPr>
      </w:pPr>
      <w:r w:rsidRPr="002E28FC">
        <w:rPr>
          <w:rFonts w:ascii="Arial" w:hAnsi="Arial" w:cs="Arial"/>
          <w:sz w:val="20"/>
        </w:rPr>
        <w:t xml:space="preserve">If for any reason the Company’s Improvements are used to store aircraft for others, Company will provide </w:t>
      </w:r>
      <w:proofErr w:type="spellStart"/>
      <w:r w:rsidRPr="002E28FC">
        <w:rPr>
          <w:rFonts w:ascii="Arial" w:hAnsi="Arial" w:cs="Arial"/>
          <w:sz w:val="20"/>
        </w:rPr>
        <w:t>Hangarkeeper’s</w:t>
      </w:r>
      <w:proofErr w:type="spellEnd"/>
      <w:r w:rsidRPr="002E28FC">
        <w:rPr>
          <w:rFonts w:ascii="Arial" w:hAnsi="Arial" w:cs="Arial"/>
          <w:sz w:val="20"/>
        </w:rPr>
        <w:t xml:space="preserve"> Legal Liability Insurance in accordance with this Section. The minimum limits of </w:t>
      </w:r>
      <w:proofErr w:type="spellStart"/>
      <w:r w:rsidRPr="002E28FC">
        <w:rPr>
          <w:rFonts w:ascii="Arial" w:hAnsi="Arial" w:cs="Arial"/>
          <w:sz w:val="20"/>
        </w:rPr>
        <w:t>Hangarkeeper's</w:t>
      </w:r>
      <w:proofErr w:type="spellEnd"/>
      <w:r w:rsidRPr="002E28FC">
        <w:rPr>
          <w:rFonts w:ascii="Arial" w:hAnsi="Arial" w:cs="Arial"/>
          <w:sz w:val="20"/>
        </w:rPr>
        <w:t xml:space="preserve"> Legal Liability insurance (inclusive of any amounts provided by an umbrella or excess policy) covering aircraft in the care, custody, or control of Company (including all in-flight aircraft operations) are:  </w:t>
      </w:r>
    </w:p>
    <w:p w14:paraId="7D92CEDA" w14:textId="77777777" w:rsidR="002E28FC" w:rsidRPr="002E28FC" w:rsidRDefault="002E28FC" w:rsidP="002E28FC">
      <w:pPr>
        <w:keepNext/>
        <w:widowControl w:val="0"/>
        <w:spacing w:line="360" w:lineRule="auto"/>
        <w:ind w:left="2160"/>
        <w:jc w:val="both"/>
        <w:rPr>
          <w:rFonts w:ascii="Arial" w:hAnsi="Arial" w:cs="Arial"/>
          <w:kern w:val="18"/>
          <w:sz w:val="20"/>
        </w:rPr>
      </w:pPr>
      <w:r w:rsidRPr="002E28FC">
        <w:rPr>
          <w:rFonts w:ascii="Arial" w:hAnsi="Arial" w:cs="Arial"/>
          <w:sz w:val="20"/>
        </w:rPr>
        <w:t>Each Aircraft</w:t>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t>$5,000,000</w:t>
      </w:r>
      <w:r w:rsidRPr="002E28FC">
        <w:rPr>
          <w:rFonts w:ascii="Arial" w:hAnsi="Arial" w:cs="Arial"/>
          <w:sz w:val="20"/>
        </w:rPr>
        <w:tab/>
      </w:r>
    </w:p>
    <w:p w14:paraId="04168F7D" w14:textId="77777777" w:rsidR="002E28FC" w:rsidRPr="002E28FC" w:rsidRDefault="002E28FC" w:rsidP="002E28FC">
      <w:pPr>
        <w:widowControl w:val="0"/>
        <w:spacing w:after="240" w:line="360" w:lineRule="auto"/>
        <w:ind w:left="2160"/>
        <w:jc w:val="both"/>
        <w:rPr>
          <w:rFonts w:ascii="Arial" w:hAnsi="Arial" w:cs="Arial"/>
          <w:kern w:val="18"/>
          <w:sz w:val="20"/>
        </w:rPr>
      </w:pPr>
      <w:r w:rsidRPr="002E28FC">
        <w:rPr>
          <w:rFonts w:ascii="Arial" w:hAnsi="Arial" w:cs="Arial"/>
          <w:sz w:val="20"/>
        </w:rPr>
        <w:t>Each Occurrence All Aircraft</w:t>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t>$5,000,000</w:t>
      </w:r>
    </w:p>
    <w:p w14:paraId="708B5F7C" w14:textId="77777777" w:rsidR="002E28FC" w:rsidRPr="002E28FC" w:rsidRDefault="002E28FC" w:rsidP="0001772D">
      <w:pPr>
        <w:keepNext/>
        <w:widowControl w:val="0"/>
        <w:numPr>
          <w:ilvl w:val="0"/>
          <w:numId w:val="9"/>
        </w:numPr>
        <w:tabs>
          <w:tab w:val="num" w:pos="1440"/>
        </w:tabs>
        <w:spacing w:after="240" w:line="360" w:lineRule="auto"/>
        <w:ind w:left="1440" w:hanging="720"/>
        <w:jc w:val="both"/>
        <w:rPr>
          <w:rFonts w:ascii="Arial" w:hAnsi="Arial" w:cs="Arial"/>
          <w:sz w:val="20"/>
          <w:u w:val="single"/>
        </w:rPr>
      </w:pPr>
      <w:bookmarkStart w:id="48" w:name="_Hlk129875705"/>
      <w:r w:rsidRPr="002E28FC">
        <w:rPr>
          <w:rFonts w:ascii="Arial" w:hAnsi="Arial" w:cs="Arial"/>
          <w:sz w:val="20"/>
          <w:u w:val="single"/>
        </w:rPr>
        <w:t>Property Insurance</w:t>
      </w:r>
    </w:p>
    <w:p w14:paraId="2DDB1747" w14:textId="77777777" w:rsidR="002E28FC" w:rsidRPr="002E28FC" w:rsidRDefault="002E28FC" w:rsidP="002E28FC">
      <w:pPr>
        <w:widowControl w:val="0"/>
        <w:suppressAutoHyphens/>
        <w:spacing w:after="240" w:line="360" w:lineRule="auto"/>
        <w:ind w:left="1440"/>
        <w:jc w:val="both"/>
        <w:rPr>
          <w:rFonts w:ascii="Arial" w:hAnsi="Arial" w:cs="Arial"/>
          <w:sz w:val="20"/>
        </w:rPr>
      </w:pPr>
      <w:r w:rsidRPr="002E28FC">
        <w:rPr>
          <w:rFonts w:ascii="Arial" w:hAnsi="Arial" w:cs="Arial"/>
          <w:sz w:val="20"/>
        </w:rPr>
        <w:t>Property insurance will be written on an all-risk coverage form.  Such property insurance will be written on a replacement cost basis.  This insurance will cover any existing or hereafter constructed (including while under construction) buildings, structures, or any other improvements to real property located on the Premises.  Such insurance will include Authority as an additional insured and loss payee.  Such insurance will not be subject to a deductible greater than five percent (5%) of the total insured value of all covered property located on the Premises and no more than $50,000 per occurrence for all other perils.  Payment of all amounts under any deductible in the property insurance will be the sole responsibility of Company.</w:t>
      </w:r>
    </w:p>
    <w:p w14:paraId="4918C2C1" w14:textId="77777777" w:rsidR="002E28FC" w:rsidRPr="002E28FC" w:rsidRDefault="002E28FC" w:rsidP="002E28FC">
      <w:pPr>
        <w:keepNext/>
        <w:widowControl w:val="0"/>
        <w:spacing w:after="240" w:line="360" w:lineRule="auto"/>
        <w:jc w:val="both"/>
        <w:rPr>
          <w:rFonts w:ascii="Arial" w:hAnsi="Arial" w:cs="Arial"/>
          <w:sz w:val="20"/>
          <w:u w:val="single"/>
        </w:rPr>
      </w:pPr>
      <w:r w:rsidRPr="002E28FC">
        <w:rPr>
          <w:rFonts w:ascii="Arial" w:hAnsi="Arial" w:cs="Arial"/>
          <w:sz w:val="20"/>
        </w:rPr>
        <w:t>19.03</w:t>
      </w:r>
      <w:r w:rsidRPr="002E28FC">
        <w:rPr>
          <w:rFonts w:ascii="Arial" w:hAnsi="Arial" w:cs="Arial"/>
          <w:sz w:val="20"/>
        </w:rPr>
        <w:tab/>
      </w:r>
      <w:r w:rsidRPr="002E28FC">
        <w:rPr>
          <w:rFonts w:ascii="Arial" w:hAnsi="Arial" w:cs="Arial"/>
          <w:sz w:val="20"/>
          <w:u w:val="single"/>
        </w:rPr>
        <w:t>Waiver of Subrogation</w:t>
      </w:r>
    </w:p>
    <w:bookmarkEnd w:id="48"/>
    <w:p w14:paraId="55F43649" w14:textId="77777777" w:rsidR="002E28FC" w:rsidRPr="002E28FC" w:rsidRDefault="002E28FC" w:rsidP="002E28FC">
      <w:pPr>
        <w:widowControl w:val="0"/>
        <w:spacing w:after="240" w:line="360" w:lineRule="auto"/>
        <w:ind w:left="720"/>
        <w:jc w:val="both"/>
        <w:rPr>
          <w:rFonts w:ascii="Arial" w:hAnsi="Arial" w:cs="Arial"/>
          <w:color w:val="000000"/>
          <w:kern w:val="18"/>
          <w:sz w:val="20"/>
        </w:rPr>
      </w:pPr>
      <w:r w:rsidRPr="002E28FC">
        <w:rPr>
          <w:rFonts w:ascii="Arial" w:hAnsi="Arial" w:cs="Arial"/>
          <w:color w:val="000000"/>
          <w:spacing w:val="-2"/>
          <w:sz w:val="20"/>
        </w:rPr>
        <w:t>Company, for itself and on behalf of its insurers, to the fullest extent permitted by law without voiding the insurance required by the Agreement, waives all rights against Authority,</w:t>
      </w:r>
      <w:r w:rsidRPr="002E28FC">
        <w:rPr>
          <w:rFonts w:ascii="Arial" w:hAnsi="Arial" w:cs="Arial"/>
          <w:sz w:val="20"/>
        </w:rPr>
        <w:t xml:space="preserve"> members of Authority’s governing body, and Authority’s officers, volunteers and employees</w:t>
      </w:r>
      <w:r w:rsidRPr="002E28FC">
        <w:rPr>
          <w:rFonts w:ascii="Arial" w:hAnsi="Arial" w:cs="Arial"/>
          <w:color w:val="000000"/>
          <w:spacing w:val="-2"/>
          <w:sz w:val="20"/>
        </w:rPr>
        <w:t xml:space="preserve">, for damages or loss to the extent covered and paid for by any insurance maintained by Company. </w:t>
      </w:r>
    </w:p>
    <w:p w14:paraId="14D37600" w14:textId="77777777" w:rsidR="002E28FC" w:rsidRPr="002E28FC" w:rsidRDefault="002E28FC" w:rsidP="0001772D">
      <w:pPr>
        <w:keepNext/>
        <w:widowControl w:val="0"/>
        <w:numPr>
          <w:ilvl w:val="1"/>
          <w:numId w:val="64"/>
        </w:numPr>
        <w:spacing w:after="240" w:line="360" w:lineRule="auto"/>
        <w:contextualSpacing/>
        <w:jc w:val="both"/>
        <w:rPr>
          <w:rFonts w:ascii="Arial" w:hAnsi="Arial" w:cs="Arial"/>
          <w:sz w:val="20"/>
          <w:u w:val="single"/>
        </w:rPr>
      </w:pPr>
      <w:r w:rsidRPr="002E28FC">
        <w:rPr>
          <w:rFonts w:ascii="Arial" w:hAnsi="Arial" w:cs="Arial"/>
          <w:sz w:val="20"/>
          <w:u w:val="single"/>
        </w:rPr>
        <w:t>Conditions of Acceptance</w:t>
      </w:r>
    </w:p>
    <w:p w14:paraId="0F628B8F" w14:textId="77777777" w:rsidR="002E28FC" w:rsidRPr="002E28FC" w:rsidRDefault="002E28FC" w:rsidP="002E28FC">
      <w:pPr>
        <w:widowControl w:val="0"/>
        <w:spacing w:after="240" w:line="360" w:lineRule="auto"/>
        <w:ind w:left="720"/>
        <w:jc w:val="both"/>
        <w:rPr>
          <w:rFonts w:ascii="Arial" w:hAnsi="Arial" w:cs="Arial"/>
          <w:kern w:val="18"/>
          <w:sz w:val="20"/>
        </w:rPr>
      </w:pPr>
      <w:r w:rsidRPr="002E28FC">
        <w:rPr>
          <w:rFonts w:ascii="Arial" w:hAnsi="Arial" w:cs="Arial"/>
          <w:color w:val="000000"/>
          <w:spacing w:val="-2"/>
          <w:sz w:val="20"/>
        </w:rPr>
        <w:t xml:space="preserve">The insurance maintained by </w:t>
      </w:r>
      <w:r w:rsidRPr="002E28FC">
        <w:rPr>
          <w:rFonts w:ascii="Arial" w:hAnsi="Arial" w:cs="Arial"/>
          <w:sz w:val="20"/>
        </w:rPr>
        <w:t>the Company</w:t>
      </w:r>
      <w:r w:rsidRPr="002E28FC">
        <w:rPr>
          <w:rFonts w:ascii="Arial" w:hAnsi="Arial" w:cs="Arial"/>
          <w:color w:val="000000"/>
          <w:spacing w:val="-2"/>
          <w:sz w:val="20"/>
        </w:rPr>
        <w:t xml:space="preserve"> must </w:t>
      </w:r>
      <w:proofErr w:type="gramStart"/>
      <w:r w:rsidRPr="002E28FC">
        <w:rPr>
          <w:rFonts w:ascii="Arial" w:hAnsi="Arial" w:cs="Arial"/>
          <w:color w:val="000000"/>
          <w:spacing w:val="-2"/>
          <w:sz w:val="20"/>
        </w:rPr>
        <w:t>conform at all times</w:t>
      </w:r>
      <w:proofErr w:type="gramEnd"/>
      <w:r w:rsidRPr="002E28FC">
        <w:rPr>
          <w:rFonts w:ascii="Arial" w:hAnsi="Arial" w:cs="Arial"/>
          <w:color w:val="000000"/>
          <w:spacing w:val="-2"/>
          <w:sz w:val="20"/>
        </w:rPr>
        <w:t xml:space="preserve"> with</w:t>
      </w:r>
      <w:r w:rsidRPr="002E28FC">
        <w:rPr>
          <w:rFonts w:ascii="Arial" w:hAnsi="Arial" w:cs="Arial"/>
          <w:sz w:val="20"/>
        </w:rPr>
        <w:t xml:space="preserve"> the</w:t>
      </w:r>
      <w:r w:rsidRPr="002E28FC">
        <w:rPr>
          <w:rFonts w:ascii="Arial" w:hAnsi="Arial" w:cs="Arial"/>
          <w:color w:val="000000"/>
          <w:spacing w:val="-2"/>
          <w:sz w:val="20"/>
        </w:rPr>
        <w:t xml:space="preserve"> Authority’s Standard Procedure S250.06, Contractual Insurance Terms and Conditions, which may be amended from time to time</w:t>
      </w:r>
      <w:r w:rsidRPr="002E28FC">
        <w:rPr>
          <w:rFonts w:ascii="Arial" w:hAnsi="Arial" w:cs="Arial"/>
          <w:sz w:val="20"/>
        </w:rPr>
        <w:t>,</w:t>
      </w:r>
      <w:r w:rsidRPr="002E28FC">
        <w:rPr>
          <w:rFonts w:ascii="Arial" w:hAnsi="Arial" w:cs="Arial"/>
          <w:color w:val="000000"/>
          <w:spacing w:val="-2"/>
          <w:sz w:val="20"/>
        </w:rPr>
        <w:t xml:space="preserve"> and </w:t>
      </w:r>
      <w:r w:rsidRPr="002E28FC">
        <w:rPr>
          <w:rFonts w:ascii="Arial" w:hAnsi="Arial" w:cs="Arial"/>
          <w:sz w:val="20"/>
        </w:rPr>
        <w:t>is posted on the</w:t>
      </w:r>
      <w:r w:rsidRPr="002E28FC">
        <w:rPr>
          <w:rFonts w:ascii="Arial" w:hAnsi="Arial" w:cs="Arial"/>
          <w:color w:val="000000"/>
          <w:spacing w:val="-2"/>
          <w:sz w:val="20"/>
        </w:rPr>
        <w:t xml:space="preserve"> Authority website at </w:t>
      </w:r>
      <w:r w:rsidRPr="002E28FC">
        <w:rPr>
          <w:rFonts w:ascii="Arial" w:hAnsi="Arial" w:cs="Arial"/>
          <w:spacing w:val="-2"/>
          <w:sz w:val="20"/>
        </w:rPr>
        <w:t>www.TampaAirport.com&gt;</w:t>
      </w:r>
      <w:r w:rsidRPr="002E28FC">
        <w:rPr>
          <w:rFonts w:ascii="Arial" w:hAnsi="Arial" w:cs="Arial"/>
          <w:sz w:val="20"/>
        </w:rPr>
        <w:t xml:space="preserve">&gt; Business and Community &gt; </w:t>
      </w:r>
      <w:r w:rsidRPr="002E28FC">
        <w:rPr>
          <w:rFonts w:ascii="Arial" w:hAnsi="Arial" w:cs="Arial"/>
          <w:sz w:val="20"/>
        </w:rPr>
        <w:lastRenderedPageBreak/>
        <w:t>Business Opportunities &gt; Suppliers Resources &gt; Insurance for Suppliers.</w:t>
      </w:r>
    </w:p>
    <w:bookmarkEnd w:id="43"/>
    <w:p w14:paraId="5290B135" w14:textId="77777777" w:rsidR="002E28FC" w:rsidRPr="002E28FC" w:rsidRDefault="002E28FC" w:rsidP="002E28FC">
      <w:pPr>
        <w:keepNext/>
        <w:widowControl w:val="0"/>
        <w:tabs>
          <w:tab w:val="left" w:pos="0"/>
        </w:tabs>
        <w:suppressAutoHyphens/>
        <w:spacing w:line="360" w:lineRule="auto"/>
        <w:jc w:val="center"/>
        <w:outlineLvl w:val="4"/>
        <w:rPr>
          <w:rFonts w:ascii="Arial" w:hAnsi="Arial" w:cs="Arial"/>
          <w:b/>
          <w:i/>
          <w:smallCaps/>
          <w:sz w:val="20"/>
        </w:rPr>
      </w:pPr>
      <w:r w:rsidRPr="002E28FC">
        <w:rPr>
          <w:rFonts w:ascii="Arial" w:hAnsi="Arial" w:cs="Arial"/>
          <w:sz w:val="20"/>
        </w:rPr>
        <w:t>ARTICLE 20</w:t>
      </w:r>
    </w:p>
    <w:p w14:paraId="13EB2A4E" w14:textId="77777777" w:rsidR="002E28FC" w:rsidRPr="002E28FC" w:rsidRDefault="002E28FC" w:rsidP="002E28FC">
      <w:pPr>
        <w:keepNext/>
        <w:suppressAutoHyphens/>
        <w:spacing w:after="240" w:line="360" w:lineRule="auto"/>
        <w:jc w:val="center"/>
        <w:rPr>
          <w:rFonts w:ascii="Arial" w:hAnsi="Arial" w:cs="Arial"/>
          <w:sz w:val="20"/>
        </w:rPr>
      </w:pPr>
      <w:bookmarkStart w:id="49" w:name="_cp_change_34"/>
      <w:r w:rsidRPr="002E28FC">
        <w:rPr>
          <w:rFonts w:ascii="Arial" w:hAnsi="Arial" w:cs="Arial"/>
          <w:sz w:val="20"/>
          <w:u w:val="single"/>
        </w:rPr>
        <w:t>SECURITY FOR PAYMENT</w:t>
      </w:r>
      <w:bookmarkEnd w:id="49"/>
    </w:p>
    <w:p w14:paraId="3FC2A2F7" w14:textId="77777777" w:rsidR="002E28FC" w:rsidRPr="002E28FC" w:rsidRDefault="002E28FC" w:rsidP="002E28FC">
      <w:pPr>
        <w:keepNext/>
        <w:tabs>
          <w:tab w:val="left" w:pos="720"/>
        </w:tabs>
        <w:suppressAutoHyphens/>
        <w:spacing w:after="240" w:line="360" w:lineRule="auto"/>
        <w:ind w:left="446" w:hanging="446"/>
        <w:contextualSpacing/>
        <w:jc w:val="both"/>
        <w:rPr>
          <w:rFonts w:ascii="Arial" w:hAnsi="Arial" w:cs="Arial"/>
          <w:spacing w:val="-2"/>
          <w:kern w:val="18"/>
          <w:sz w:val="20"/>
          <w:u w:val="single"/>
        </w:rPr>
      </w:pPr>
      <w:bookmarkStart w:id="50" w:name="_cp_change_39"/>
      <w:r w:rsidRPr="002E28FC">
        <w:rPr>
          <w:rFonts w:ascii="Arial" w:hAnsi="Arial" w:cs="Arial"/>
          <w:spacing w:val="-2"/>
          <w:kern w:val="18"/>
          <w:sz w:val="20"/>
        </w:rPr>
        <w:t>20.01</w:t>
      </w:r>
      <w:r w:rsidRPr="002E28FC">
        <w:rPr>
          <w:rFonts w:ascii="Arial" w:hAnsi="Arial" w:cs="Arial"/>
          <w:spacing w:val="-2"/>
          <w:kern w:val="18"/>
          <w:sz w:val="20"/>
        </w:rPr>
        <w:tab/>
      </w:r>
      <w:r w:rsidRPr="002E28FC">
        <w:rPr>
          <w:rFonts w:ascii="Arial" w:hAnsi="Arial" w:cs="Arial"/>
          <w:spacing w:val="-2"/>
          <w:kern w:val="18"/>
          <w:sz w:val="20"/>
          <w:u w:val="single"/>
        </w:rPr>
        <w:t>Payment Security Requirements</w:t>
      </w:r>
      <w:bookmarkStart w:id="51" w:name="_cp_change_38"/>
      <w:bookmarkEnd w:id="50"/>
    </w:p>
    <w:p w14:paraId="28F2B327" w14:textId="77777777" w:rsidR="002E28FC" w:rsidRPr="002E28FC" w:rsidRDefault="002E28FC" w:rsidP="002E28FC">
      <w:pPr>
        <w:spacing w:after="240" w:line="360" w:lineRule="auto"/>
        <w:ind w:left="720"/>
        <w:jc w:val="both"/>
        <w:rPr>
          <w:rFonts w:ascii="Arial" w:hAnsi="Arial" w:cs="Arial"/>
          <w:spacing w:val="-2"/>
          <w:kern w:val="18"/>
          <w:sz w:val="20"/>
        </w:rPr>
      </w:pPr>
      <w:bookmarkStart w:id="52" w:name="_cp_change_41"/>
      <w:bookmarkEnd w:id="51"/>
      <w:r w:rsidRPr="002E28FC">
        <w:rPr>
          <w:rFonts w:ascii="Arial" w:hAnsi="Arial" w:cs="Arial"/>
          <w:spacing w:val="-2"/>
          <w:sz w:val="20"/>
        </w:rPr>
        <w:t>Company</w:t>
      </w:r>
      <w:bookmarkStart w:id="53" w:name="_cp_change_43"/>
      <w:bookmarkEnd w:id="52"/>
      <w:r w:rsidRPr="002E28FC">
        <w:rPr>
          <w:rFonts w:ascii="Arial" w:hAnsi="Arial" w:cs="Arial"/>
          <w:spacing w:val="-2"/>
          <w:kern w:val="18"/>
          <w:sz w:val="20"/>
          <w:u w:color="FF0000"/>
        </w:rPr>
        <w:t xml:space="preserve"> will provide Authority on or before the Effective Date of this </w:t>
      </w:r>
      <w:r w:rsidRPr="002E28FC">
        <w:rPr>
          <w:rFonts w:ascii="Arial" w:hAnsi="Arial" w:cs="Arial"/>
          <w:spacing w:val="-2"/>
          <w:sz w:val="20"/>
        </w:rPr>
        <w:t>Agreement</w:t>
      </w:r>
      <w:r w:rsidRPr="002E28FC">
        <w:rPr>
          <w:rFonts w:ascii="Arial" w:hAnsi="Arial" w:cs="Arial"/>
          <w:spacing w:val="-2"/>
          <w:kern w:val="18"/>
          <w:sz w:val="20"/>
          <w:u w:color="FF0000"/>
        </w:rPr>
        <w:t xml:space="preserve"> with an acceptable bond, irrevocable letter of credit or other similar security acceptable to Authority in an amount equal to the estimate of three </w:t>
      </w:r>
      <w:r w:rsidRPr="002E28FC">
        <w:rPr>
          <w:rFonts w:ascii="Arial" w:hAnsi="Arial" w:cs="Arial"/>
          <w:spacing w:val="-2"/>
          <w:sz w:val="20"/>
        </w:rPr>
        <w:t xml:space="preserve">(3) </w:t>
      </w:r>
      <w:r w:rsidRPr="002E28FC">
        <w:rPr>
          <w:rFonts w:ascii="Arial" w:hAnsi="Arial" w:cs="Arial"/>
          <w:spacing w:val="-2"/>
          <w:kern w:val="18"/>
          <w:sz w:val="20"/>
          <w:u w:color="FF0000"/>
        </w:rPr>
        <w:t xml:space="preserve">months’ Rents, fees and charges, payable by </w:t>
      </w:r>
      <w:r w:rsidRPr="002E28FC">
        <w:rPr>
          <w:rFonts w:ascii="Arial" w:hAnsi="Arial" w:cs="Arial"/>
          <w:spacing w:val="-2"/>
          <w:sz w:val="20"/>
        </w:rPr>
        <w:t>Company</w:t>
      </w:r>
      <w:r w:rsidRPr="002E28FC">
        <w:rPr>
          <w:rFonts w:ascii="Arial" w:hAnsi="Arial" w:cs="Arial"/>
          <w:spacing w:val="-2"/>
          <w:kern w:val="18"/>
          <w:sz w:val="20"/>
          <w:u w:color="FF0000"/>
        </w:rPr>
        <w:t xml:space="preserve"> under this </w:t>
      </w:r>
      <w:r w:rsidRPr="002E28FC">
        <w:rPr>
          <w:rFonts w:ascii="Arial" w:hAnsi="Arial" w:cs="Arial"/>
          <w:spacing w:val="-2"/>
          <w:sz w:val="20"/>
        </w:rPr>
        <w:t>Agreement</w:t>
      </w:r>
      <w:r w:rsidRPr="002E28FC">
        <w:rPr>
          <w:rFonts w:ascii="Arial" w:hAnsi="Arial" w:cs="Arial"/>
          <w:spacing w:val="-2"/>
          <w:kern w:val="18"/>
          <w:sz w:val="20"/>
          <w:u w:color="FF0000"/>
        </w:rPr>
        <w:t xml:space="preserve">, to guarantee the faithful performance by </w:t>
      </w:r>
      <w:r w:rsidRPr="002E28FC">
        <w:rPr>
          <w:rFonts w:ascii="Arial" w:hAnsi="Arial" w:cs="Arial"/>
          <w:spacing w:val="-2"/>
          <w:sz w:val="20"/>
        </w:rPr>
        <w:t>Company</w:t>
      </w:r>
      <w:r w:rsidRPr="002E28FC">
        <w:rPr>
          <w:rFonts w:ascii="Arial" w:hAnsi="Arial" w:cs="Arial"/>
          <w:spacing w:val="-2"/>
          <w:kern w:val="18"/>
          <w:sz w:val="20"/>
          <w:u w:color="FF0000"/>
        </w:rPr>
        <w:t xml:space="preserve"> of its obligations under this </w:t>
      </w:r>
      <w:r w:rsidRPr="002E28FC">
        <w:rPr>
          <w:rFonts w:ascii="Arial" w:hAnsi="Arial" w:cs="Arial"/>
          <w:spacing w:val="-2"/>
          <w:sz w:val="20"/>
        </w:rPr>
        <w:t>Agreement</w:t>
      </w:r>
      <w:r w:rsidRPr="002E28FC">
        <w:rPr>
          <w:rFonts w:ascii="Arial" w:hAnsi="Arial" w:cs="Arial"/>
          <w:spacing w:val="-2"/>
          <w:kern w:val="18"/>
          <w:sz w:val="20"/>
          <w:u w:color="FF0000"/>
        </w:rPr>
        <w:t xml:space="preserve"> and the payment of all Rents, fees, tax assessments, and charges due hereunder </w:t>
      </w:r>
      <w:r w:rsidRPr="002E28FC">
        <w:rPr>
          <w:rFonts w:ascii="Arial" w:hAnsi="Arial" w:cs="Arial"/>
          <w:spacing w:val="-2"/>
          <w:sz w:val="20"/>
        </w:rPr>
        <w:t>(hereinafter referred to as “</w:t>
      </w:r>
      <w:r w:rsidRPr="002E28FC">
        <w:rPr>
          <w:rFonts w:ascii="Arial" w:hAnsi="Arial" w:cs="Arial"/>
          <w:spacing w:val="-2"/>
          <w:kern w:val="18"/>
          <w:sz w:val="20"/>
          <w:u w:color="FF0000"/>
        </w:rPr>
        <w:t xml:space="preserve">Payment Security”).  Such Payment Security will be in a form and with a </w:t>
      </w:r>
      <w:r w:rsidRPr="002E28FC">
        <w:rPr>
          <w:rFonts w:ascii="Arial" w:hAnsi="Arial" w:cs="Arial"/>
          <w:spacing w:val="-2"/>
          <w:sz w:val="20"/>
        </w:rPr>
        <w:t>company</w:t>
      </w:r>
      <w:r w:rsidRPr="002E28FC">
        <w:rPr>
          <w:rFonts w:ascii="Arial" w:hAnsi="Arial" w:cs="Arial"/>
          <w:spacing w:val="-2"/>
          <w:kern w:val="18"/>
          <w:sz w:val="20"/>
          <w:u w:color="FF0000"/>
        </w:rPr>
        <w:t xml:space="preserve"> acceptable to Authority and licensed to do business in the State of Florida.  </w:t>
      </w:r>
      <w:proofErr w:type="gramStart"/>
      <w:r w:rsidRPr="002E28FC">
        <w:rPr>
          <w:rFonts w:ascii="Arial" w:hAnsi="Arial" w:cs="Arial"/>
          <w:spacing w:val="-2"/>
          <w:kern w:val="18"/>
          <w:sz w:val="20"/>
          <w:u w:color="FF0000"/>
        </w:rPr>
        <w:t>In the event that</w:t>
      </w:r>
      <w:proofErr w:type="gramEnd"/>
      <w:r w:rsidRPr="002E28FC">
        <w:rPr>
          <w:rFonts w:ascii="Arial" w:hAnsi="Arial" w:cs="Arial"/>
          <w:spacing w:val="-2"/>
          <w:kern w:val="18"/>
          <w:sz w:val="20"/>
          <w:u w:color="FF0000"/>
        </w:rPr>
        <w:t xml:space="preserve"> any such Payment Security is for a period less than the full period required under this </w:t>
      </w:r>
      <w:r w:rsidRPr="002E28FC">
        <w:rPr>
          <w:rFonts w:ascii="Arial" w:hAnsi="Arial" w:cs="Arial"/>
          <w:spacing w:val="-2"/>
          <w:sz w:val="20"/>
        </w:rPr>
        <w:t>Agreement</w:t>
      </w:r>
      <w:r w:rsidRPr="002E28FC">
        <w:rPr>
          <w:rFonts w:ascii="Arial" w:hAnsi="Arial" w:cs="Arial"/>
          <w:spacing w:val="-2"/>
          <w:kern w:val="18"/>
          <w:sz w:val="20"/>
          <w:u w:color="FF0000"/>
        </w:rPr>
        <w:t xml:space="preserve"> or if such Payment Security is canceled, </w:t>
      </w:r>
      <w:r w:rsidRPr="002E28FC">
        <w:rPr>
          <w:rFonts w:ascii="Arial" w:hAnsi="Arial" w:cs="Arial"/>
          <w:spacing w:val="-2"/>
          <w:sz w:val="20"/>
        </w:rPr>
        <w:t>Company</w:t>
      </w:r>
      <w:r w:rsidRPr="002E28FC">
        <w:rPr>
          <w:rFonts w:ascii="Arial" w:hAnsi="Arial" w:cs="Arial"/>
          <w:spacing w:val="-2"/>
          <w:kern w:val="18"/>
          <w:sz w:val="20"/>
          <w:u w:color="FF0000"/>
        </w:rPr>
        <w:t xml:space="preserve"> will provide a renewal or replacement Payment Security for the remaining required period at least </w:t>
      </w:r>
      <w:r w:rsidRPr="002E28FC">
        <w:rPr>
          <w:rFonts w:ascii="Arial" w:hAnsi="Arial" w:cs="Arial"/>
          <w:spacing w:val="-2"/>
          <w:sz w:val="20"/>
        </w:rPr>
        <w:t>sixty (</w:t>
      </w:r>
      <w:r w:rsidRPr="002E28FC">
        <w:rPr>
          <w:rFonts w:ascii="Arial" w:hAnsi="Arial" w:cs="Arial"/>
          <w:spacing w:val="-2"/>
          <w:kern w:val="18"/>
          <w:sz w:val="20"/>
          <w:u w:color="FF0000"/>
        </w:rPr>
        <w:t>60</w:t>
      </w:r>
      <w:r w:rsidRPr="002E28FC">
        <w:rPr>
          <w:rFonts w:ascii="Arial" w:hAnsi="Arial" w:cs="Arial"/>
          <w:spacing w:val="-2"/>
          <w:sz w:val="20"/>
        </w:rPr>
        <w:t>)</w:t>
      </w:r>
      <w:r w:rsidRPr="002E28FC">
        <w:rPr>
          <w:rFonts w:ascii="Arial" w:hAnsi="Arial" w:cs="Arial"/>
          <w:spacing w:val="-2"/>
          <w:kern w:val="18"/>
          <w:sz w:val="20"/>
          <w:u w:color="FF0000"/>
        </w:rPr>
        <w:t xml:space="preserve"> days prior to the date of such expiration or cancellation.  Such Payment Security will require notice by the surety to Authority at least </w:t>
      </w:r>
      <w:r w:rsidRPr="002E28FC">
        <w:rPr>
          <w:rFonts w:ascii="Arial" w:hAnsi="Arial" w:cs="Arial"/>
          <w:spacing w:val="-2"/>
          <w:sz w:val="20"/>
        </w:rPr>
        <w:t>sixty (</w:t>
      </w:r>
      <w:r w:rsidRPr="002E28FC">
        <w:rPr>
          <w:rFonts w:ascii="Arial" w:hAnsi="Arial" w:cs="Arial"/>
          <w:spacing w:val="-2"/>
          <w:kern w:val="18"/>
          <w:sz w:val="20"/>
          <w:u w:color="FF0000"/>
        </w:rPr>
        <w:t>60</w:t>
      </w:r>
      <w:r w:rsidRPr="002E28FC">
        <w:rPr>
          <w:rFonts w:ascii="Arial" w:hAnsi="Arial" w:cs="Arial"/>
          <w:spacing w:val="-2"/>
          <w:sz w:val="20"/>
        </w:rPr>
        <w:t>)</w:t>
      </w:r>
      <w:r w:rsidRPr="002E28FC">
        <w:rPr>
          <w:rFonts w:ascii="Arial" w:hAnsi="Arial" w:cs="Arial"/>
          <w:spacing w:val="-2"/>
          <w:kern w:val="18"/>
          <w:sz w:val="20"/>
          <w:u w:color="FF0000"/>
        </w:rPr>
        <w:t xml:space="preserve"> days prior to any cancellation.</w:t>
      </w:r>
      <w:bookmarkStart w:id="54" w:name="_cp_change_42"/>
      <w:bookmarkEnd w:id="53"/>
    </w:p>
    <w:p w14:paraId="01CF9558" w14:textId="77777777" w:rsidR="002E28FC" w:rsidRPr="002E28FC" w:rsidRDefault="002E28FC" w:rsidP="002E28FC">
      <w:pPr>
        <w:spacing w:after="240" w:line="360" w:lineRule="auto"/>
        <w:ind w:left="720"/>
        <w:jc w:val="both"/>
        <w:rPr>
          <w:rFonts w:ascii="Arial" w:hAnsi="Arial" w:cs="Arial"/>
          <w:spacing w:val="-2"/>
          <w:kern w:val="18"/>
          <w:sz w:val="20"/>
        </w:rPr>
      </w:pPr>
      <w:bookmarkStart w:id="55" w:name="_cp_change_47"/>
      <w:bookmarkEnd w:id="54"/>
      <w:r w:rsidRPr="002E28FC">
        <w:rPr>
          <w:rFonts w:ascii="Arial" w:hAnsi="Arial" w:cs="Arial"/>
          <w:spacing w:val="-2"/>
          <w:kern w:val="18"/>
          <w:sz w:val="20"/>
          <w:u w:color="FF0000"/>
        </w:rPr>
        <w:t xml:space="preserve">In the event Authority is required to draw down or collect against </w:t>
      </w:r>
      <w:r w:rsidRPr="002E28FC">
        <w:rPr>
          <w:rFonts w:ascii="Arial" w:hAnsi="Arial" w:cs="Arial"/>
          <w:spacing w:val="-2"/>
          <w:sz w:val="20"/>
        </w:rPr>
        <w:t>Company's</w:t>
      </w:r>
      <w:r w:rsidRPr="002E28FC">
        <w:rPr>
          <w:rFonts w:ascii="Arial" w:hAnsi="Arial" w:cs="Arial"/>
          <w:spacing w:val="-2"/>
          <w:kern w:val="18"/>
          <w:sz w:val="20"/>
          <w:u w:color="FF0000"/>
        </w:rPr>
        <w:t xml:space="preserve"> Payment Security for any reason, </w:t>
      </w:r>
      <w:r w:rsidRPr="002E28FC">
        <w:rPr>
          <w:rFonts w:ascii="Arial" w:hAnsi="Arial" w:cs="Arial"/>
          <w:spacing w:val="-2"/>
          <w:sz w:val="20"/>
        </w:rPr>
        <w:t>Company</w:t>
      </w:r>
      <w:r w:rsidRPr="002E28FC">
        <w:rPr>
          <w:rFonts w:ascii="Arial" w:hAnsi="Arial" w:cs="Arial"/>
          <w:spacing w:val="-2"/>
          <w:kern w:val="18"/>
          <w:sz w:val="20"/>
          <w:u w:color="FF0000"/>
        </w:rPr>
        <w:t xml:space="preserve"> will, within </w:t>
      </w:r>
      <w:r w:rsidRPr="002E28FC">
        <w:rPr>
          <w:rFonts w:ascii="Arial" w:hAnsi="Arial" w:cs="Arial"/>
          <w:spacing w:val="-2"/>
          <w:sz w:val="20"/>
        </w:rPr>
        <w:t>fifteen (</w:t>
      </w:r>
      <w:r w:rsidRPr="002E28FC">
        <w:rPr>
          <w:rFonts w:ascii="Arial" w:hAnsi="Arial" w:cs="Arial"/>
          <w:spacing w:val="-2"/>
          <w:kern w:val="18"/>
          <w:sz w:val="20"/>
          <w:u w:color="FF0000"/>
        </w:rPr>
        <w:t>15</w:t>
      </w:r>
      <w:r w:rsidRPr="002E28FC">
        <w:rPr>
          <w:rFonts w:ascii="Arial" w:hAnsi="Arial" w:cs="Arial"/>
          <w:spacing w:val="-2"/>
          <w:sz w:val="20"/>
        </w:rPr>
        <w:t>)</w:t>
      </w:r>
      <w:r w:rsidRPr="002E28FC">
        <w:rPr>
          <w:rFonts w:ascii="Arial" w:hAnsi="Arial" w:cs="Arial"/>
          <w:spacing w:val="-2"/>
          <w:kern w:val="18"/>
          <w:sz w:val="20"/>
          <w:u w:color="FF0000"/>
        </w:rPr>
        <w:t xml:space="preserve"> days after such draw down or collection, take such action as is necessary to replenish the existing Payment Security to an amount equal to three </w:t>
      </w:r>
      <w:r w:rsidRPr="002E28FC">
        <w:rPr>
          <w:rFonts w:ascii="Arial" w:hAnsi="Arial" w:cs="Arial"/>
          <w:spacing w:val="-2"/>
          <w:sz w:val="20"/>
        </w:rPr>
        <w:t xml:space="preserve">(3) </w:t>
      </w:r>
      <w:r w:rsidRPr="002E28FC">
        <w:rPr>
          <w:rFonts w:ascii="Arial" w:hAnsi="Arial" w:cs="Arial"/>
          <w:spacing w:val="-2"/>
          <w:kern w:val="18"/>
          <w:sz w:val="20"/>
          <w:u w:color="FF0000"/>
        </w:rPr>
        <w:t xml:space="preserve">months’ estimated Rents, fees and charges or provide additional or supplemental Payment Security from another source so that the aggregate of all Payment Security is equal to three </w:t>
      </w:r>
      <w:r w:rsidRPr="002E28FC">
        <w:rPr>
          <w:rFonts w:ascii="Arial" w:hAnsi="Arial" w:cs="Arial"/>
          <w:spacing w:val="-2"/>
          <w:sz w:val="20"/>
        </w:rPr>
        <w:t xml:space="preserve">(3) </w:t>
      </w:r>
      <w:r w:rsidRPr="002E28FC">
        <w:rPr>
          <w:rFonts w:ascii="Arial" w:hAnsi="Arial" w:cs="Arial"/>
          <w:spacing w:val="-2"/>
          <w:kern w:val="18"/>
          <w:sz w:val="20"/>
          <w:u w:color="FF0000"/>
        </w:rPr>
        <w:t xml:space="preserve">months’ estimated Rents, fees and charges payable by </w:t>
      </w:r>
      <w:r w:rsidRPr="002E28FC">
        <w:rPr>
          <w:rFonts w:ascii="Arial" w:hAnsi="Arial" w:cs="Arial"/>
          <w:spacing w:val="-2"/>
          <w:sz w:val="20"/>
        </w:rPr>
        <w:t>Company</w:t>
      </w:r>
      <w:r w:rsidRPr="002E28FC">
        <w:rPr>
          <w:rFonts w:ascii="Arial" w:hAnsi="Arial" w:cs="Arial"/>
          <w:spacing w:val="-2"/>
          <w:kern w:val="18"/>
          <w:sz w:val="20"/>
          <w:u w:color="FF0000"/>
        </w:rPr>
        <w:t xml:space="preserve"> pursuant to this </w:t>
      </w:r>
      <w:r w:rsidRPr="002E28FC">
        <w:rPr>
          <w:rFonts w:ascii="Arial" w:hAnsi="Arial" w:cs="Arial"/>
          <w:spacing w:val="-2"/>
          <w:sz w:val="20"/>
        </w:rPr>
        <w:t>Agreement</w:t>
      </w:r>
      <w:r w:rsidRPr="002E28FC">
        <w:rPr>
          <w:rFonts w:ascii="Arial" w:hAnsi="Arial" w:cs="Arial"/>
          <w:spacing w:val="-2"/>
          <w:kern w:val="18"/>
          <w:sz w:val="20"/>
          <w:u w:color="FF0000"/>
        </w:rPr>
        <w:t>.</w:t>
      </w:r>
      <w:bookmarkStart w:id="56" w:name="_cp_change_46"/>
      <w:bookmarkEnd w:id="55"/>
    </w:p>
    <w:p w14:paraId="13A110F6" w14:textId="77777777" w:rsidR="002E28FC" w:rsidRPr="002E28FC" w:rsidRDefault="002E28FC" w:rsidP="002E28FC">
      <w:pPr>
        <w:spacing w:after="240" w:line="360" w:lineRule="auto"/>
        <w:ind w:left="720"/>
        <w:jc w:val="both"/>
        <w:rPr>
          <w:rFonts w:ascii="Arial" w:hAnsi="Arial" w:cs="Arial"/>
          <w:spacing w:val="-2"/>
          <w:kern w:val="18"/>
          <w:sz w:val="20"/>
        </w:rPr>
      </w:pPr>
      <w:bookmarkStart w:id="57" w:name="_cp_change_51"/>
      <w:bookmarkEnd w:id="56"/>
      <w:r w:rsidRPr="002E28FC">
        <w:rPr>
          <w:rFonts w:ascii="Arial" w:hAnsi="Arial" w:cs="Arial"/>
          <w:spacing w:val="-2"/>
          <w:kern w:val="18"/>
          <w:sz w:val="20"/>
          <w:u w:color="FF0000"/>
        </w:rPr>
        <w:t xml:space="preserve">In addition to the foregoing, upon the occurrence of any act or omission by </w:t>
      </w:r>
      <w:r w:rsidRPr="002E28FC">
        <w:rPr>
          <w:rFonts w:ascii="Arial" w:hAnsi="Arial" w:cs="Arial"/>
          <w:spacing w:val="-2"/>
          <w:sz w:val="20"/>
        </w:rPr>
        <w:t>Company</w:t>
      </w:r>
      <w:r w:rsidRPr="002E28FC">
        <w:rPr>
          <w:rFonts w:ascii="Arial" w:hAnsi="Arial" w:cs="Arial"/>
          <w:spacing w:val="-2"/>
          <w:kern w:val="18"/>
          <w:sz w:val="20"/>
          <w:u w:color="FF0000"/>
        </w:rPr>
        <w:t xml:space="preserve"> that would constitute a default under this </w:t>
      </w:r>
      <w:r w:rsidRPr="002E28FC">
        <w:rPr>
          <w:rFonts w:ascii="Arial" w:hAnsi="Arial" w:cs="Arial"/>
          <w:spacing w:val="-2"/>
          <w:sz w:val="20"/>
        </w:rPr>
        <w:t>Agreement</w:t>
      </w:r>
      <w:r w:rsidRPr="002E28FC">
        <w:rPr>
          <w:rFonts w:ascii="Arial" w:hAnsi="Arial" w:cs="Arial"/>
          <w:spacing w:val="-2"/>
          <w:kern w:val="18"/>
          <w:sz w:val="20"/>
          <w:u w:color="FF0000"/>
        </w:rPr>
        <w:t xml:space="preserve">, or upon </w:t>
      </w:r>
      <w:r w:rsidRPr="002E28FC">
        <w:rPr>
          <w:rFonts w:ascii="Arial" w:hAnsi="Arial" w:cs="Arial"/>
          <w:spacing w:val="-2"/>
          <w:sz w:val="20"/>
        </w:rPr>
        <w:t>Company’s</w:t>
      </w:r>
      <w:r w:rsidRPr="002E28FC">
        <w:rPr>
          <w:rFonts w:ascii="Arial" w:hAnsi="Arial" w:cs="Arial"/>
          <w:spacing w:val="-2"/>
          <w:kern w:val="18"/>
          <w:sz w:val="20"/>
          <w:u w:color="FF0000"/>
        </w:rPr>
        <w:t xml:space="preserve"> election to assume this </w:t>
      </w:r>
      <w:r w:rsidRPr="002E28FC">
        <w:rPr>
          <w:rFonts w:ascii="Arial" w:hAnsi="Arial" w:cs="Arial"/>
          <w:spacing w:val="-2"/>
          <w:sz w:val="20"/>
        </w:rPr>
        <w:t>Agreement</w:t>
      </w:r>
      <w:r w:rsidRPr="002E28FC">
        <w:rPr>
          <w:rFonts w:ascii="Arial" w:hAnsi="Arial" w:cs="Arial"/>
          <w:spacing w:val="-2"/>
          <w:kern w:val="18"/>
          <w:sz w:val="20"/>
          <w:u w:color="FF0000"/>
        </w:rPr>
        <w:t xml:space="preserve"> under Federal Bankruptcy Rules and Regulations, as such may be amended, supplemented, or replaced, Authority, by written notice to </w:t>
      </w:r>
      <w:r w:rsidRPr="002E28FC">
        <w:rPr>
          <w:rFonts w:ascii="Arial" w:hAnsi="Arial" w:cs="Arial"/>
          <w:spacing w:val="-2"/>
          <w:sz w:val="20"/>
        </w:rPr>
        <w:t>Company</w:t>
      </w:r>
      <w:r w:rsidRPr="002E28FC">
        <w:rPr>
          <w:rFonts w:ascii="Arial" w:hAnsi="Arial" w:cs="Arial"/>
          <w:spacing w:val="-2"/>
          <w:kern w:val="18"/>
          <w:sz w:val="20"/>
          <w:u w:color="FF0000"/>
        </w:rPr>
        <w:t xml:space="preserve"> given at any time within </w:t>
      </w:r>
      <w:r w:rsidRPr="002E28FC">
        <w:rPr>
          <w:rFonts w:ascii="Arial" w:hAnsi="Arial" w:cs="Arial"/>
          <w:spacing w:val="-2"/>
          <w:sz w:val="20"/>
        </w:rPr>
        <w:t>ninety (</w:t>
      </w:r>
      <w:r w:rsidRPr="002E28FC">
        <w:rPr>
          <w:rFonts w:ascii="Arial" w:hAnsi="Arial" w:cs="Arial"/>
          <w:spacing w:val="-2"/>
          <w:kern w:val="18"/>
          <w:sz w:val="20"/>
          <w:u w:color="FF0000"/>
        </w:rPr>
        <w:t>90</w:t>
      </w:r>
      <w:r w:rsidRPr="002E28FC">
        <w:rPr>
          <w:rFonts w:ascii="Arial" w:hAnsi="Arial" w:cs="Arial"/>
          <w:spacing w:val="-2"/>
          <w:sz w:val="20"/>
        </w:rPr>
        <w:t>)</w:t>
      </w:r>
      <w:r w:rsidRPr="002E28FC">
        <w:rPr>
          <w:rFonts w:ascii="Arial" w:hAnsi="Arial" w:cs="Arial"/>
          <w:spacing w:val="-2"/>
          <w:kern w:val="18"/>
          <w:sz w:val="20"/>
          <w:u w:color="FF0000"/>
        </w:rPr>
        <w:t xml:space="preserve"> days of the date such event becomes known to Authority, may impose or re-impose the requirements of this Article upon </w:t>
      </w:r>
      <w:r w:rsidRPr="002E28FC">
        <w:rPr>
          <w:rFonts w:ascii="Arial" w:hAnsi="Arial" w:cs="Arial"/>
          <w:spacing w:val="-2"/>
          <w:sz w:val="20"/>
        </w:rPr>
        <w:t>Company</w:t>
      </w:r>
      <w:r w:rsidRPr="002E28FC">
        <w:rPr>
          <w:rFonts w:ascii="Arial" w:hAnsi="Arial" w:cs="Arial"/>
          <w:spacing w:val="-2"/>
          <w:kern w:val="18"/>
          <w:sz w:val="20"/>
          <w:u w:color="FF0000"/>
        </w:rPr>
        <w:t xml:space="preserve">.   In such event, </w:t>
      </w:r>
      <w:r w:rsidRPr="002E28FC">
        <w:rPr>
          <w:rFonts w:ascii="Arial" w:hAnsi="Arial" w:cs="Arial"/>
          <w:spacing w:val="-2"/>
          <w:sz w:val="20"/>
        </w:rPr>
        <w:t>Company</w:t>
      </w:r>
      <w:r w:rsidRPr="002E28FC">
        <w:rPr>
          <w:rFonts w:ascii="Arial" w:hAnsi="Arial" w:cs="Arial"/>
          <w:spacing w:val="-2"/>
          <w:kern w:val="18"/>
          <w:sz w:val="20"/>
          <w:u w:color="FF0000"/>
        </w:rPr>
        <w:t xml:space="preserve"> will provide Authority with the required Payment Security within </w:t>
      </w:r>
      <w:r w:rsidRPr="002E28FC">
        <w:rPr>
          <w:rFonts w:ascii="Arial" w:hAnsi="Arial" w:cs="Arial"/>
          <w:spacing w:val="-2"/>
          <w:sz w:val="20"/>
        </w:rPr>
        <w:t>fifteen (</w:t>
      </w:r>
      <w:r w:rsidRPr="002E28FC">
        <w:rPr>
          <w:rFonts w:ascii="Arial" w:hAnsi="Arial" w:cs="Arial"/>
          <w:spacing w:val="-2"/>
          <w:kern w:val="18"/>
          <w:sz w:val="20"/>
          <w:u w:color="FF0000"/>
        </w:rPr>
        <w:t>15</w:t>
      </w:r>
      <w:r w:rsidRPr="002E28FC">
        <w:rPr>
          <w:rFonts w:ascii="Arial" w:hAnsi="Arial" w:cs="Arial"/>
          <w:spacing w:val="-2"/>
          <w:sz w:val="20"/>
        </w:rPr>
        <w:t>)</w:t>
      </w:r>
      <w:r w:rsidRPr="002E28FC">
        <w:rPr>
          <w:rFonts w:ascii="Arial" w:hAnsi="Arial" w:cs="Arial"/>
          <w:spacing w:val="-2"/>
          <w:kern w:val="18"/>
          <w:sz w:val="20"/>
          <w:u w:color="FF0000"/>
        </w:rPr>
        <w:t xml:space="preserve"> days from its receipt of such written notice and will thereafter maintain such Payment Security in effect until the expiration of a period of </w:t>
      </w:r>
      <w:r w:rsidRPr="002E28FC">
        <w:rPr>
          <w:rFonts w:ascii="Arial" w:hAnsi="Arial" w:cs="Arial"/>
          <w:spacing w:val="-2"/>
          <w:sz w:val="20"/>
        </w:rPr>
        <w:t>eighteen (</w:t>
      </w:r>
      <w:r w:rsidRPr="002E28FC">
        <w:rPr>
          <w:rFonts w:ascii="Arial" w:hAnsi="Arial" w:cs="Arial"/>
          <w:spacing w:val="-2"/>
          <w:kern w:val="18"/>
          <w:sz w:val="20"/>
          <w:u w:color="FF0000"/>
        </w:rPr>
        <w:t>18</w:t>
      </w:r>
      <w:r w:rsidRPr="002E28FC">
        <w:rPr>
          <w:rFonts w:ascii="Arial" w:hAnsi="Arial" w:cs="Arial"/>
          <w:spacing w:val="-2"/>
          <w:sz w:val="20"/>
        </w:rPr>
        <w:t>)</w:t>
      </w:r>
      <w:r w:rsidRPr="002E28FC">
        <w:rPr>
          <w:rFonts w:ascii="Arial" w:hAnsi="Arial" w:cs="Arial"/>
          <w:spacing w:val="-2"/>
          <w:kern w:val="18"/>
          <w:sz w:val="20"/>
          <w:u w:color="FF0000"/>
        </w:rPr>
        <w:t xml:space="preserve"> consecutive months during which </w:t>
      </w:r>
      <w:r w:rsidRPr="002E28FC">
        <w:rPr>
          <w:rFonts w:ascii="Arial" w:hAnsi="Arial" w:cs="Arial"/>
          <w:spacing w:val="-2"/>
          <w:sz w:val="20"/>
        </w:rPr>
        <w:t>Company</w:t>
      </w:r>
      <w:r w:rsidRPr="002E28FC">
        <w:rPr>
          <w:rFonts w:ascii="Arial" w:hAnsi="Arial" w:cs="Arial"/>
          <w:spacing w:val="-2"/>
          <w:kern w:val="18"/>
          <w:sz w:val="20"/>
          <w:u w:color="FF0000"/>
        </w:rPr>
        <w:t xml:space="preserve"> commits no additional act or omission that would constitute a default under in this </w:t>
      </w:r>
      <w:r w:rsidRPr="002E28FC">
        <w:rPr>
          <w:rFonts w:ascii="Arial" w:hAnsi="Arial" w:cs="Arial"/>
          <w:spacing w:val="-2"/>
          <w:sz w:val="20"/>
        </w:rPr>
        <w:t>Agreement</w:t>
      </w:r>
      <w:r w:rsidRPr="002E28FC">
        <w:rPr>
          <w:rFonts w:ascii="Arial" w:hAnsi="Arial" w:cs="Arial"/>
          <w:spacing w:val="-2"/>
          <w:kern w:val="18"/>
          <w:sz w:val="20"/>
          <w:u w:color="FF0000"/>
        </w:rPr>
        <w:t xml:space="preserve"> or the termination of bankruptcy proceedings, whichever is later.</w:t>
      </w:r>
      <w:bookmarkStart w:id="58" w:name="_cp_change_50"/>
      <w:bookmarkEnd w:id="57"/>
    </w:p>
    <w:p w14:paraId="2514657E" w14:textId="77777777" w:rsidR="002E28FC" w:rsidRPr="002E28FC" w:rsidRDefault="002E28FC" w:rsidP="002E28FC">
      <w:pPr>
        <w:spacing w:after="240" w:line="360" w:lineRule="auto"/>
        <w:ind w:left="720"/>
        <w:jc w:val="both"/>
        <w:rPr>
          <w:rFonts w:ascii="Arial" w:hAnsi="Arial" w:cs="Arial"/>
          <w:spacing w:val="-2"/>
          <w:kern w:val="18"/>
          <w:sz w:val="20"/>
        </w:rPr>
      </w:pPr>
      <w:bookmarkStart w:id="59" w:name="_cp_change_55"/>
      <w:bookmarkEnd w:id="58"/>
      <w:r w:rsidRPr="002E28FC">
        <w:rPr>
          <w:rFonts w:ascii="Arial" w:hAnsi="Arial" w:cs="Arial"/>
          <w:spacing w:val="-2"/>
          <w:kern w:val="18"/>
          <w:sz w:val="20"/>
          <w:u w:color="FF0000"/>
        </w:rPr>
        <w:lastRenderedPageBreak/>
        <w:t xml:space="preserve">If </w:t>
      </w:r>
      <w:r w:rsidRPr="002E28FC">
        <w:rPr>
          <w:rFonts w:ascii="Arial" w:hAnsi="Arial" w:cs="Arial"/>
          <w:spacing w:val="-2"/>
          <w:sz w:val="20"/>
        </w:rPr>
        <w:t>Company</w:t>
      </w:r>
      <w:r w:rsidRPr="002E28FC">
        <w:rPr>
          <w:rFonts w:ascii="Arial" w:hAnsi="Arial" w:cs="Arial"/>
          <w:spacing w:val="-2"/>
          <w:kern w:val="18"/>
          <w:sz w:val="20"/>
          <w:u w:color="FF0000"/>
        </w:rPr>
        <w:t xml:space="preserve"> fails to obtain and keep in force the Payment Security required hereunder, such failure will be grounds for immediate termination of this </w:t>
      </w:r>
      <w:r w:rsidRPr="002E28FC">
        <w:rPr>
          <w:rFonts w:ascii="Arial" w:hAnsi="Arial" w:cs="Arial"/>
          <w:spacing w:val="-2"/>
          <w:sz w:val="20"/>
        </w:rPr>
        <w:t>Agreement</w:t>
      </w:r>
      <w:r w:rsidRPr="002E28FC">
        <w:rPr>
          <w:rFonts w:ascii="Arial" w:hAnsi="Arial" w:cs="Arial"/>
          <w:spacing w:val="-2"/>
          <w:kern w:val="18"/>
          <w:sz w:val="20"/>
          <w:u w:color="FF0000"/>
        </w:rPr>
        <w:t xml:space="preserve">.  Authority’s rights under this Article will be in addition to all other rights and remedies provided to Authority under this </w:t>
      </w:r>
      <w:r w:rsidRPr="002E28FC">
        <w:rPr>
          <w:rFonts w:ascii="Arial" w:hAnsi="Arial" w:cs="Arial"/>
          <w:spacing w:val="-2"/>
          <w:sz w:val="20"/>
        </w:rPr>
        <w:t>Agreement</w:t>
      </w:r>
      <w:r w:rsidRPr="002E28FC">
        <w:rPr>
          <w:rFonts w:ascii="Arial" w:hAnsi="Arial" w:cs="Arial"/>
          <w:spacing w:val="-2"/>
          <w:kern w:val="18"/>
          <w:sz w:val="20"/>
          <w:u w:color="FF0000"/>
        </w:rPr>
        <w:t>.</w:t>
      </w:r>
      <w:bookmarkStart w:id="60" w:name="_cp_change_54"/>
      <w:bookmarkEnd w:id="59"/>
    </w:p>
    <w:p w14:paraId="1A865F21" w14:textId="77777777" w:rsidR="002E28FC" w:rsidRPr="002E28FC" w:rsidRDefault="002E28FC" w:rsidP="002E28FC">
      <w:pPr>
        <w:keepNext/>
        <w:widowControl w:val="0"/>
        <w:suppressAutoHyphens/>
        <w:spacing w:line="360" w:lineRule="auto"/>
        <w:jc w:val="both"/>
        <w:rPr>
          <w:rFonts w:ascii="Arial" w:hAnsi="Arial" w:cs="Arial"/>
          <w:spacing w:val="-2"/>
          <w:kern w:val="18"/>
          <w:sz w:val="20"/>
          <w:u w:val="single"/>
        </w:rPr>
      </w:pPr>
      <w:bookmarkStart w:id="61" w:name="_cp_change_57"/>
      <w:bookmarkEnd w:id="60"/>
      <w:r w:rsidRPr="002E28FC">
        <w:rPr>
          <w:rFonts w:ascii="Arial" w:hAnsi="Arial" w:cs="Arial"/>
          <w:spacing w:val="-2"/>
          <w:kern w:val="18"/>
          <w:sz w:val="20"/>
        </w:rPr>
        <w:t>20.02</w:t>
      </w:r>
      <w:r w:rsidRPr="002E28FC">
        <w:rPr>
          <w:rFonts w:ascii="Arial" w:hAnsi="Arial" w:cs="Arial"/>
          <w:spacing w:val="-2"/>
          <w:kern w:val="18"/>
          <w:sz w:val="20"/>
        </w:rPr>
        <w:tab/>
      </w:r>
      <w:r w:rsidRPr="002E28FC">
        <w:rPr>
          <w:rFonts w:ascii="Arial" w:hAnsi="Arial" w:cs="Arial"/>
          <w:spacing w:val="-2"/>
          <w:kern w:val="18"/>
          <w:sz w:val="20"/>
          <w:u w:val="single"/>
        </w:rPr>
        <w:t>Satisfactory Performance</w:t>
      </w:r>
      <w:bookmarkStart w:id="62" w:name="_cp_change_56"/>
      <w:bookmarkEnd w:id="61"/>
    </w:p>
    <w:p w14:paraId="2FFC2BFD" w14:textId="77777777" w:rsidR="002E28FC" w:rsidRPr="002E28FC" w:rsidRDefault="002E28FC" w:rsidP="002E28FC">
      <w:pPr>
        <w:suppressAutoHyphens/>
        <w:spacing w:after="240" w:line="360" w:lineRule="auto"/>
        <w:ind w:left="720"/>
        <w:jc w:val="both"/>
        <w:rPr>
          <w:rFonts w:ascii="Arial" w:hAnsi="Arial" w:cs="Arial"/>
          <w:spacing w:val="-2"/>
          <w:kern w:val="18"/>
          <w:sz w:val="20"/>
        </w:rPr>
      </w:pPr>
      <w:bookmarkStart w:id="63" w:name="_cp_change_59"/>
      <w:bookmarkEnd w:id="62"/>
      <w:r w:rsidRPr="002E28FC">
        <w:rPr>
          <w:rFonts w:ascii="Arial" w:hAnsi="Arial" w:cs="Arial"/>
          <w:spacing w:val="-2"/>
          <w:kern w:val="18"/>
          <w:sz w:val="20"/>
          <w:u w:color="FF0000"/>
        </w:rPr>
        <w:t xml:space="preserve">Subject to the provisions of Section 20.01 above, the Payment Security will be returned within </w:t>
      </w:r>
      <w:r w:rsidRPr="002E28FC">
        <w:rPr>
          <w:rFonts w:ascii="Arial" w:hAnsi="Arial" w:cs="Arial"/>
          <w:spacing w:val="-2"/>
          <w:sz w:val="20"/>
        </w:rPr>
        <w:t>ninety (</w:t>
      </w:r>
      <w:r w:rsidRPr="002E28FC">
        <w:rPr>
          <w:rFonts w:ascii="Arial" w:hAnsi="Arial" w:cs="Arial"/>
          <w:spacing w:val="-2"/>
          <w:kern w:val="18"/>
          <w:sz w:val="20"/>
          <w:u w:color="FF0000"/>
        </w:rPr>
        <w:t>90</w:t>
      </w:r>
      <w:r w:rsidRPr="002E28FC">
        <w:rPr>
          <w:rFonts w:ascii="Arial" w:hAnsi="Arial" w:cs="Arial"/>
          <w:spacing w:val="-2"/>
          <w:sz w:val="20"/>
        </w:rPr>
        <w:t>)</w:t>
      </w:r>
      <w:r w:rsidRPr="002E28FC">
        <w:rPr>
          <w:rFonts w:ascii="Arial" w:hAnsi="Arial" w:cs="Arial"/>
          <w:spacing w:val="-2"/>
          <w:kern w:val="18"/>
          <w:sz w:val="20"/>
          <w:u w:color="FF0000"/>
        </w:rPr>
        <w:t xml:space="preserve"> days following the expiration of this </w:t>
      </w:r>
      <w:r w:rsidRPr="002E28FC">
        <w:rPr>
          <w:rFonts w:ascii="Arial" w:hAnsi="Arial" w:cs="Arial"/>
          <w:spacing w:val="-2"/>
          <w:sz w:val="20"/>
        </w:rPr>
        <w:t>Agreement</w:t>
      </w:r>
      <w:r w:rsidRPr="002E28FC">
        <w:rPr>
          <w:rFonts w:ascii="Arial" w:hAnsi="Arial" w:cs="Arial"/>
          <w:spacing w:val="-2"/>
          <w:kern w:val="18"/>
          <w:sz w:val="20"/>
          <w:u w:color="FF0000"/>
        </w:rPr>
        <w:t xml:space="preserve">, subject to the satisfactory performance by </w:t>
      </w:r>
      <w:r w:rsidRPr="002E28FC">
        <w:rPr>
          <w:rFonts w:ascii="Arial" w:hAnsi="Arial" w:cs="Arial"/>
          <w:spacing w:val="-2"/>
          <w:sz w:val="20"/>
        </w:rPr>
        <w:t>Company</w:t>
      </w:r>
      <w:r w:rsidRPr="002E28FC">
        <w:rPr>
          <w:rFonts w:ascii="Arial" w:hAnsi="Arial" w:cs="Arial"/>
          <w:spacing w:val="-2"/>
          <w:kern w:val="18"/>
          <w:sz w:val="20"/>
          <w:u w:color="FF0000"/>
        </w:rPr>
        <w:t xml:space="preserve"> of all terms, conditions, and covenants contained herein.  </w:t>
      </w:r>
      <w:bookmarkStart w:id="64" w:name="_cp_change_58"/>
      <w:bookmarkEnd w:id="63"/>
    </w:p>
    <w:bookmarkEnd w:id="44"/>
    <w:bookmarkEnd w:id="45"/>
    <w:bookmarkEnd w:id="46"/>
    <w:bookmarkEnd w:id="47"/>
    <w:bookmarkEnd w:id="64"/>
    <w:p w14:paraId="783048D2" w14:textId="77777777" w:rsidR="002E28FC" w:rsidRPr="002E28FC" w:rsidRDefault="002E28FC" w:rsidP="002E28FC">
      <w:pPr>
        <w:keepNext/>
        <w:spacing w:before="240" w:line="360" w:lineRule="auto"/>
        <w:contextualSpacing/>
        <w:jc w:val="center"/>
        <w:rPr>
          <w:rFonts w:ascii="Arial" w:hAnsi="Arial" w:cs="Arial"/>
          <w:sz w:val="20"/>
        </w:rPr>
      </w:pPr>
      <w:r w:rsidRPr="002E28FC">
        <w:rPr>
          <w:rFonts w:ascii="Arial" w:hAnsi="Arial" w:cs="Arial"/>
          <w:sz w:val="20"/>
        </w:rPr>
        <w:t>ARTICLE 21</w:t>
      </w:r>
    </w:p>
    <w:p w14:paraId="6F669E2B" w14:textId="77777777" w:rsidR="002E28FC" w:rsidRPr="002E28FC" w:rsidRDefault="002E28FC" w:rsidP="002E28FC">
      <w:pPr>
        <w:keepNext/>
        <w:suppressAutoHyphens/>
        <w:spacing w:after="240" w:line="360" w:lineRule="auto"/>
        <w:jc w:val="center"/>
        <w:rPr>
          <w:rFonts w:ascii="Arial" w:hAnsi="Arial" w:cs="Arial"/>
          <w:b/>
          <w:sz w:val="20"/>
          <w:u w:val="single"/>
        </w:rPr>
      </w:pPr>
      <w:r w:rsidRPr="002E28FC">
        <w:rPr>
          <w:rFonts w:ascii="Arial" w:hAnsi="Arial" w:cs="Arial"/>
          <w:sz w:val="20"/>
          <w:u w:val="single"/>
        </w:rPr>
        <w:t>PROPERTY DAMAGE</w:t>
      </w:r>
    </w:p>
    <w:p w14:paraId="4ECEB774" w14:textId="77777777" w:rsidR="002E28FC" w:rsidRPr="002E28FC" w:rsidRDefault="002E28FC" w:rsidP="0001772D">
      <w:pPr>
        <w:keepNext/>
        <w:widowControl w:val="0"/>
        <w:numPr>
          <w:ilvl w:val="0"/>
          <w:numId w:val="43"/>
        </w:numPr>
        <w:suppressAutoHyphens/>
        <w:spacing w:after="240" w:line="360" w:lineRule="auto"/>
        <w:ind w:hanging="720"/>
        <w:jc w:val="both"/>
        <w:rPr>
          <w:rFonts w:ascii="Arial" w:hAnsi="Arial" w:cs="Arial"/>
          <w:color w:val="000000"/>
          <w:sz w:val="20"/>
        </w:rPr>
      </w:pPr>
      <w:r w:rsidRPr="002E28FC">
        <w:rPr>
          <w:rFonts w:ascii="Arial" w:hAnsi="Arial" w:cs="Arial"/>
          <w:color w:val="000000"/>
          <w:sz w:val="20"/>
          <w:u w:val="single"/>
        </w:rPr>
        <w:t>Partial Damage</w:t>
      </w:r>
    </w:p>
    <w:p w14:paraId="6B60C344" w14:textId="77777777" w:rsidR="002E28FC" w:rsidRPr="002E28FC" w:rsidRDefault="002E28FC" w:rsidP="002E28FC">
      <w:pPr>
        <w:suppressAutoHyphens/>
        <w:spacing w:after="240" w:line="360" w:lineRule="auto"/>
        <w:ind w:left="720"/>
        <w:jc w:val="both"/>
        <w:rPr>
          <w:rFonts w:ascii="Arial" w:hAnsi="Arial" w:cs="Arial"/>
          <w:color w:val="000000"/>
          <w:sz w:val="20"/>
        </w:rPr>
      </w:pPr>
      <w:r w:rsidRPr="002E28FC">
        <w:rPr>
          <w:rFonts w:ascii="Arial" w:hAnsi="Arial" w:cs="Arial"/>
          <w:color w:val="000000"/>
          <w:sz w:val="20"/>
        </w:rPr>
        <w:t>In the event a portion of the Premises and/or Company’s Improvements is partially damaged by fire, explosion, the elements, a public enemy, Act of God, or other casualty, but not rendered untenable, Company will give Authority immediate notice thereof and commence repairs immediately</w:t>
      </w:r>
      <w:bookmarkStart w:id="65" w:name="_Hlk129876153"/>
      <w:r w:rsidRPr="002E28FC">
        <w:rPr>
          <w:rFonts w:ascii="Arial" w:hAnsi="Arial" w:cs="Arial"/>
          <w:color w:val="000000"/>
          <w:sz w:val="20"/>
        </w:rPr>
        <w:t xml:space="preserve"> and will diligently and continuously prosecute the same to full completion at</w:t>
      </w:r>
      <w:bookmarkEnd w:id="65"/>
      <w:r w:rsidRPr="002E28FC">
        <w:rPr>
          <w:rFonts w:ascii="Arial" w:hAnsi="Arial" w:cs="Arial"/>
          <w:color w:val="000000"/>
          <w:sz w:val="20"/>
        </w:rPr>
        <w:t xml:space="preserve"> Company’s own cost and expense.</w:t>
      </w:r>
    </w:p>
    <w:p w14:paraId="7A2FF7A5" w14:textId="77777777" w:rsidR="002E28FC" w:rsidRPr="002E28FC" w:rsidRDefault="002E28FC" w:rsidP="0001772D">
      <w:pPr>
        <w:keepNext/>
        <w:widowControl w:val="0"/>
        <w:numPr>
          <w:ilvl w:val="0"/>
          <w:numId w:val="43"/>
        </w:numPr>
        <w:suppressAutoHyphens/>
        <w:spacing w:after="240" w:line="360" w:lineRule="auto"/>
        <w:ind w:hanging="720"/>
        <w:jc w:val="both"/>
        <w:rPr>
          <w:rFonts w:ascii="Arial" w:hAnsi="Arial" w:cs="Arial"/>
          <w:color w:val="000000"/>
          <w:sz w:val="20"/>
          <w:u w:val="single"/>
        </w:rPr>
      </w:pPr>
      <w:r w:rsidRPr="002E28FC">
        <w:rPr>
          <w:rFonts w:ascii="Arial" w:hAnsi="Arial" w:cs="Arial"/>
          <w:color w:val="000000"/>
          <w:sz w:val="20"/>
          <w:u w:val="single"/>
        </w:rPr>
        <w:t>Extensive Damage</w:t>
      </w:r>
    </w:p>
    <w:p w14:paraId="1D3C5D2B" w14:textId="77777777" w:rsidR="002E28FC" w:rsidRPr="002E28FC" w:rsidRDefault="002E28FC" w:rsidP="002E28FC">
      <w:pPr>
        <w:suppressAutoHyphens/>
        <w:spacing w:after="240" w:line="360" w:lineRule="auto"/>
        <w:ind w:left="720"/>
        <w:jc w:val="both"/>
        <w:rPr>
          <w:rFonts w:ascii="Arial" w:hAnsi="Arial" w:cs="Arial"/>
          <w:color w:val="000000"/>
          <w:sz w:val="20"/>
        </w:rPr>
      </w:pPr>
      <w:r w:rsidRPr="002E28FC">
        <w:rPr>
          <w:rFonts w:ascii="Arial" w:hAnsi="Arial" w:cs="Arial"/>
          <w:color w:val="000000"/>
          <w:sz w:val="20"/>
        </w:rPr>
        <w:t>In the event damages as referenced in Section 21.01 of this Article are so extensive as to render a significant portion of the Premises and/or Company’s Improvements untenable, but capable of being repaired within one hundred eighty (180) days from the date of casualty, Company will give Authority immediate notice thereof and commence repairs immediately</w:t>
      </w:r>
      <w:r w:rsidRPr="002E28FC">
        <w:rPr>
          <w:rFonts w:ascii="Arial" w:hAnsi="Arial" w:cs="Arial"/>
          <w:sz w:val="20"/>
        </w:rPr>
        <w:t xml:space="preserve"> </w:t>
      </w:r>
      <w:r w:rsidRPr="002E28FC">
        <w:rPr>
          <w:rFonts w:ascii="Arial" w:hAnsi="Arial" w:cs="Arial"/>
          <w:color w:val="000000"/>
          <w:sz w:val="20"/>
        </w:rPr>
        <w:t xml:space="preserve">and will diligently and continuously prosecute the same to full completion at Company’s own cost and expense.  </w:t>
      </w:r>
    </w:p>
    <w:p w14:paraId="2FCF0793" w14:textId="77777777" w:rsidR="002E28FC" w:rsidRPr="002E28FC" w:rsidRDefault="002E28FC" w:rsidP="0001772D">
      <w:pPr>
        <w:keepNext/>
        <w:widowControl w:val="0"/>
        <w:numPr>
          <w:ilvl w:val="0"/>
          <w:numId w:val="43"/>
        </w:numPr>
        <w:suppressAutoHyphens/>
        <w:spacing w:after="240" w:line="360" w:lineRule="auto"/>
        <w:ind w:hanging="720"/>
        <w:jc w:val="both"/>
        <w:rPr>
          <w:rFonts w:ascii="Arial" w:hAnsi="Arial" w:cs="Arial"/>
          <w:color w:val="000000"/>
          <w:sz w:val="20"/>
          <w:u w:val="single"/>
        </w:rPr>
      </w:pPr>
      <w:r w:rsidRPr="002E28FC">
        <w:rPr>
          <w:rFonts w:ascii="Arial" w:hAnsi="Arial" w:cs="Arial"/>
          <w:color w:val="000000"/>
          <w:sz w:val="20"/>
          <w:u w:val="single"/>
        </w:rPr>
        <w:t>Complete Destruction</w:t>
      </w:r>
    </w:p>
    <w:p w14:paraId="34625AC9" w14:textId="77777777" w:rsidR="002E28FC" w:rsidRPr="002E28FC" w:rsidRDefault="002E28FC" w:rsidP="002E28FC">
      <w:pPr>
        <w:widowControl w:val="0"/>
        <w:suppressAutoHyphens/>
        <w:spacing w:after="240" w:line="360" w:lineRule="auto"/>
        <w:ind w:left="720"/>
        <w:jc w:val="both"/>
        <w:rPr>
          <w:rFonts w:ascii="Arial" w:hAnsi="Arial" w:cs="Arial"/>
          <w:color w:val="000000"/>
          <w:sz w:val="20"/>
        </w:rPr>
      </w:pPr>
      <w:r w:rsidRPr="002E28FC">
        <w:rPr>
          <w:rFonts w:ascii="Arial" w:hAnsi="Arial" w:cs="Arial"/>
          <w:color w:val="000000"/>
          <w:sz w:val="20"/>
        </w:rPr>
        <w:t>In the event damages as referenced in Section 21.01 of this Article are so extensive as to render the entire Premises and/or Company’s Improvements untenable, and the Premises and/or Company’s Improvements cannot be repaired within one hundred eighty (180) days from the date of casualty, Company will give Authority immediate notice thereof.  Within thirty (30) days of notice, Authority will advise Company in writing of its decision as to whether Company must repair, replace, or reconstruct the Premises and/or Company’s Improvements or must distribute the insurance proceeds in accordance with Subsection 21.07(B) of this Article.  If Authority’s decision is that Company must repair, replace, or reconstruct the Premises and/or Company’s Improvements, Company will commence the full restoration of the Premises and/or Company’s Improvements</w:t>
      </w:r>
      <w:r w:rsidRPr="002E28FC">
        <w:rPr>
          <w:rFonts w:ascii="Arial" w:hAnsi="Arial" w:cs="Arial"/>
          <w:sz w:val="20"/>
        </w:rPr>
        <w:t xml:space="preserve"> </w:t>
      </w:r>
      <w:r w:rsidRPr="002E28FC">
        <w:rPr>
          <w:rFonts w:ascii="Arial" w:hAnsi="Arial" w:cs="Arial"/>
          <w:color w:val="000000"/>
          <w:sz w:val="20"/>
        </w:rPr>
        <w:t xml:space="preserve">and diligently and </w:t>
      </w:r>
      <w:r w:rsidRPr="002E28FC">
        <w:rPr>
          <w:rFonts w:ascii="Arial" w:hAnsi="Arial" w:cs="Arial"/>
          <w:color w:val="000000"/>
          <w:sz w:val="20"/>
        </w:rPr>
        <w:lastRenderedPageBreak/>
        <w:t>continuously prosecute the same to full completion at Company’s own cost and expense.  In the event Company does not repair, replace, and reconstruct the Premises and/or Company’s Improvements, Authority will not be required to grant alternative premises.</w:t>
      </w:r>
    </w:p>
    <w:p w14:paraId="3C419654" w14:textId="77777777" w:rsidR="002E28FC" w:rsidRPr="002E28FC" w:rsidRDefault="002E28FC" w:rsidP="0001772D">
      <w:pPr>
        <w:keepNext/>
        <w:widowControl w:val="0"/>
        <w:numPr>
          <w:ilvl w:val="0"/>
          <w:numId w:val="43"/>
        </w:numPr>
        <w:suppressAutoHyphens/>
        <w:spacing w:after="240" w:line="360" w:lineRule="auto"/>
        <w:ind w:hanging="720"/>
        <w:jc w:val="both"/>
        <w:rPr>
          <w:rFonts w:ascii="Arial" w:hAnsi="Arial" w:cs="Arial"/>
          <w:color w:val="000000"/>
          <w:sz w:val="20"/>
          <w:u w:val="single"/>
        </w:rPr>
      </w:pPr>
      <w:r w:rsidRPr="002E28FC">
        <w:rPr>
          <w:rFonts w:ascii="Arial" w:hAnsi="Arial" w:cs="Arial"/>
          <w:color w:val="000000"/>
          <w:sz w:val="20"/>
          <w:u w:val="single"/>
        </w:rPr>
        <w:t>Abatement of Rent</w:t>
      </w:r>
    </w:p>
    <w:p w14:paraId="3B30EF08" w14:textId="77777777" w:rsidR="002E28FC" w:rsidRPr="002E28FC" w:rsidRDefault="002E28FC" w:rsidP="002E28FC">
      <w:pPr>
        <w:widowControl w:val="0"/>
        <w:suppressAutoHyphens/>
        <w:spacing w:after="240" w:line="360" w:lineRule="auto"/>
        <w:ind w:left="720"/>
        <w:jc w:val="both"/>
        <w:rPr>
          <w:rFonts w:ascii="Arial" w:hAnsi="Arial" w:cs="Arial"/>
          <w:color w:val="000000"/>
          <w:sz w:val="20"/>
        </w:rPr>
      </w:pPr>
      <w:r w:rsidRPr="002E28FC">
        <w:rPr>
          <w:rFonts w:ascii="Arial" w:hAnsi="Arial" w:cs="Arial"/>
          <w:color w:val="000000"/>
          <w:sz w:val="20"/>
        </w:rPr>
        <w:t xml:space="preserve">For purposes of this Article, Premises includes Company’s Improvements if title to Company’s Improvements has passed to Authority at the time of such extensive damage or complete destruction.  In the event of such extensive damage or complete destruction as referenced in Sections 21.02 and 21.03 of this Article, the portion of the Rents attributable to untenable Premises will abate from the date of casualty provided Company  gives Authority immediate notice and commences repairs immediately and diligently and continuously prosecute the same to full completion at Company’s own cost and expense, but in no event will the abatement last for longer than eighteen (18) months.  Notwithstanding the foregoing, in the event the Premises are damaged or destroyed as a result of the act or omission of Company, including negligence, Company’s Rents and fees will not </w:t>
      </w:r>
      <w:proofErr w:type="gramStart"/>
      <w:r w:rsidRPr="002E28FC">
        <w:rPr>
          <w:rFonts w:ascii="Arial" w:hAnsi="Arial" w:cs="Arial"/>
          <w:color w:val="000000"/>
          <w:sz w:val="20"/>
        </w:rPr>
        <w:t>abate</w:t>
      </w:r>
      <w:proofErr w:type="gramEnd"/>
      <w:r w:rsidRPr="002E28FC">
        <w:rPr>
          <w:rFonts w:ascii="Arial" w:hAnsi="Arial" w:cs="Arial"/>
          <w:color w:val="000000"/>
          <w:sz w:val="20"/>
        </w:rPr>
        <w:t xml:space="preserve"> and Company will be responsible for all costs to repair or rebuild that portion of the Premises damaged or destroyed as a result of Company’s act or omission.</w:t>
      </w:r>
    </w:p>
    <w:p w14:paraId="5F4EC991" w14:textId="77777777" w:rsidR="002E28FC" w:rsidRPr="002E28FC" w:rsidRDefault="002E28FC" w:rsidP="0001772D">
      <w:pPr>
        <w:keepNext/>
        <w:widowControl w:val="0"/>
        <w:numPr>
          <w:ilvl w:val="0"/>
          <w:numId w:val="43"/>
        </w:numPr>
        <w:suppressAutoHyphens/>
        <w:spacing w:after="240" w:line="360" w:lineRule="auto"/>
        <w:ind w:hanging="720"/>
        <w:jc w:val="both"/>
        <w:rPr>
          <w:rFonts w:ascii="Arial" w:hAnsi="Arial" w:cs="Arial"/>
          <w:color w:val="000000"/>
          <w:sz w:val="20"/>
          <w:u w:val="single"/>
        </w:rPr>
      </w:pPr>
      <w:r w:rsidRPr="002E28FC">
        <w:rPr>
          <w:rFonts w:ascii="Arial" w:hAnsi="Arial" w:cs="Arial"/>
          <w:color w:val="000000"/>
          <w:sz w:val="20"/>
          <w:u w:val="single"/>
        </w:rPr>
        <w:t>Limits of Authority's Obligations Defined</w:t>
      </w:r>
    </w:p>
    <w:p w14:paraId="6C979A56" w14:textId="77777777" w:rsidR="002E28FC" w:rsidRPr="002E28FC" w:rsidRDefault="002E28FC" w:rsidP="002E28FC">
      <w:pPr>
        <w:widowControl w:val="0"/>
        <w:suppressAutoHyphens/>
        <w:spacing w:after="240" w:line="360" w:lineRule="auto"/>
        <w:ind w:left="720"/>
        <w:jc w:val="both"/>
        <w:rPr>
          <w:rFonts w:ascii="Arial" w:hAnsi="Arial" w:cs="Arial"/>
          <w:color w:val="000000"/>
          <w:sz w:val="20"/>
        </w:rPr>
      </w:pPr>
      <w:r w:rsidRPr="002E28FC">
        <w:rPr>
          <w:rFonts w:ascii="Arial" w:hAnsi="Arial" w:cs="Arial"/>
          <w:color w:val="000000"/>
          <w:sz w:val="20"/>
        </w:rPr>
        <w:t>Redecoration, replacement, and refurbishment of Company’s furniture, fixtures, equipment, and supplies will be the responsibility of and paid for by Company.  Authority will not be responsible to Company for any claims related to loss of use, loss of profits, or loss of business resulting from any partial, extensive, or complete destruction of the Premises and/or Company’s Improvements, regardless of the cause of damage or destruction.</w:t>
      </w:r>
    </w:p>
    <w:p w14:paraId="0F08CD35" w14:textId="77777777" w:rsidR="002E28FC" w:rsidRPr="002E28FC" w:rsidRDefault="002E28FC" w:rsidP="0001772D">
      <w:pPr>
        <w:keepNext/>
        <w:widowControl w:val="0"/>
        <w:numPr>
          <w:ilvl w:val="0"/>
          <w:numId w:val="43"/>
        </w:numPr>
        <w:suppressAutoHyphens/>
        <w:spacing w:after="240" w:line="360" w:lineRule="auto"/>
        <w:ind w:hanging="720"/>
        <w:jc w:val="both"/>
        <w:rPr>
          <w:rFonts w:ascii="Arial" w:hAnsi="Arial" w:cs="Arial"/>
          <w:color w:val="000000"/>
          <w:sz w:val="20"/>
          <w:u w:val="single"/>
        </w:rPr>
      </w:pPr>
      <w:r w:rsidRPr="002E28FC">
        <w:rPr>
          <w:rFonts w:ascii="Arial" w:hAnsi="Arial" w:cs="Arial"/>
          <w:color w:val="000000"/>
          <w:sz w:val="20"/>
          <w:u w:val="single"/>
        </w:rPr>
        <w:t>Waiver of Subrogation</w:t>
      </w:r>
    </w:p>
    <w:p w14:paraId="5FB51663" w14:textId="77777777" w:rsidR="002E28FC" w:rsidRPr="002E28FC" w:rsidRDefault="002E28FC" w:rsidP="002E28FC">
      <w:pPr>
        <w:spacing w:after="240" w:line="360" w:lineRule="auto"/>
        <w:ind w:left="720"/>
        <w:jc w:val="both"/>
        <w:rPr>
          <w:rFonts w:ascii="Arial" w:hAnsi="Arial" w:cs="Arial"/>
          <w:color w:val="000000"/>
          <w:sz w:val="20"/>
        </w:rPr>
      </w:pPr>
      <w:r w:rsidRPr="002E28FC">
        <w:rPr>
          <w:rFonts w:ascii="Arial" w:hAnsi="Arial" w:cs="Arial"/>
          <w:color w:val="000000"/>
          <w:sz w:val="20"/>
        </w:rPr>
        <w:t xml:space="preserve">To the extent such insurance permits, and then only to the extent collected or collectable by Company under its property insurance coverage, Company waives </w:t>
      </w:r>
      <w:proofErr w:type="gramStart"/>
      <w:r w:rsidRPr="002E28FC">
        <w:rPr>
          <w:rFonts w:ascii="Arial" w:hAnsi="Arial" w:cs="Arial"/>
          <w:color w:val="000000"/>
          <w:sz w:val="20"/>
        </w:rPr>
        <w:t>any and all</w:t>
      </w:r>
      <w:proofErr w:type="gramEnd"/>
      <w:r w:rsidRPr="002E28FC">
        <w:rPr>
          <w:rFonts w:ascii="Arial" w:hAnsi="Arial" w:cs="Arial"/>
          <w:color w:val="000000"/>
          <w:sz w:val="20"/>
        </w:rPr>
        <w:t xml:space="preserve"> claims against Authority and its agents, servants and employees for loss or damage to property.</w:t>
      </w:r>
    </w:p>
    <w:p w14:paraId="4128AD48" w14:textId="77777777" w:rsidR="002E28FC" w:rsidRPr="002E28FC" w:rsidRDefault="002E28FC" w:rsidP="0001772D">
      <w:pPr>
        <w:keepNext/>
        <w:widowControl w:val="0"/>
        <w:numPr>
          <w:ilvl w:val="0"/>
          <w:numId w:val="43"/>
        </w:numPr>
        <w:suppressAutoHyphens/>
        <w:spacing w:after="240" w:line="360" w:lineRule="auto"/>
        <w:ind w:hanging="720"/>
        <w:jc w:val="both"/>
        <w:rPr>
          <w:rFonts w:ascii="Arial" w:hAnsi="Arial" w:cs="Arial"/>
          <w:color w:val="000000"/>
          <w:sz w:val="20"/>
          <w:u w:val="single"/>
        </w:rPr>
      </w:pPr>
      <w:r w:rsidRPr="002E28FC">
        <w:rPr>
          <w:rFonts w:ascii="Arial" w:hAnsi="Arial" w:cs="Arial"/>
          <w:color w:val="000000"/>
          <w:sz w:val="20"/>
          <w:u w:val="single"/>
        </w:rPr>
        <w:t xml:space="preserve">Insurance Proceeds </w:t>
      </w:r>
    </w:p>
    <w:p w14:paraId="508C6A6A" w14:textId="77777777" w:rsidR="002E28FC" w:rsidRPr="002E28FC" w:rsidRDefault="002E28FC" w:rsidP="0001772D">
      <w:pPr>
        <w:keepNext/>
        <w:widowControl w:val="0"/>
        <w:numPr>
          <w:ilvl w:val="1"/>
          <w:numId w:val="28"/>
        </w:numPr>
        <w:spacing w:after="240" w:line="360" w:lineRule="auto"/>
        <w:ind w:hanging="720"/>
        <w:contextualSpacing/>
        <w:jc w:val="both"/>
        <w:rPr>
          <w:rFonts w:ascii="Arial" w:hAnsi="Arial" w:cs="Arial"/>
          <w:spacing w:val="-1"/>
          <w:sz w:val="20"/>
        </w:rPr>
      </w:pPr>
      <w:r w:rsidRPr="002E28FC">
        <w:rPr>
          <w:rFonts w:ascii="Arial" w:hAnsi="Arial" w:cs="Arial"/>
          <w:sz w:val="20"/>
        </w:rPr>
        <w:t>Rebuilding Company’s Improvements</w:t>
      </w:r>
    </w:p>
    <w:p w14:paraId="35DB3462" w14:textId="77777777" w:rsidR="002E28FC" w:rsidRPr="002E28FC" w:rsidRDefault="002E28FC" w:rsidP="002E28FC">
      <w:pPr>
        <w:spacing w:after="240" w:line="360" w:lineRule="auto"/>
        <w:ind w:left="1440"/>
        <w:jc w:val="both"/>
        <w:rPr>
          <w:rFonts w:ascii="Arial" w:hAnsi="Arial" w:cs="Arial"/>
          <w:spacing w:val="-1"/>
          <w:kern w:val="18"/>
          <w:sz w:val="20"/>
        </w:rPr>
      </w:pPr>
      <w:r w:rsidRPr="002E28FC">
        <w:rPr>
          <w:rFonts w:ascii="Arial" w:hAnsi="Arial" w:cs="Arial"/>
          <w:sz w:val="20"/>
        </w:rPr>
        <w:t xml:space="preserve">Upon receipt by Company of the proceeds of any applicable insurance policy or policies related to a casualty loss, the proceeds will be deposited in an escrow account approved by Authority </w:t>
      </w:r>
      <w:proofErr w:type="gramStart"/>
      <w:r w:rsidRPr="002E28FC">
        <w:rPr>
          <w:rFonts w:ascii="Arial" w:hAnsi="Arial" w:cs="Arial"/>
          <w:sz w:val="20"/>
        </w:rPr>
        <w:t>so as to</w:t>
      </w:r>
      <w:proofErr w:type="gramEnd"/>
      <w:r w:rsidRPr="002E28FC">
        <w:rPr>
          <w:rFonts w:ascii="Arial" w:hAnsi="Arial" w:cs="Arial"/>
          <w:sz w:val="20"/>
        </w:rPr>
        <w:t xml:space="preserve"> be available to pay for the cost of such repair, replacement or rebuilding. </w:t>
      </w:r>
    </w:p>
    <w:p w14:paraId="35755F35" w14:textId="77777777" w:rsidR="002E28FC" w:rsidRPr="002E28FC" w:rsidRDefault="002E28FC" w:rsidP="002E28FC">
      <w:pPr>
        <w:spacing w:after="240" w:line="360" w:lineRule="auto"/>
        <w:ind w:left="1440"/>
        <w:jc w:val="both"/>
        <w:rPr>
          <w:rFonts w:ascii="Arial" w:hAnsi="Arial" w:cs="Arial"/>
          <w:kern w:val="18"/>
          <w:sz w:val="20"/>
        </w:rPr>
      </w:pPr>
      <w:r w:rsidRPr="002E28FC">
        <w:rPr>
          <w:rFonts w:ascii="Arial" w:hAnsi="Arial" w:cs="Arial"/>
          <w:sz w:val="20"/>
        </w:rPr>
        <w:lastRenderedPageBreak/>
        <w:t xml:space="preserve">Any insurance proceeds will be disbursed during construction to pay the costs of such work. </w:t>
      </w:r>
    </w:p>
    <w:p w14:paraId="72D2324B" w14:textId="77777777" w:rsidR="002E28FC" w:rsidRPr="002E28FC" w:rsidRDefault="002E28FC" w:rsidP="002E28FC">
      <w:pPr>
        <w:spacing w:after="240" w:line="360" w:lineRule="auto"/>
        <w:ind w:left="1440"/>
        <w:jc w:val="both"/>
        <w:rPr>
          <w:rFonts w:ascii="Arial" w:hAnsi="Arial" w:cs="Arial"/>
          <w:kern w:val="18"/>
          <w:sz w:val="20"/>
        </w:rPr>
      </w:pPr>
      <w:r w:rsidRPr="002E28FC">
        <w:rPr>
          <w:rFonts w:ascii="Arial" w:hAnsi="Arial" w:cs="Arial"/>
          <w:sz w:val="20"/>
        </w:rPr>
        <w:t xml:space="preserve">If the amount of the insurance proceeds is insufficient to pay the costs of the necessary repair, replacement or rebuilding of such damaged Company’s Improvements, Company will pay any additional sums required into such escrow account. </w:t>
      </w:r>
    </w:p>
    <w:p w14:paraId="04E05060" w14:textId="77777777" w:rsidR="002E28FC" w:rsidRPr="002E28FC" w:rsidRDefault="002E28FC" w:rsidP="002E28FC">
      <w:pPr>
        <w:widowControl w:val="0"/>
        <w:spacing w:after="240" w:line="360" w:lineRule="auto"/>
        <w:ind w:left="1440"/>
        <w:jc w:val="both"/>
        <w:rPr>
          <w:rFonts w:ascii="Arial" w:hAnsi="Arial" w:cs="Arial"/>
          <w:kern w:val="18"/>
          <w:sz w:val="20"/>
        </w:rPr>
      </w:pPr>
      <w:r w:rsidRPr="002E28FC">
        <w:rPr>
          <w:rFonts w:ascii="Arial" w:hAnsi="Arial" w:cs="Arial"/>
          <w:sz w:val="20"/>
        </w:rPr>
        <w:t xml:space="preserve">If the amount of the insurance proceeds is </w:t>
      </w:r>
      <w:proofErr w:type="gramStart"/>
      <w:r w:rsidRPr="002E28FC">
        <w:rPr>
          <w:rFonts w:ascii="Arial" w:hAnsi="Arial" w:cs="Arial"/>
          <w:sz w:val="20"/>
        </w:rPr>
        <w:t>in excess of</w:t>
      </w:r>
      <w:proofErr w:type="gramEnd"/>
      <w:r w:rsidRPr="002E28FC">
        <w:rPr>
          <w:rFonts w:ascii="Arial" w:hAnsi="Arial" w:cs="Arial"/>
          <w:sz w:val="20"/>
        </w:rPr>
        <w:t xml:space="preserve"> the costs of repair, replacement or rebuilding, the amount of such excess will be disbursed as follows:</w:t>
      </w:r>
    </w:p>
    <w:p w14:paraId="2C78205C" w14:textId="77777777" w:rsidR="002E28FC" w:rsidRPr="002E28FC" w:rsidRDefault="002E28FC" w:rsidP="0001772D">
      <w:pPr>
        <w:widowControl w:val="0"/>
        <w:numPr>
          <w:ilvl w:val="1"/>
          <w:numId w:val="29"/>
        </w:numPr>
        <w:spacing w:after="240" w:line="360" w:lineRule="auto"/>
        <w:ind w:left="2160"/>
        <w:jc w:val="both"/>
        <w:rPr>
          <w:rFonts w:ascii="Arial" w:hAnsi="Arial" w:cs="Arial"/>
          <w:sz w:val="20"/>
        </w:rPr>
      </w:pPr>
      <w:r w:rsidRPr="002E28FC">
        <w:rPr>
          <w:rFonts w:ascii="Arial" w:hAnsi="Arial" w:cs="Arial"/>
          <w:sz w:val="20"/>
        </w:rPr>
        <w:t>Such proceeds will be applied first toward any amounts owed to Authority under this Agreement.</w:t>
      </w:r>
    </w:p>
    <w:p w14:paraId="177E26B7" w14:textId="77777777" w:rsidR="002E28FC" w:rsidRPr="002E28FC" w:rsidRDefault="002E28FC" w:rsidP="0001772D">
      <w:pPr>
        <w:widowControl w:val="0"/>
        <w:numPr>
          <w:ilvl w:val="1"/>
          <w:numId w:val="29"/>
        </w:numPr>
        <w:spacing w:after="240" w:line="360" w:lineRule="auto"/>
        <w:ind w:left="2160"/>
        <w:jc w:val="both"/>
        <w:rPr>
          <w:rFonts w:ascii="Arial" w:hAnsi="Arial" w:cs="Arial"/>
          <w:sz w:val="20"/>
        </w:rPr>
      </w:pPr>
      <w:r w:rsidRPr="002E28FC">
        <w:rPr>
          <w:rFonts w:ascii="Arial" w:hAnsi="Arial" w:cs="Arial"/>
          <w:sz w:val="20"/>
        </w:rPr>
        <w:t xml:space="preserve">The balance of the proceeds, if any, will be paid to Company if Company </w:t>
      </w:r>
      <w:proofErr w:type="gramStart"/>
      <w:r w:rsidRPr="002E28FC">
        <w:rPr>
          <w:rFonts w:ascii="Arial" w:hAnsi="Arial" w:cs="Arial"/>
          <w:sz w:val="20"/>
        </w:rPr>
        <w:t>is in compliance with</w:t>
      </w:r>
      <w:proofErr w:type="gramEnd"/>
      <w:r w:rsidRPr="002E28FC">
        <w:rPr>
          <w:rFonts w:ascii="Arial" w:hAnsi="Arial" w:cs="Arial"/>
          <w:sz w:val="20"/>
        </w:rPr>
        <w:t xml:space="preserve"> this Agreement and Authority has not provided or paid for the insurance.  If Authority has paid for or provided the insurance the balance of the proceeds will be paid to Authority.</w:t>
      </w:r>
    </w:p>
    <w:p w14:paraId="5DA00449" w14:textId="77777777" w:rsidR="002E28FC" w:rsidRPr="002E28FC" w:rsidRDefault="002E28FC" w:rsidP="0001772D">
      <w:pPr>
        <w:keepNext/>
        <w:widowControl w:val="0"/>
        <w:numPr>
          <w:ilvl w:val="1"/>
          <w:numId w:val="28"/>
        </w:numPr>
        <w:spacing w:after="240" w:line="360" w:lineRule="auto"/>
        <w:ind w:hanging="720"/>
        <w:contextualSpacing/>
        <w:jc w:val="both"/>
        <w:rPr>
          <w:rFonts w:ascii="Arial" w:hAnsi="Arial" w:cs="Arial"/>
          <w:sz w:val="20"/>
        </w:rPr>
      </w:pPr>
      <w:r w:rsidRPr="002E28FC">
        <w:rPr>
          <w:rFonts w:ascii="Arial" w:hAnsi="Arial" w:cs="Arial"/>
          <w:sz w:val="20"/>
        </w:rPr>
        <w:t>Not Rebuilding Company’s Improvements</w:t>
      </w:r>
    </w:p>
    <w:p w14:paraId="5ED13B23" w14:textId="77777777" w:rsidR="002E28FC" w:rsidRPr="002E28FC" w:rsidRDefault="002E28FC" w:rsidP="002E28FC">
      <w:pPr>
        <w:widowControl w:val="0"/>
        <w:spacing w:after="240" w:line="360" w:lineRule="auto"/>
        <w:ind w:left="1440"/>
        <w:jc w:val="both"/>
        <w:rPr>
          <w:rFonts w:ascii="Arial" w:hAnsi="Arial" w:cs="Arial"/>
          <w:kern w:val="18"/>
          <w:sz w:val="20"/>
        </w:rPr>
      </w:pPr>
      <w:r w:rsidRPr="002E28FC">
        <w:rPr>
          <w:rFonts w:ascii="Arial" w:hAnsi="Arial" w:cs="Arial"/>
          <w:sz w:val="20"/>
        </w:rPr>
        <w:t xml:space="preserve">If Authority decides to terminate this Agreement without Company rebuilding Company’s Improvements, the proceeds of insurance policies obtained by Company will be applied in the following order: </w:t>
      </w:r>
    </w:p>
    <w:p w14:paraId="1BD686A8" w14:textId="77777777" w:rsidR="002E28FC" w:rsidRPr="002E28FC" w:rsidRDefault="002E28FC" w:rsidP="0001772D">
      <w:pPr>
        <w:widowControl w:val="0"/>
        <w:numPr>
          <w:ilvl w:val="0"/>
          <w:numId w:val="30"/>
        </w:numPr>
        <w:spacing w:after="240" w:line="360" w:lineRule="auto"/>
        <w:ind w:hanging="720"/>
        <w:jc w:val="both"/>
        <w:rPr>
          <w:rFonts w:ascii="Arial" w:hAnsi="Arial" w:cs="Arial"/>
          <w:sz w:val="20"/>
        </w:rPr>
      </w:pPr>
      <w:r w:rsidRPr="002E28FC">
        <w:rPr>
          <w:rFonts w:ascii="Arial" w:hAnsi="Arial" w:cs="Arial"/>
          <w:sz w:val="20"/>
        </w:rPr>
        <w:t xml:space="preserve">To demolish and cleanup (including environmental cleanup and remediation) the damaged Company’s Improvements and to restore the </w:t>
      </w:r>
      <w:proofErr w:type="gramStart"/>
      <w:r w:rsidRPr="002E28FC">
        <w:rPr>
          <w:rFonts w:ascii="Arial" w:hAnsi="Arial" w:cs="Arial"/>
          <w:sz w:val="20"/>
        </w:rPr>
        <w:t>Premises;</w:t>
      </w:r>
      <w:proofErr w:type="gramEnd"/>
    </w:p>
    <w:p w14:paraId="0FF8A5D0" w14:textId="77777777" w:rsidR="002E28FC" w:rsidRPr="002E28FC" w:rsidRDefault="002E28FC" w:rsidP="0001772D">
      <w:pPr>
        <w:widowControl w:val="0"/>
        <w:numPr>
          <w:ilvl w:val="0"/>
          <w:numId w:val="30"/>
        </w:numPr>
        <w:spacing w:after="240" w:line="360" w:lineRule="auto"/>
        <w:ind w:hanging="720"/>
        <w:jc w:val="both"/>
        <w:rPr>
          <w:rFonts w:ascii="Arial" w:hAnsi="Arial" w:cs="Arial"/>
          <w:sz w:val="20"/>
        </w:rPr>
      </w:pPr>
      <w:r w:rsidRPr="002E28FC">
        <w:rPr>
          <w:rFonts w:ascii="Arial" w:hAnsi="Arial" w:cs="Arial"/>
          <w:sz w:val="20"/>
        </w:rPr>
        <w:t>To the Leasehold Mortgagee (if any); and</w:t>
      </w:r>
    </w:p>
    <w:p w14:paraId="50FDDAAD" w14:textId="77777777" w:rsidR="002E28FC" w:rsidRPr="002E28FC" w:rsidRDefault="002E28FC" w:rsidP="0001772D">
      <w:pPr>
        <w:widowControl w:val="0"/>
        <w:numPr>
          <w:ilvl w:val="0"/>
          <w:numId w:val="30"/>
        </w:numPr>
        <w:spacing w:after="240" w:line="360" w:lineRule="auto"/>
        <w:ind w:hanging="720"/>
        <w:jc w:val="both"/>
        <w:rPr>
          <w:rFonts w:ascii="Arial" w:hAnsi="Arial" w:cs="Arial"/>
          <w:sz w:val="20"/>
        </w:rPr>
      </w:pPr>
      <w:r w:rsidRPr="002E28FC">
        <w:rPr>
          <w:rFonts w:ascii="Arial" w:hAnsi="Arial" w:cs="Arial"/>
          <w:sz w:val="20"/>
        </w:rPr>
        <w:t>To Authority and Company as follows:  Authority will receive a portion of the insurance proceeds determined by multiplying the balance of insurance proceeds by a fraction, the numerator of which is the number of calendar months that passed since the Commencement Date, and the denominator of which is the total number of months in the Term, with the remainder of any such balance to be paid to Company.</w:t>
      </w:r>
    </w:p>
    <w:p w14:paraId="35BB0EF1" w14:textId="77777777" w:rsidR="002E28FC" w:rsidRPr="002E28FC" w:rsidRDefault="002E28FC" w:rsidP="002E28FC">
      <w:pPr>
        <w:keepNext/>
        <w:spacing w:before="240" w:line="360" w:lineRule="auto"/>
        <w:contextualSpacing/>
        <w:jc w:val="center"/>
        <w:rPr>
          <w:rFonts w:ascii="Arial" w:hAnsi="Arial" w:cs="Arial"/>
          <w:b/>
          <w:sz w:val="20"/>
        </w:rPr>
      </w:pPr>
      <w:r w:rsidRPr="002E28FC">
        <w:rPr>
          <w:rFonts w:ascii="Arial" w:hAnsi="Arial" w:cs="Arial"/>
          <w:sz w:val="20"/>
        </w:rPr>
        <w:t>ARTICLE 22</w:t>
      </w:r>
    </w:p>
    <w:p w14:paraId="64390333" w14:textId="77777777" w:rsidR="002E28FC" w:rsidRPr="002E28FC" w:rsidRDefault="002E28FC" w:rsidP="002E28FC">
      <w:pPr>
        <w:keepNext/>
        <w:suppressAutoHyphens/>
        <w:spacing w:after="240" w:line="360" w:lineRule="auto"/>
        <w:jc w:val="center"/>
        <w:outlineLvl w:val="0"/>
        <w:rPr>
          <w:rFonts w:ascii="Arial" w:hAnsi="Arial" w:cs="Arial"/>
          <w:sz w:val="20"/>
          <w:u w:val="single"/>
        </w:rPr>
      </w:pPr>
      <w:r w:rsidRPr="002E28FC">
        <w:rPr>
          <w:rFonts w:ascii="Arial" w:hAnsi="Arial" w:cs="Arial"/>
          <w:sz w:val="20"/>
          <w:u w:val="single"/>
        </w:rPr>
        <w:t>COMPLIANCE WITH LAWS, REGULATIONS, ORDINANCES, RULES</w:t>
      </w:r>
    </w:p>
    <w:p w14:paraId="7A3C9896" w14:textId="77777777" w:rsidR="002E28FC" w:rsidRPr="002E28FC" w:rsidRDefault="002E28FC" w:rsidP="002E28FC">
      <w:pPr>
        <w:suppressAutoHyphens/>
        <w:spacing w:after="240" w:line="360" w:lineRule="auto"/>
        <w:jc w:val="both"/>
        <w:outlineLvl w:val="7"/>
        <w:rPr>
          <w:rFonts w:ascii="Arial" w:hAnsi="Arial" w:cs="Arial"/>
          <w:sz w:val="20"/>
        </w:rPr>
      </w:pPr>
      <w:r w:rsidRPr="002E28FC">
        <w:rPr>
          <w:rFonts w:ascii="Arial" w:hAnsi="Arial" w:cs="Arial"/>
          <w:sz w:val="20"/>
        </w:rPr>
        <w:t>Company</w:t>
      </w:r>
      <w:r w:rsidRPr="002E28FC">
        <w:rPr>
          <w:rFonts w:ascii="Arial" w:hAnsi="Arial" w:cs="Arial"/>
          <w:bCs/>
          <w:sz w:val="20"/>
        </w:rPr>
        <w:t xml:space="preserve">, its officers, employees, agents, subcontractors, or those under its control, will at all times comply with applicable federal, </w:t>
      </w:r>
      <w:r w:rsidRPr="002E28FC">
        <w:rPr>
          <w:rFonts w:ascii="Arial" w:hAnsi="Arial" w:cs="Arial"/>
          <w:sz w:val="20"/>
        </w:rPr>
        <w:t>State</w:t>
      </w:r>
      <w:r w:rsidRPr="002E28FC">
        <w:rPr>
          <w:rFonts w:ascii="Arial" w:hAnsi="Arial" w:cs="Arial"/>
          <w:bCs/>
          <w:sz w:val="20"/>
        </w:rPr>
        <w:t xml:space="preserve">, and local laws and regulations, </w:t>
      </w:r>
      <w:r w:rsidRPr="002E28FC">
        <w:rPr>
          <w:rFonts w:ascii="Arial" w:hAnsi="Arial" w:cs="Arial"/>
          <w:sz w:val="20"/>
        </w:rPr>
        <w:t>Authority</w:t>
      </w:r>
      <w:r w:rsidRPr="002E28FC">
        <w:rPr>
          <w:rFonts w:ascii="Arial" w:hAnsi="Arial" w:cs="Arial"/>
          <w:bCs/>
          <w:sz w:val="20"/>
        </w:rPr>
        <w:t xml:space="preserve"> Rules and Regulations, Policies, Standard Procedures and Operating Directives as are now or may hereinafter be prescribed by Authority, all </w:t>
      </w:r>
      <w:r w:rsidRPr="002E28FC">
        <w:rPr>
          <w:rFonts w:ascii="Arial" w:hAnsi="Arial" w:cs="Arial"/>
          <w:bCs/>
          <w:sz w:val="20"/>
        </w:rPr>
        <w:lastRenderedPageBreak/>
        <w:t xml:space="preserve">applicable health rules and regulations and other mandates whether existing or as promulgated from time to time by the federal, </w:t>
      </w:r>
      <w:r w:rsidRPr="002E28FC">
        <w:rPr>
          <w:rFonts w:ascii="Arial" w:hAnsi="Arial" w:cs="Arial"/>
          <w:sz w:val="20"/>
        </w:rPr>
        <w:t>State</w:t>
      </w:r>
      <w:r w:rsidRPr="002E28FC">
        <w:rPr>
          <w:rFonts w:ascii="Arial" w:hAnsi="Arial" w:cs="Arial"/>
          <w:bCs/>
          <w:sz w:val="20"/>
        </w:rPr>
        <w:t xml:space="preserve">, or local government, or Authority including, but not limited to, permitted and restricted activities, security matters, parking, ingress and egress, environmental and storm water regulations and any other operational matters related to the operation of the Airport.  </w:t>
      </w:r>
      <w:r w:rsidRPr="002E28FC">
        <w:rPr>
          <w:rFonts w:ascii="Arial" w:hAnsi="Arial" w:cs="Arial"/>
          <w:sz w:val="20"/>
        </w:rPr>
        <w:t>Company</w:t>
      </w:r>
      <w:r w:rsidRPr="002E28FC">
        <w:rPr>
          <w:rFonts w:ascii="Arial" w:hAnsi="Arial" w:cs="Arial"/>
          <w:bCs/>
          <w:sz w:val="20"/>
        </w:rPr>
        <w:t xml:space="preserve">, its officers, employees, agents, subcontractors, and those under its control will comply with safety, operational, or security measures required of </w:t>
      </w:r>
      <w:r w:rsidRPr="002E28FC">
        <w:rPr>
          <w:rFonts w:ascii="Arial" w:hAnsi="Arial" w:cs="Arial"/>
          <w:sz w:val="20"/>
        </w:rPr>
        <w:t>Company</w:t>
      </w:r>
      <w:r w:rsidRPr="002E28FC">
        <w:rPr>
          <w:rFonts w:ascii="Arial" w:hAnsi="Arial" w:cs="Arial"/>
          <w:bCs/>
          <w:sz w:val="20"/>
        </w:rPr>
        <w:t xml:space="preserve"> or Authority by the FAA or Transportation Security Administration (TSA).  If </w:t>
      </w:r>
      <w:r w:rsidRPr="002E28FC">
        <w:rPr>
          <w:rFonts w:ascii="Arial" w:hAnsi="Arial" w:cs="Arial"/>
          <w:sz w:val="20"/>
        </w:rPr>
        <w:t>Company</w:t>
      </w:r>
      <w:r w:rsidRPr="002E28FC">
        <w:rPr>
          <w:rFonts w:ascii="Arial" w:hAnsi="Arial" w:cs="Arial"/>
          <w:bCs/>
          <w:sz w:val="20"/>
        </w:rPr>
        <w:t xml:space="preserve">, its officers, employees, agents, subcontractors or those under its control will fail or refuse to comply with said measures, and such non-compliance results in a monetary penalty being assessed against Authority, then, in addition to any other remedies available to Authority, </w:t>
      </w:r>
      <w:r w:rsidRPr="002E28FC">
        <w:rPr>
          <w:rFonts w:ascii="Arial" w:hAnsi="Arial" w:cs="Arial"/>
          <w:sz w:val="20"/>
        </w:rPr>
        <w:t>Company</w:t>
      </w:r>
      <w:r w:rsidRPr="002E28FC">
        <w:rPr>
          <w:rFonts w:ascii="Arial" w:hAnsi="Arial" w:cs="Arial"/>
          <w:bCs/>
          <w:sz w:val="20"/>
        </w:rPr>
        <w:t xml:space="preserve"> will be responsible and will reimburse Authority in the full amount of any such monetary penalty or other damages.  This amount must be paid by </w:t>
      </w:r>
      <w:r w:rsidRPr="002E28FC">
        <w:rPr>
          <w:rFonts w:ascii="Arial" w:hAnsi="Arial" w:cs="Arial"/>
          <w:sz w:val="20"/>
        </w:rPr>
        <w:t>Company</w:t>
      </w:r>
      <w:r w:rsidRPr="002E28FC">
        <w:rPr>
          <w:rFonts w:ascii="Arial" w:hAnsi="Arial" w:cs="Arial"/>
          <w:bCs/>
          <w:sz w:val="20"/>
        </w:rPr>
        <w:t xml:space="preserve"> within ten </w:t>
      </w:r>
      <w:r w:rsidRPr="002E28FC">
        <w:rPr>
          <w:rFonts w:ascii="Arial" w:hAnsi="Arial" w:cs="Arial"/>
          <w:sz w:val="20"/>
        </w:rPr>
        <w:t xml:space="preserve">(10) </w:t>
      </w:r>
      <w:r w:rsidRPr="002E28FC">
        <w:rPr>
          <w:rFonts w:ascii="Arial" w:hAnsi="Arial" w:cs="Arial"/>
          <w:bCs/>
          <w:sz w:val="20"/>
        </w:rPr>
        <w:t>days of written notice.</w:t>
      </w:r>
    </w:p>
    <w:p w14:paraId="01B6A343" w14:textId="77777777" w:rsidR="002E28FC" w:rsidRPr="002E28FC" w:rsidRDefault="002E28FC" w:rsidP="002E28FC">
      <w:pPr>
        <w:keepNext/>
        <w:suppressAutoHyphens/>
        <w:spacing w:line="360" w:lineRule="auto"/>
        <w:jc w:val="center"/>
        <w:rPr>
          <w:rFonts w:ascii="Arial" w:hAnsi="Arial" w:cs="Arial"/>
          <w:b/>
          <w:sz w:val="20"/>
        </w:rPr>
      </w:pPr>
      <w:r w:rsidRPr="002E28FC">
        <w:rPr>
          <w:rFonts w:ascii="Arial" w:hAnsi="Arial" w:cs="Arial"/>
          <w:sz w:val="20"/>
        </w:rPr>
        <w:t>ARTICLE 23</w:t>
      </w:r>
    </w:p>
    <w:p w14:paraId="56A2030D" w14:textId="77777777" w:rsidR="002E28FC" w:rsidRPr="002E28FC" w:rsidRDefault="002E28FC" w:rsidP="002E28FC">
      <w:pPr>
        <w:keepNext/>
        <w:suppressAutoHyphens/>
        <w:spacing w:after="240" w:line="360" w:lineRule="auto"/>
        <w:jc w:val="center"/>
        <w:rPr>
          <w:rFonts w:ascii="Arial" w:hAnsi="Arial" w:cs="Arial"/>
          <w:kern w:val="18"/>
          <w:sz w:val="20"/>
          <w:u w:val="single"/>
        </w:rPr>
      </w:pPr>
      <w:r w:rsidRPr="002E28FC">
        <w:rPr>
          <w:rFonts w:ascii="Arial" w:hAnsi="Arial" w:cs="Arial"/>
          <w:sz w:val="20"/>
          <w:u w:val="single"/>
        </w:rPr>
        <w:t>ENVIRONMENTAL</w:t>
      </w:r>
    </w:p>
    <w:p w14:paraId="205BEF08" w14:textId="77777777" w:rsidR="002E28FC" w:rsidRPr="002E28FC" w:rsidRDefault="002E28FC" w:rsidP="002E28FC">
      <w:pPr>
        <w:keepNext/>
        <w:suppressAutoHyphens/>
        <w:spacing w:line="360" w:lineRule="auto"/>
        <w:rPr>
          <w:rFonts w:ascii="Arial" w:hAnsi="Arial" w:cs="Arial"/>
          <w:sz w:val="20"/>
          <w:u w:val="single"/>
        </w:rPr>
      </w:pPr>
      <w:r w:rsidRPr="002E28FC">
        <w:rPr>
          <w:rFonts w:ascii="Arial" w:hAnsi="Arial" w:cs="Arial"/>
          <w:sz w:val="20"/>
        </w:rPr>
        <w:t>23.01</w:t>
      </w:r>
      <w:r w:rsidRPr="002E28FC">
        <w:rPr>
          <w:rFonts w:ascii="Arial" w:hAnsi="Arial" w:cs="Arial"/>
          <w:sz w:val="20"/>
        </w:rPr>
        <w:tab/>
      </w:r>
      <w:r w:rsidRPr="002E28FC">
        <w:rPr>
          <w:rFonts w:ascii="Arial" w:hAnsi="Arial" w:cs="Arial"/>
          <w:sz w:val="20"/>
          <w:u w:val="single"/>
        </w:rPr>
        <w:t>General Conditions</w:t>
      </w:r>
    </w:p>
    <w:p w14:paraId="01EDC034" w14:textId="77777777" w:rsidR="002E28FC" w:rsidRPr="002E28FC" w:rsidRDefault="002E28FC" w:rsidP="002E28FC">
      <w:pPr>
        <w:suppressAutoHyphens/>
        <w:spacing w:after="120" w:line="360" w:lineRule="auto"/>
        <w:ind w:left="720"/>
        <w:jc w:val="both"/>
        <w:rPr>
          <w:rFonts w:ascii="Arial" w:hAnsi="Arial" w:cs="Arial"/>
          <w:kern w:val="18"/>
          <w:sz w:val="20"/>
        </w:rPr>
      </w:pPr>
      <w:r w:rsidRPr="002E28FC">
        <w:rPr>
          <w:rFonts w:ascii="Arial" w:hAnsi="Arial" w:cs="Arial"/>
          <w:sz w:val="20"/>
        </w:rPr>
        <w:t xml:space="preserve">Notwithstanding any other provisions of this Agreement, and in addition to </w:t>
      </w:r>
      <w:proofErr w:type="gramStart"/>
      <w:r w:rsidRPr="002E28FC">
        <w:rPr>
          <w:rFonts w:ascii="Arial" w:hAnsi="Arial" w:cs="Arial"/>
          <w:sz w:val="20"/>
        </w:rPr>
        <w:t>any and all</w:t>
      </w:r>
      <w:proofErr w:type="gramEnd"/>
      <w:r w:rsidRPr="002E28FC">
        <w:rPr>
          <w:rFonts w:ascii="Arial" w:hAnsi="Arial" w:cs="Arial"/>
          <w:sz w:val="20"/>
        </w:rPr>
        <w:t xml:space="preserve"> other requirements of this Agreement or any other covenants, representations, or warranties of Company, Company hereby expressly covenants, warrants, and represents to Authority, in connection with Company’s operations on the Premises, the following: </w:t>
      </w:r>
    </w:p>
    <w:p w14:paraId="18F34A82" w14:textId="77777777" w:rsidR="002E28FC" w:rsidRPr="002E28FC" w:rsidRDefault="002E28FC" w:rsidP="0001772D">
      <w:pPr>
        <w:widowControl w:val="0"/>
        <w:numPr>
          <w:ilvl w:val="0"/>
          <w:numId w:val="13"/>
        </w:numPr>
        <w:suppressAutoHyphens/>
        <w:spacing w:after="240" w:line="360" w:lineRule="auto"/>
        <w:jc w:val="both"/>
        <w:rPr>
          <w:rFonts w:ascii="Arial" w:hAnsi="Arial" w:cs="Arial"/>
          <w:kern w:val="18"/>
          <w:sz w:val="20"/>
        </w:rPr>
      </w:pPr>
      <w:r w:rsidRPr="002E28FC">
        <w:rPr>
          <w:rFonts w:ascii="Arial" w:hAnsi="Arial" w:cs="Arial"/>
          <w:sz w:val="20"/>
        </w:rPr>
        <w:t>Company is knowledgeable of and agrees to comply with all applicable federal, State, and local environmental laws, ordinances, rules, regulations, and orders that apply to Company’s facilities or operations at the Premises and acknowledges that such environmental laws, ordinances, rules, regulations, and orders change from time to time, and Company agrees to keep informed of any such future changes.</w:t>
      </w:r>
    </w:p>
    <w:p w14:paraId="487E18DF" w14:textId="77777777" w:rsidR="002E28FC" w:rsidRPr="002E28FC" w:rsidRDefault="002E28FC" w:rsidP="0001772D">
      <w:pPr>
        <w:widowControl w:val="0"/>
        <w:numPr>
          <w:ilvl w:val="0"/>
          <w:numId w:val="13"/>
        </w:numPr>
        <w:suppressAutoHyphens/>
        <w:spacing w:after="240" w:line="360" w:lineRule="auto"/>
        <w:jc w:val="both"/>
        <w:rPr>
          <w:rFonts w:ascii="Arial" w:hAnsi="Arial" w:cs="Arial"/>
          <w:kern w:val="18"/>
          <w:sz w:val="20"/>
        </w:rPr>
      </w:pPr>
      <w:r w:rsidRPr="002E28FC">
        <w:rPr>
          <w:rFonts w:ascii="Arial" w:hAnsi="Arial" w:cs="Arial"/>
          <w:sz w:val="20"/>
        </w:rPr>
        <w:t>In addition to any and all other requirements of Company to indemnify and hold Authority harmless contained in this Agreement, Company agrees to hold harmless and indemnify Authority for any violation by Company</w:t>
      </w:r>
      <w:r w:rsidRPr="002E28FC">
        <w:rPr>
          <w:rFonts w:ascii="Arial" w:eastAsia="Arial" w:hAnsi="Arial" w:cs="Arial"/>
          <w:sz w:val="20"/>
          <w:u w:color="000000"/>
        </w:rPr>
        <w:t xml:space="preserve">, </w:t>
      </w:r>
      <w:r w:rsidRPr="002E28FC">
        <w:rPr>
          <w:rFonts w:ascii="Arial" w:eastAsia="Arial" w:hAnsi="Arial" w:cs="Arial"/>
          <w:sz w:val="20"/>
          <w:u w:color="C0504D"/>
        </w:rPr>
        <w:t xml:space="preserve">from the Effective </w:t>
      </w:r>
      <w:r w:rsidRPr="002E28FC">
        <w:rPr>
          <w:rFonts w:ascii="Arial" w:hAnsi="Arial" w:cs="Arial"/>
          <w:sz w:val="20"/>
          <w:u w:color="C0504D"/>
        </w:rPr>
        <w:t>D</w:t>
      </w:r>
      <w:r w:rsidRPr="002E28FC">
        <w:rPr>
          <w:rFonts w:ascii="Arial" w:eastAsia="Arial" w:hAnsi="Arial" w:cs="Arial"/>
          <w:sz w:val="20"/>
          <w:u w:color="C0504D"/>
        </w:rPr>
        <w:t xml:space="preserve">ate of this Agreement forward, </w:t>
      </w:r>
      <w:r w:rsidRPr="002E28FC">
        <w:rPr>
          <w:rFonts w:ascii="Arial" w:hAnsi="Arial" w:cs="Arial"/>
          <w:sz w:val="20"/>
        </w:rPr>
        <w:t>of any applicable federal, State, and local environmental laws, ordinances, rules, regulations, and orders and for any non-compliance by Company with any permits issued to Company pursuant to such environmental laws, which hold harmless and indemnity will include but not be limited to, enforcement actions to assess, abate, remediate, undertake corrective measures, and monitor environmental conditions and for any monetary penalties, costs, expenses, or damages, including natural resource damages, imposed against Company, its employees, invitees, suppliers, or service providers or against Authority by reason of Company’s violation or non-compliance.</w:t>
      </w:r>
    </w:p>
    <w:p w14:paraId="288D03F8" w14:textId="77777777" w:rsidR="002E28FC" w:rsidRPr="002E28FC" w:rsidRDefault="002E28FC" w:rsidP="0001772D">
      <w:pPr>
        <w:widowControl w:val="0"/>
        <w:numPr>
          <w:ilvl w:val="0"/>
          <w:numId w:val="13"/>
        </w:numPr>
        <w:suppressAutoHyphens/>
        <w:spacing w:after="240" w:line="360" w:lineRule="auto"/>
        <w:jc w:val="both"/>
        <w:rPr>
          <w:rFonts w:ascii="Arial" w:hAnsi="Arial" w:cs="Arial"/>
          <w:kern w:val="18"/>
          <w:sz w:val="20"/>
        </w:rPr>
      </w:pPr>
      <w:r w:rsidRPr="002E28FC">
        <w:rPr>
          <w:rFonts w:ascii="Arial" w:hAnsi="Arial" w:cs="Arial"/>
          <w:sz w:val="20"/>
        </w:rPr>
        <w:lastRenderedPageBreak/>
        <w:t>Company agrees to cooperate with any investigation, audit, or inquiry by Authority or any governmental agency regarding possible violation of any environmental law or regulation upon the Premises.</w:t>
      </w:r>
    </w:p>
    <w:p w14:paraId="44DE1C95" w14:textId="77777777" w:rsidR="002E28FC" w:rsidRPr="002E28FC" w:rsidRDefault="002E28FC" w:rsidP="0001772D">
      <w:pPr>
        <w:widowControl w:val="0"/>
        <w:numPr>
          <w:ilvl w:val="0"/>
          <w:numId w:val="13"/>
        </w:numPr>
        <w:suppressAutoHyphens/>
        <w:spacing w:after="240" w:line="360" w:lineRule="auto"/>
        <w:jc w:val="both"/>
        <w:rPr>
          <w:rFonts w:ascii="Arial" w:hAnsi="Arial" w:cs="Arial"/>
          <w:kern w:val="18"/>
          <w:sz w:val="20"/>
        </w:rPr>
      </w:pPr>
      <w:r w:rsidRPr="002E28FC">
        <w:rPr>
          <w:rFonts w:ascii="Arial" w:hAnsi="Arial" w:cs="Arial"/>
          <w:sz w:val="20"/>
        </w:rPr>
        <w:t xml:space="preserve">Company agrees that all remedies of Authority as provided herein </w:t>
      </w:r>
      <w:proofErr w:type="gramStart"/>
      <w:r w:rsidRPr="002E28FC">
        <w:rPr>
          <w:rFonts w:ascii="Arial" w:hAnsi="Arial" w:cs="Arial"/>
          <w:sz w:val="20"/>
        </w:rPr>
        <w:t>with regard to</w:t>
      </w:r>
      <w:proofErr w:type="gramEnd"/>
      <w:r w:rsidRPr="002E28FC">
        <w:rPr>
          <w:rFonts w:ascii="Arial" w:hAnsi="Arial" w:cs="Arial"/>
          <w:sz w:val="20"/>
        </w:rPr>
        <w:t xml:space="preserve"> violation of any federal, State, or local environmental laws, ordinances, rules, regulations, or orders will be deemed cumulative in nature and will survive termination of this Agreement.</w:t>
      </w:r>
    </w:p>
    <w:p w14:paraId="17FB51A7" w14:textId="77777777" w:rsidR="002E28FC" w:rsidRPr="002E28FC" w:rsidRDefault="002E28FC" w:rsidP="0001772D">
      <w:pPr>
        <w:widowControl w:val="0"/>
        <w:numPr>
          <w:ilvl w:val="0"/>
          <w:numId w:val="13"/>
        </w:numPr>
        <w:suppressAutoHyphens/>
        <w:spacing w:after="240" w:line="360" w:lineRule="auto"/>
        <w:jc w:val="both"/>
        <w:rPr>
          <w:rFonts w:ascii="Arial" w:hAnsi="Arial" w:cs="Arial"/>
          <w:kern w:val="18"/>
          <w:sz w:val="20"/>
        </w:rPr>
      </w:pPr>
      <w:r w:rsidRPr="002E28FC">
        <w:rPr>
          <w:rFonts w:ascii="Arial" w:hAnsi="Arial" w:cs="Arial"/>
          <w:sz w:val="20"/>
        </w:rPr>
        <w:t>Company agrees that any notice of violation, notice of non-compliance, or other enforcement action of the nature described herein will be provided to Authority within twenty-four (24) hours of receipt by Company or Company’s agent.  Any violation or notice of violation or non-compliance with federal, State, or local environmental law or ordinance which Company is required to rectify and for which Company fails to commence to rectify and proceed with reasonable due diligence to rectify within the cure period established in the Default and Termination Article of this Agreement will be deemed a default under this Agreement.  Any such default that is not cured will be grounds for termination of this Agreement.</w:t>
      </w:r>
    </w:p>
    <w:p w14:paraId="1F783F20" w14:textId="77777777" w:rsidR="002E28FC" w:rsidRPr="002E28FC" w:rsidRDefault="002E28FC" w:rsidP="0001772D">
      <w:pPr>
        <w:widowControl w:val="0"/>
        <w:numPr>
          <w:ilvl w:val="0"/>
          <w:numId w:val="13"/>
        </w:numPr>
        <w:suppressAutoHyphens/>
        <w:spacing w:after="240" w:line="360" w:lineRule="auto"/>
        <w:jc w:val="both"/>
        <w:rPr>
          <w:rFonts w:ascii="Arial" w:hAnsi="Arial" w:cs="Arial"/>
          <w:kern w:val="18"/>
          <w:sz w:val="20"/>
        </w:rPr>
      </w:pPr>
      <w:r w:rsidRPr="002E28FC">
        <w:rPr>
          <w:rFonts w:ascii="Arial" w:hAnsi="Arial" w:cs="Arial"/>
          <w:sz w:val="20"/>
        </w:rPr>
        <w:t>In entering this Agreement, Authority expressly relies on the covenants, representations, and warranties of Company as stated herein.</w:t>
      </w:r>
    </w:p>
    <w:p w14:paraId="631A5EBA" w14:textId="77777777" w:rsidR="002E28FC" w:rsidRPr="002E28FC" w:rsidRDefault="002E28FC" w:rsidP="002E28FC">
      <w:pPr>
        <w:keepNext/>
        <w:suppressAutoHyphens/>
        <w:spacing w:line="360" w:lineRule="auto"/>
        <w:rPr>
          <w:rFonts w:ascii="Arial" w:hAnsi="Arial" w:cs="Arial"/>
          <w:sz w:val="20"/>
          <w:u w:val="single"/>
        </w:rPr>
      </w:pPr>
      <w:r w:rsidRPr="002E28FC">
        <w:rPr>
          <w:rFonts w:ascii="Arial" w:hAnsi="Arial" w:cs="Arial"/>
          <w:sz w:val="20"/>
        </w:rPr>
        <w:t>23.02</w:t>
      </w:r>
      <w:r w:rsidRPr="002E28FC">
        <w:rPr>
          <w:rFonts w:ascii="Arial" w:hAnsi="Arial" w:cs="Arial"/>
          <w:sz w:val="20"/>
        </w:rPr>
        <w:tab/>
      </w:r>
      <w:r w:rsidRPr="002E28FC">
        <w:rPr>
          <w:rFonts w:ascii="Arial" w:hAnsi="Arial" w:cs="Arial"/>
          <w:sz w:val="20"/>
          <w:u w:val="single"/>
        </w:rPr>
        <w:t>Environmental Considerations</w:t>
      </w:r>
    </w:p>
    <w:p w14:paraId="05B0F6F1" w14:textId="77777777" w:rsidR="002E28FC" w:rsidRPr="002E28FC" w:rsidRDefault="002E28FC" w:rsidP="0001772D">
      <w:pPr>
        <w:widowControl w:val="0"/>
        <w:numPr>
          <w:ilvl w:val="1"/>
          <w:numId w:val="23"/>
        </w:numPr>
        <w:suppressAutoHyphens/>
        <w:spacing w:after="240" w:line="360" w:lineRule="auto"/>
        <w:jc w:val="both"/>
        <w:rPr>
          <w:rFonts w:ascii="Arial" w:hAnsi="Arial" w:cs="Arial"/>
          <w:sz w:val="20"/>
        </w:rPr>
      </w:pPr>
      <w:r w:rsidRPr="002E28FC">
        <w:rPr>
          <w:rFonts w:ascii="Arial" w:hAnsi="Arial" w:cs="Arial"/>
          <w:sz w:val="20"/>
        </w:rPr>
        <w:t xml:space="preserve">Company, its officers, agents, servants, employees, invitees, independent contractors, successors, or assigns will not discharge or spill any Hazardous Substance, as defined herein, into any component of the storm drainage system or onto any paved or unpaved area within the boundaries of the Premises.  In addition, Company will not discharge or spill any Hazardous Substance into any component of the sanitary sewer system without first neutralizing or treating same as required by applicable anti-pollution laws or ordinances, in a manner satisfactory to Authority and other public bodies, federal, state, or local, having jurisdiction over or responsibility for the prevention of pollution of canals, streams, rivers, and other bodies of water.  Company’s discharge, spill or introduction of any Hazardous Substance onto the Premises or into any component of Authority’s sanitary or storm drainage systems will, if not remedied by Company with all due dispatch, at the sole discretion of Authority, be deemed a default and cause for termination of this Agreement by Authority, subject to notice and cure.  Such termination will not relieve Company of or from liability for such discharge or spill. </w:t>
      </w:r>
    </w:p>
    <w:p w14:paraId="70FE2835" w14:textId="77777777" w:rsidR="002E28FC" w:rsidRPr="002E28FC" w:rsidRDefault="002E28FC" w:rsidP="0001772D">
      <w:pPr>
        <w:widowControl w:val="0"/>
        <w:numPr>
          <w:ilvl w:val="1"/>
          <w:numId w:val="23"/>
        </w:numPr>
        <w:suppressAutoHyphens/>
        <w:spacing w:after="240" w:line="360" w:lineRule="auto"/>
        <w:jc w:val="both"/>
        <w:rPr>
          <w:rFonts w:ascii="Arial" w:hAnsi="Arial" w:cs="Arial"/>
          <w:sz w:val="20"/>
        </w:rPr>
      </w:pPr>
      <w:r w:rsidRPr="002E28FC">
        <w:rPr>
          <w:rFonts w:ascii="Arial" w:hAnsi="Arial" w:cs="Arial"/>
          <w:sz w:val="20"/>
        </w:rPr>
        <w:t xml:space="preserve">If Company is deemed to be a generator of hazardous waste, as defined by federal, state, or </w:t>
      </w:r>
      <w:r w:rsidRPr="002E28FC">
        <w:rPr>
          <w:rFonts w:ascii="Arial" w:hAnsi="Arial" w:cs="Arial"/>
          <w:sz w:val="20"/>
        </w:rPr>
        <w:lastRenderedPageBreak/>
        <w:t>local law, Company will obtain a generator identification number from the U.S. Environmental Protection Agency (EPA) and the appropriate generator permit and will comply with all federal, state, and local laws, and any rules and regulations promulgated thereunder, including but not limited to, ensuring that the transportation, storage, handling, and disposal of such hazardous wastes are conducted in full compliance with applicable law.</w:t>
      </w:r>
    </w:p>
    <w:p w14:paraId="61595CFB" w14:textId="77777777" w:rsidR="002E28FC" w:rsidRPr="002E28FC" w:rsidRDefault="002E28FC" w:rsidP="0001772D">
      <w:pPr>
        <w:widowControl w:val="0"/>
        <w:numPr>
          <w:ilvl w:val="1"/>
          <w:numId w:val="23"/>
        </w:numPr>
        <w:suppressAutoHyphens/>
        <w:spacing w:after="240" w:line="360" w:lineRule="auto"/>
        <w:jc w:val="both"/>
        <w:rPr>
          <w:rFonts w:ascii="Arial" w:hAnsi="Arial" w:cs="Arial"/>
          <w:sz w:val="20"/>
        </w:rPr>
      </w:pPr>
      <w:r w:rsidRPr="002E28FC">
        <w:rPr>
          <w:rFonts w:ascii="Arial" w:hAnsi="Arial" w:cs="Arial"/>
          <w:sz w:val="20"/>
        </w:rPr>
        <w:t>Company agrees to provide Authority, within ten (10) days after Authority’s request, copies of all hazardous waste permit application documentation, permits, monitoring reports, transportation, responses, storage and disposal plans, material safety data sheets and waste disposal manifests prepared or issued in connection with Company’s use of the Premises.</w:t>
      </w:r>
    </w:p>
    <w:p w14:paraId="3C510065" w14:textId="77777777" w:rsidR="002E28FC" w:rsidRPr="002E28FC" w:rsidRDefault="002E28FC" w:rsidP="0001772D">
      <w:pPr>
        <w:widowControl w:val="0"/>
        <w:numPr>
          <w:ilvl w:val="1"/>
          <w:numId w:val="23"/>
        </w:numPr>
        <w:suppressAutoHyphens/>
        <w:spacing w:after="240" w:line="360" w:lineRule="auto"/>
        <w:jc w:val="both"/>
        <w:rPr>
          <w:rFonts w:ascii="Arial" w:hAnsi="Arial" w:cs="Arial"/>
          <w:sz w:val="20"/>
        </w:rPr>
      </w:pPr>
      <w:r w:rsidRPr="002E28FC">
        <w:rPr>
          <w:rFonts w:ascii="Arial" w:hAnsi="Arial" w:cs="Arial"/>
          <w:sz w:val="20"/>
        </w:rPr>
        <w:t xml:space="preserve">At the end of the Agreement, Company will dispose of all solid and hazardous wastes and containers in compliance with all applicable regulations.  Copies of all waste manifests will be provided to Authority at least thirty (30) days prior to the end of this Agreement. </w:t>
      </w:r>
    </w:p>
    <w:p w14:paraId="0A88FC29" w14:textId="77777777" w:rsidR="002E28FC" w:rsidRPr="002E28FC" w:rsidRDefault="002E28FC" w:rsidP="002E28FC">
      <w:pPr>
        <w:keepNext/>
        <w:suppressAutoHyphens/>
        <w:spacing w:line="360" w:lineRule="auto"/>
        <w:rPr>
          <w:rFonts w:ascii="Arial" w:hAnsi="Arial" w:cs="Arial"/>
          <w:sz w:val="20"/>
          <w:u w:val="single"/>
        </w:rPr>
      </w:pPr>
      <w:r w:rsidRPr="002E28FC">
        <w:rPr>
          <w:rFonts w:ascii="Arial" w:hAnsi="Arial" w:cs="Arial"/>
          <w:sz w:val="20"/>
        </w:rPr>
        <w:t>23.03</w:t>
      </w:r>
      <w:r w:rsidRPr="002E28FC">
        <w:rPr>
          <w:rFonts w:ascii="Arial" w:hAnsi="Arial" w:cs="Arial"/>
          <w:sz w:val="20"/>
        </w:rPr>
        <w:tab/>
      </w:r>
      <w:r w:rsidRPr="002E28FC">
        <w:rPr>
          <w:rFonts w:ascii="Arial" w:hAnsi="Arial" w:cs="Arial"/>
          <w:sz w:val="20"/>
          <w:u w:val="single"/>
        </w:rPr>
        <w:t>Hazardous Substance and Solid Waste</w:t>
      </w:r>
    </w:p>
    <w:p w14:paraId="443E5FBA" w14:textId="77777777" w:rsidR="002E28FC" w:rsidRPr="002E28FC" w:rsidRDefault="002E28FC" w:rsidP="0001772D">
      <w:pPr>
        <w:keepNext/>
        <w:widowControl w:val="0"/>
        <w:numPr>
          <w:ilvl w:val="0"/>
          <w:numId w:val="11"/>
        </w:numPr>
        <w:suppressAutoHyphens/>
        <w:overflowPunct w:val="0"/>
        <w:autoSpaceDE w:val="0"/>
        <w:autoSpaceDN w:val="0"/>
        <w:adjustRightInd w:val="0"/>
        <w:spacing w:line="360" w:lineRule="auto"/>
        <w:ind w:left="1440"/>
        <w:jc w:val="both"/>
        <w:textAlignment w:val="baseline"/>
        <w:rPr>
          <w:rFonts w:ascii="Arial" w:hAnsi="Arial" w:cs="Arial"/>
          <w:kern w:val="18"/>
          <w:sz w:val="20"/>
        </w:rPr>
      </w:pPr>
      <w:r w:rsidRPr="002E28FC">
        <w:rPr>
          <w:rFonts w:ascii="Arial" w:hAnsi="Arial" w:cs="Arial"/>
          <w:sz w:val="20"/>
        </w:rPr>
        <w:t>The term “Hazardous Substance” will mean any substance that (</w:t>
      </w:r>
      <w:proofErr w:type="spellStart"/>
      <w:r w:rsidRPr="002E28FC">
        <w:rPr>
          <w:rFonts w:ascii="Arial" w:hAnsi="Arial" w:cs="Arial"/>
          <w:sz w:val="20"/>
        </w:rPr>
        <w:t>i</w:t>
      </w:r>
      <w:proofErr w:type="spellEnd"/>
      <w:r w:rsidRPr="002E28FC">
        <w:rPr>
          <w:rFonts w:ascii="Arial" w:hAnsi="Arial" w:cs="Arial"/>
          <w:sz w:val="20"/>
        </w:rPr>
        <w:t>) the presence of which requires investigation, reporting, removal or remediation under any Environmental Law (</w:t>
      </w:r>
      <w:r w:rsidRPr="002E28FC">
        <w:rPr>
          <w:rFonts w:ascii="Arial" w:hAnsi="Arial" w:cs="Arial"/>
          <w:b/>
          <w:sz w:val="20"/>
        </w:rPr>
        <w:t>“</w:t>
      </w:r>
      <w:r w:rsidRPr="002E28FC">
        <w:rPr>
          <w:rFonts w:ascii="Arial" w:hAnsi="Arial" w:cs="Arial"/>
          <w:sz w:val="20"/>
        </w:rPr>
        <w:t xml:space="preserve">Environmental Law” shall mean and include all applicable Federal, State, and local statutes, ordinances, regulations, rules, and orders relating to environmental quality, health, safety, contamination, and clean-up, as they currently exist or may exist in the future, including, without limitation, the Clean Air Act, 42 U.S.C. §7401 et seq.; the Clean Water Act, 33 U.S.C. §1251 et seq.; the Water Quality Act of 1987; the Federal Insecticide, Fungicide, and Rodenticide Act (“FIFRA”), 7 U.S.C. §136 et seq.; the Marine Protection, Research, and Sanctuaries Act, 33 U.S.C. §1401 et seq.; the Noise Control Act, 42 U.S.C. §4901 et seq.; the Resource Conservation and Recovery Act (“RCRA”), 42 U.S.C. §6901 et seq., as amended by the Hazardous and Solid Waste Amendments of 1984; the Safe Drinking Water Act, 42 U.S.C. §300f et seq.; the Comprehensive Environmental Response, Compensation and Liability Act (“CERCLA”), 42 U.S.C. §9601 et seq., as amended by the Superfund Amendments and Reauthorization Act, and the Emergency Planning and Community Right to Know Act, and the Radon Gas and Indoor Air Quality Research Act; the Hazardous Material Transportation Act, 49 U.S.C. §9601 et seq.; the Toxic Substance Control Act (“TSCA”), 15 U.S.C. §2601 et seq.; the Atomic Energy Act, 42 U.S.C. §2011 et seq.; the Nuclear Waste Policy Act of 1982, 42 U.S.C. §1010 et seq.; all State environmental protection, </w:t>
      </w:r>
      <w:proofErr w:type="spellStart"/>
      <w:r w:rsidRPr="002E28FC">
        <w:rPr>
          <w:rFonts w:ascii="Arial" w:hAnsi="Arial" w:cs="Arial"/>
          <w:sz w:val="20"/>
        </w:rPr>
        <w:t>superlien</w:t>
      </w:r>
      <w:proofErr w:type="spellEnd"/>
      <w:r w:rsidRPr="002E28FC">
        <w:rPr>
          <w:rFonts w:ascii="Arial" w:hAnsi="Arial" w:cs="Arial"/>
          <w:sz w:val="20"/>
        </w:rPr>
        <w:t xml:space="preserve"> and environmental clean-up statutes; all implementing rules, regulations, guidelines, and orders and all local laws, regulations, rules, ordinances, and orders insofar as they are equivalent or similar to the Federal laws recited above or purport to regulate Hazardous Substances; and </w:t>
      </w:r>
      <w:r w:rsidRPr="002E28FC">
        <w:rPr>
          <w:rFonts w:ascii="Arial" w:hAnsi="Arial" w:cs="Arial"/>
          <w:sz w:val="20"/>
        </w:rPr>
        <w:lastRenderedPageBreak/>
        <w:t xml:space="preserve">judicial interpretations of each of the foregoing); (ii) is or becomes defined as a “hazardous waste,” “hazardous substance,” “hazardous material,” “extremely hazardous substance,” or other type of pollutant or contaminant under any applicable Environmental Law; (iii) is toxic, reactive, explosive, corrosive, flammable, radioactive, carcinogenic, mutagenic, teratogenic, or otherwise hazardous and is or becomes regulated by any applicable Environmental Law; (iv) is or contains oil, gasoline, diesel fuel, aviation fuel, or other petroleum hydrocarbons, products or derivatives, other than petroleum, crude oil, and petroleum products to the extent contained within regularly operated motor vehicles; (v) is or contains PCBs, asbestos, radon, urea formaldehyde or any substance that contains per- and polyfluoroalkyl substances (PFAS); (vi) is fungi or bacterial matter which reproduces through the release of spores or the splitting of cells, including but not limited to, mold (including, without limitation, penicillium/aspergillus and </w:t>
      </w:r>
      <w:proofErr w:type="spellStart"/>
      <w:r w:rsidRPr="002E28FC">
        <w:rPr>
          <w:rFonts w:ascii="Arial" w:hAnsi="Arial" w:cs="Arial"/>
          <w:sz w:val="20"/>
        </w:rPr>
        <w:t>stachybotrys</w:t>
      </w:r>
      <w:proofErr w:type="spellEnd"/>
      <w:r w:rsidRPr="002E28FC">
        <w:rPr>
          <w:rFonts w:ascii="Arial" w:hAnsi="Arial" w:cs="Arial"/>
          <w:sz w:val="20"/>
        </w:rPr>
        <w:t xml:space="preserve"> </w:t>
      </w:r>
      <w:proofErr w:type="spellStart"/>
      <w:r w:rsidRPr="002E28FC">
        <w:rPr>
          <w:rFonts w:ascii="Arial" w:hAnsi="Arial" w:cs="Arial"/>
          <w:sz w:val="20"/>
        </w:rPr>
        <w:t>chartarum</w:t>
      </w:r>
      <w:proofErr w:type="spellEnd"/>
      <w:r w:rsidRPr="002E28FC">
        <w:rPr>
          <w:rFonts w:ascii="Arial" w:hAnsi="Arial" w:cs="Arial"/>
          <w:sz w:val="20"/>
        </w:rPr>
        <w:t>), and Legionella (legionella pneumophila); or (vii) the presence of which causes or threatens to cause a nuisance upon the land or poses or threatens to pose a hazard to the health or safety of any person, to plant or animal life, or to the environment, including, but not limited to, sewage, sludge, industrial slag, solvents and/or any other similar substances or materials.  Notwithstanding the foregoing, “Hazardous Substances” shall not include (</w:t>
      </w:r>
      <w:proofErr w:type="spellStart"/>
      <w:r w:rsidRPr="002E28FC">
        <w:rPr>
          <w:rFonts w:ascii="Arial" w:hAnsi="Arial" w:cs="Arial"/>
          <w:sz w:val="20"/>
        </w:rPr>
        <w:t>i</w:t>
      </w:r>
      <w:proofErr w:type="spellEnd"/>
      <w:r w:rsidRPr="002E28FC">
        <w:rPr>
          <w:rFonts w:ascii="Arial" w:hAnsi="Arial" w:cs="Arial"/>
          <w:sz w:val="20"/>
        </w:rPr>
        <w:t>) "de minimis" quantities of such materials; (ii) substances customarily present in the ordinary course of business of ownership, operation and maintenance of a residential and commercial mixed-use property in a prudent manner, but only during the period that the same are stored in reasonable and customary quantities and stored and/or used in accordance with applicable Environmental Laws; or (iii) any quantities of such materials which are permitted to remain in the environment, including soil, sediments, groundwater, or other environmental media pursuant to principles of risk-based corrective action under applicable Environmental Laws.</w:t>
      </w:r>
    </w:p>
    <w:p w14:paraId="27EB2A34" w14:textId="77777777" w:rsidR="002E28FC" w:rsidRPr="002E28FC" w:rsidRDefault="002E28FC" w:rsidP="002E28FC">
      <w:pPr>
        <w:keepNext/>
        <w:widowControl w:val="0"/>
        <w:suppressAutoHyphens/>
        <w:overflowPunct w:val="0"/>
        <w:autoSpaceDE w:val="0"/>
        <w:autoSpaceDN w:val="0"/>
        <w:adjustRightInd w:val="0"/>
        <w:spacing w:line="360" w:lineRule="auto"/>
        <w:ind w:left="1440"/>
        <w:jc w:val="both"/>
        <w:textAlignment w:val="baseline"/>
        <w:rPr>
          <w:rFonts w:ascii="Arial" w:hAnsi="Arial" w:cs="Arial"/>
          <w:kern w:val="18"/>
          <w:sz w:val="20"/>
        </w:rPr>
      </w:pPr>
    </w:p>
    <w:p w14:paraId="03BED93F" w14:textId="77777777" w:rsidR="002E28FC" w:rsidRPr="002E28FC" w:rsidRDefault="002E28FC" w:rsidP="0001772D">
      <w:pPr>
        <w:keepNext/>
        <w:widowControl w:val="0"/>
        <w:numPr>
          <w:ilvl w:val="0"/>
          <w:numId w:val="11"/>
        </w:numPr>
        <w:suppressAutoHyphens/>
        <w:spacing w:line="360" w:lineRule="auto"/>
        <w:ind w:left="1440"/>
        <w:jc w:val="both"/>
        <w:rPr>
          <w:rFonts w:ascii="Arial" w:hAnsi="Arial" w:cs="Arial"/>
          <w:kern w:val="18"/>
          <w:sz w:val="20"/>
        </w:rPr>
      </w:pPr>
      <w:r w:rsidRPr="002E28FC">
        <w:rPr>
          <w:rFonts w:ascii="Arial" w:hAnsi="Arial" w:cs="Arial"/>
          <w:sz w:val="20"/>
        </w:rPr>
        <w:t>The term “Solid Waste,” as used in this Agreement, will mean:</w:t>
      </w:r>
    </w:p>
    <w:p w14:paraId="4BA0FCE2" w14:textId="77777777" w:rsidR="002E28FC" w:rsidRPr="002E28FC" w:rsidRDefault="002E28FC" w:rsidP="0001772D">
      <w:pPr>
        <w:widowControl w:val="0"/>
        <w:numPr>
          <w:ilvl w:val="2"/>
          <w:numId w:val="11"/>
        </w:numPr>
        <w:suppressAutoHyphens/>
        <w:spacing w:after="240" w:line="360" w:lineRule="auto"/>
        <w:jc w:val="both"/>
        <w:rPr>
          <w:rFonts w:ascii="Arial" w:hAnsi="Arial" w:cs="Arial"/>
          <w:kern w:val="18"/>
          <w:sz w:val="20"/>
        </w:rPr>
      </w:pPr>
      <w:r w:rsidRPr="002E28FC">
        <w:rPr>
          <w:rFonts w:ascii="Arial" w:hAnsi="Arial" w:cs="Arial"/>
          <w:sz w:val="20"/>
        </w:rPr>
        <w:t>any waste that is or becomes defined as a “solid waste”, “waste”, “special waste”, “garbage”, or “commercial solid waste” under any environmental law, including but not limited to, the rules of the FDEP, specifically Chapter 62-702, FAC; or</w:t>
      </w:r>
    </w:p>
    <w:p w14:paraId="7A125060" w14:textId="77777777" w:rsidR="002E28FC" w:rsidRPr="002E28FC" w:rsidRDefault="002E28FC" w:rsidP="0001772D">
      <w:pPr>
        <w:widowControl w:val="0"/>
        <w:numPr>
          <w:ilvl w:val="2"/>
          <w:numId w:val="11"/>
        </w:numPr>
        <w:suppressAutoHyphens/>
        <w:spacing w:after="240" w:line="360" w:lineRule="auto"/>
        <w:jc w:val="both"/>
        <w:rPr>
          <w:rFonts w:ascii="Arial" w:hAnsi="Arial" w:cs="Arial"/>
          <w:kern w:val="18"/>
          <w:sz w:val="20"/>
        </w:rPr>
      </w:pPr>
      <w:r w:rsidRPr="002E28FC">
        <w:rPr>
          <w:rFonts w:ascii="Arial" w:hAnsi="Arial" w:cs="Arial"/>
          <w:sz w:val="20"/>
        </w:rPr>
        <w:t>any waste that can require special handling and management, including but not limited to, white goods, waste tires, used oil, lead-acid batteries, construction and demolition debris, ash residue, yard trash, biological wastes, and mercury-containing devices and lamps; or</w:t>
      </w:r>
    </w:p>
    <w:p w14:paraId="2BA270C2" w14:textId="77777777" w:rsidR="002E28FC" w:rsidRPr="002E28FC" w:rsidRDefault="002E28FC" w:rsidP="0001772D">
      <w:pPr>
        <w:widowControl w:val="0"/>
        <w:numPr>
          <w:ilvl w:val="2"/>
          <w:numId w:val="11"/>
        </w:numPr>
        <w:suppressAutoHyphens/>
        <w:spacing w:after="240" w:line="360" w:lineRule="auto"/>
        <w:jc w:val="both"/>
        <w:rPr>
          <w:rFonts w:ascii="Arial" w:hAnsi="Arial" w:cs="Arial"/>
          <w:kern w:val="18"/>
          <w:sz w:val="20"/>
        </w:rPr>
      </w:pPr>
      <w:r w:rsidRPr="002E28FC">
        <w:rPr>
          <w:rFonts w:ascii="Arial" w:hAnsi="Arial" w:cs="Arial"/>
          <w:sz w:val="20"/>
        </w:rPr>
        <w:t>any waste that is not hazardous waste and that is not prohibited from disposal in a lined landfill under Rule 62-701.300, FAC; or</w:t>
      </w:r>
    </w:p>
    <w:p w14:paraId="11CC7BF3" w14:textId="77777777" w:rsidR="002E28FC" w:rsidRPr="002E28FC" w:rsidRDefault="002E28FC" w:rsidP="0001772D">
      <w:pPr>
        <w:widowControl w:val="0"/>
        <w:numPr>
          <w:ilvl w:val="2"/>
          <w:numId w:val="11"/>
        </w:numPr>
        <w:suppressAutoHyphens/>
        <w:spacing w:after="240" w:line="360" w:lineRule="auto"/>
        <w:jc w:val="both"/>
        <w:rPr>
          <w:rFonts w:ascii="Arial" w:hAnsi="Arial" w:cs="Arial"/>
          <w:kern w:val="18"/>
          <w:sz w:val="20"/>
        </w:rPr>
      </w:pPr>
      <w:r w:rsidRPr="002E28FC">
        <w:rPr>
          <w:rFonts w:ascii="Arial" w:hAnsi="Arial" w:cs="Arial"/>
          <w:sz w:val="20"/>
        </w:rPr>
        <w:lastRenderedPageBreak/>
        <w:t>yard trash, construction and demolition debris, processed tires, asbestos, carpet, cardboard, paper, glass, plastic, or furniture other than appliances.</w:t>
      </w:r>
    </w:p>
    <w:p w14:paraId="6CBBD8F7" w14:textId="77777777" w:rsidR="002E28FC" w:rsidRPr="002E28FC" w:rsidRDefault="002E28FC" w:rsidP="002E28FC">
      <w:pPr>
        <w:keepNext/>
        <w:suppressAutoHyphens/>
        <w:spacing w:line="360" w:lineRule="auto"/>
        <w:rPr>
          <w:rFonts w:ascii="Arial" w:hAnsi="Arial" w:cs="Arial"/>
          <w:sz w:val="20"/>
          <w:highlight w:val="yellow"/>
          <w:u w:val="single"/>
        </w:rPr>
      </w:pPr>
      <w:r w:rsidRPr="002E28FC">
        <w:rPr>
          <w:rFonts w:ascii="Arial" w:hAnsi="Arial" w:cs="Arial"/>
          <w:sz w:val="20"/>
        </w:rPr>
        <w:t>23.04</w:t>
      </w:r>
      <w:r w:rsidRPr="002E28FC">
        <w:rPr>
          <w:rFonts w:ascii="Arial" w:hAnsi="Arial" w:cs="Arial"/>
          <w:sz w:val="20"/>
        </w:rPr>
        <w:tab/>
      </w:r>
      <w:r w:rsidRPr="002E28FC">
        <w:rPr>
          <w:rFonts w:ascii="Arial" w:hAnsi="Arial" w:cs="Arial"/>
          <w:sz w:val="20"/>
          <w:u w:val="single"/>
        </w:rPr>
        <w:t>Prior Environmental Impacts</w:t>
      </w:r>
    </w:p>
    <w:p w14:paraId="7D7F64B4" w14:textId="77777777" w:rsidR="002E28FC" w:rsidRPr="002E28FC" w:rsidRDefault="002E28FC" w:rsidP="002E28FC">
      <w:pPr>
        <w:spacing w:after="240" w:line="360" w:lineRule="auto"/>
        <w:ind w:left="720"/>
        <w:jc w:val="both"/>
        <w:rPr>
          <w:rFonts w:ascii="Arial" w:hAnsi="Arial" w:cs="Arial"/>
          <w:sz w:val="20"/>
        </w:rPr>
      </w:pPr>
      <w:r w:rsidRPr="002E28FC">
        <w:rPr>
          <w:rFonts w:ascii="Arial" w:hAnsi="Arial" w:cs="Arial"/>
          <w:sz w:val="20"/>
        </w:rPr>
        <w:t xml:space="preserve">Nothing in this Article will be construed to make Company liable in any way for any environmental impacts or release of Hazardous Substances, as defined herein, affecting the Premises that occurred prior to Company’s entry upon or occupancy of the Premises or that occurred </w:t>
      </w:r>
      <w:proofErr w:type="gramStart"/>
      <w:r w:rsidRPr="002E28FC">
        <w:rPr>
          <w:rFonts w:ascii="Arial" w:hAnsi="Arial" w:cs="Arial"/>
          <w:sz w:val="20"/>
        </w:rPr>
        <w:t>as a result of</w:t>
      </w:r>
      <w:proofErr w:type="gramEnd"/>
      <w:r w:rsidRPr="002E28FC">
        <w:rPr>
          <w:rFonts w:ascii="Arial" w:hAnsi="Arial" w:cs="Arial"/>
          <w:sz w:val="20"/>
        </w:rPr>
        <w:t xml:space="preserve"> the actions of Authority or any of its employees, agents, or contractors.  Company and Authority acknowledge and agree that Exhibit B, Environmental Baseline Report, dated ___________, 2024, attached hereto and by this reference made a part hereof, states the condition of the Premises on the Effective Date of this Agreement, and the statements contained therein are acknowledged by the Parties. Provided below are four topic areas pertaining to prior environmental conditions: baseline site conditions established in a 2024 baseline investigation, pesticide, petroleum, and solvent cleanup topics.  </w:t>
      </w:r>
    </w:p>
    <w:p w14:paraId="1B4739AA" w14:textId="77777777" w:rsidR="002E28FC" w:rsidRPr="002E28FC" w:rsidRDefault="002E28FC" w:rsidP="002E28FC">
      <w:pPr>
        <w:spacing w:after="240" w:line="360" w:lineRule="auto"/>
        <w:ind w:left="720"/>
        <w:jc w:val="both"/>
        <w:rPr>
          <w:rFonts w:ascii="Arial" w:hAnsi="Arial" w:cs="Arial"/>
          <w:i/>
          <w:iCs/>
          <w:kern w:val="18"/>
          <w:sz w:val="20"/>
        </w:rPr>
      </w:pPr>
      <w:r w:rsidRPr="002E28FC">
        <w:rPr>
          <w:rFonts w:ascii="Arial" w:hAnsi="Arial" w:cs="Arial"/>
          <w:i/>
          <w:iCs/>
          <w:spacing w:val="-3"/>
          <w:sz w:val="20"/>
        </w:rPr>
        <w:t xml:space="preserve">[The report described in this italicized paragraph is being prepared at this time and will be provided prior to signing the Agreement] </w:t>
      </w:r>
      <w:r w:rsidRPr="002E28FC">
        <w:rPr>
          <w:rFonts w:ascii="Arial" w:hAnsi="Arial" w:cs="Arial"/>
          <w:i/>
          <w:iCs/>
          <w:sz w:val="20"/>
        </w:rPr>
        <w:t xml:space="preserve">In August 2024, the Authority commissioned </w:t>
      </w:r>
      <w:proofErr w:type="spellStart"/>
      <w:r w:rsidRPr="002E28FC">
        <w:rPr>
          <w:rFonts w:ascii="Arial" w:hAnsi="Arial" w:cs="Arial"/>
          <w:i/>
          <w:iCs/>
          <w:sz w:val="20"/>
        </w:rPr>
        <w:t>Aptim</w:t>
      </w:r>
      <w:proofErr w:type="spellEnd"/>
      <w:r w:rsidRPr="002E28FC">
        <w:rPr>
          <w:rFonts w:ascii="Arial" w:hAnsi="Arial" w:cs="Arial"/>
          <w:i/>
          <w:iCs/>
          <w:sz w:val="20"/>
        </w:rPr>
        <w:t xml:space="preserve"> Environmental &amp; Infrastructure, LLC (</w:t>
      </w:r>
      <w:proofErr w:type="spellStart"/>
      <w:r w:rsidRPr="002E28FC">
        <w:rPr>
          <w:rFonts w:ascii="Arial" w:hAnsi="Arial" w:cs="Arial"/>
          <w:i/>
          <w:iCs/>
          <w:sz w:val="20"/>
        </w:rPr>
        <w:t>Aptim</w:t>
      </w:r>
      <w:proofErr w:type="spellEnd"/>
      <w:r w:rsidRPr="002E28FC">
        <w:rPr>
          <w:rFonts w:ascii="Arial" w:hAnsi="Arial" w:cs="Arial"/>
          <w:i/>
          <w:iCs/>
          <w:sz w:val="20"/>
        </w:rPr>
        <w:t xml:space="preserve">) to perform an Environmental Baseline Sampling Report in the form of a soil screening assessment (the 2024 baseline investigation). The purpose of the 2024 baseline investigation is to establish the site conditions at the beginning of the </w:t>
      </w:r>
      <w:proofErr w:type="gramStart"/>
      <w:r w:rsidRPr="002E28FC">
        <w:rPr>
          <w:rFonts w:ascii="Arial" w:hAnsi="Arial" w:cs="Arial"/>
          <w:i/>
          <w:iCs/>
          <w:sz w:val="20"/>
        </w:rPr>
        <w:t>Term  Soil</w:t>
      </w:r>
      <w:proofErr w:type="gramEnd"/>
      <w:r w:rsidRPr="002E28FC">
        <w:rPr>
          <w:rFonts w:ascii="Arial" w:hAnsi="Arial" w:cs="Arial"/>
          <w:i/>
          <w:iCs/>
          <w:sz w:val="20"/>
        </w:rPr>
        <w:t xml:space="preserve"> borings were conducted at select locations that have the highest likelihood of future environmental concern based on site operations and the layout of equipment including the aircraft apron, petroleum storage system(s) and an oil-water separator.  At each boring location, soil samples were collected and field-screened using an organic vapor analyzer. </w:t>
      </w:r>
      <w:proofErr w:type="spellStart"/>
      <w:r w:rsidRPr="002E28FC">
        <w:rPr>
          <w:rFonts w:ascii="Arial" w:hAnsi="Arial" w:cs="Arial"/>
          <w:i/>
          <w:iCs/>
          <w:sz w:val="20"/>
        </w:rPr>
        <w:t>Aptim’s</w:t>
      </w:r>
      <w:proofErr w:type="spellEnd"/>
      <w:r w:rsidRPr="002E28FC">
        <w:rPr>
          <w:rFonts w:ascii="Arial" w:hAnsi="Arial" w:cs="Arial"/>
          <w:i/>
          <w:iCs/>
          <w:sz w:val="20"/>
        </w:rPr>
        <w:t xml:space="preserve"> Environmental Baseline Sampling Report provides a site map showing the soil boring locations and a table summarizing the soil testing results.  The results do not identify any known or previously unknown environmental concerns.</w:t>
      </w:r>
    </w:p>
    <w:p w14:paraId="167BF45E" w14:textId="77777777" w:rsidR="002E28FC" w:rsidRPr="002E28FC" w:rsidRDefault="002E28FC" w:rsidP="002E28FC">
      <w:pPr>
        <w:spacing w:after="240" w:line="360" w:lineRule="auto"/>
        <w:ind w:left="720"/>
        <w:jc w:val="both"/>
        <w:rPr>
          <w:rFonts w:ascii="Arial" w:hAnsi="Arial" w:cs="Arial"/>
          <w:kern w:val="18"/>
          <w:sz w:val="20"/>
        </w:rPr>
      </w:pPr>
      <w:r w:rsidRPr="002E28FC">
        <w:rPr>
          <w:rFonts w:ascii="Arial" w:hAnsi="Arial" w:cs="Arial"/>
          <w:sz w:val="20"/>
        </w:rPr>
        <w:t xml:space="preserve">Florida Department of Environmental Protection (FDEP) records indicate an undated malathion pesticide discharge occurred at the former Hillsborough County Mosquito Control facility (hereinafter referred to as former HCMC facility). The former HCMC malathion pesticide facility is registered with FDEP under facility ID No. COM_282602.  Extensive site rehabilitation activities have been completed including a large soil and groundwater excavation project in 2011. On November 2, 2012, FDEP issued a site rehabilitation completion order (SRCO) for the malathion pesticide discharge. The November 2, </w:t>
      </w:r>
      <w:proofErr w:type="gramStart"/>
      <w:r w:rsidRPr="002E28FC">
        <w:rPr>
          <w:rFonts w:ascii="Arial" w:hAnsi="Arial" w:cs="Arial"/>
          <w:sz w:val="20"/>
        </w:rPr>
        <w:t>2012</w:t>
      </w:r>
      <w:proofErr w:type="gramEnd"/>
      <w:r w:rsidRPr="002E28FC">
        <w:rPr>
          <w:rFonts w:ascii="Arial" w:hAnsi="Arial" w:cs="Arial"/>
          <w:sz w:val="20"/>
        </w:rPr>
        <w:t xml:space="preserve"> SRCO includes summary tables and figures documenting conditions at the time of site closure.  In 2012, the Authority commissioned URS Corporation (URS) to perform a confirmatory soil sampling assessment.  URS’ Phased Investigation Report dated August 6, </w:t>
      </w:r>
      <w:proofErr w:type="gramStart"/>
      <w:r w:rsidRPr="002E28FC">
        <w:rPr>
          <w:rFonts w:ascii="Arial" w:hAnsi="Arial" w:cs="Arial"/>
          <w:sz w:val="20"/>
        </w:rPr>
        <w:t>2012</w:t>
      </w:r>
      <w:proofErr w:type="gramEnd"/>
      <w:r w:rsidRPr="002E28FC">
        <w:rPr>
          <w:rFonts w:ascii="Arial" w:hAnsi="Arial" w:cs="Arial"/>
          <w:sz w:val="20"/>
        </w:rPr>
        <w:t xml:space="preserve"> provides a site map showing the soil boring locations and test results. The results did not identify malathion pesticide above FDEP’s soil cleanup target levels (SCTLs).  </w:t>
      </w:r>
    </w:p>
    <w:p w14:paraId="2C5A8A2C" w14:textId="77777777" w:rsidR="002E28FC" w:rsidRPr="002E28FC" w:rsidRDefault="002E28FC" w:rsidP="002E28FC">
      <w:pPr>
        <w:spacing w:after="240" w:line="360" w:lineRule="auto"/>
        <w:ind w:left="720"/>
        <w:jc w:val="both"/>
        <w:rPr>
          <w:rFonts w:ascii="Arial" w:hAnsi="Arial" w:cs="Arial"/>
          <w:sz w:val="20"/>
        </w:rPr>
      </w:pPr>
      <w:r w:rsidRPr="002E28FC">
        <w:rPr>
          <w:rFonts w:ascii="Arial" w:hAnsi="Arial" w:cs="Arial"/>
          <w:sz w:val="20"/>
        </w:rPr>
        <w:lastRenderedPageBreak/>
        <w:t xml:space="preserve">FDEP records indicate two petroleum discharges occurred during the history of the former HCMC facility. The discharges are dated April 2, </w:t>
      </w:r>
      <w:proofErr w:type="gramStart"/>
      <w:r w:rsidRPr="002E28FC">
        <w:rPr>
          <w:rFonts w:ascii="Arial" w:hAnsi="Arial" w:cs="Arial"/>
          <w:sz w:val="20"/>
        </w:rPr>
        <w:t>1987</w:t>
      </w:r>
      <w:proofErr w:type="gramEnd"/>
      <w:r w:rsidRPr="002E28FC">
        <w:rPr>
          <w:rFonts w:ascii="Arial" w:hAnsi="Arial" w:cs="Arial"/>
          <w:sz w:val="20"/>
        </w:rPr>
        <w:t xml:space="preserve"> and May 10, 1990.  The April 2, </w:t>
      </w:r>
      <w:proofErr w:type="gramStart"/>
      <w:r w:rsidRPr="002E28FC">
        <w:rPr>
          <w:rFonts w:ascii="Arial" w:hAnsi="Arial" w:cs="Arial"/>
          <w:sz w:val="20"/>
        </w:rPr>
        <w:t>1987</w:t>
      </w:r>
      <w:proofErr w:type="gramEnd"/>
      <w:r w:rsidRPr="002E28FC">
        <w:rPr>
          <w:rFonts w:ascii="Arial" w:hAnsi="Arial" w:cs="Arial"/>
          <w:sz w:val="20"/>
        </w:rPr>
        <w:t xml:space="preserve"> discharge is open at this time and the May 10, 1990 discharge is closed.  The former HCMC petroleum facility is registered with FDEP under facility ID No. 298624927.  On August 2, 2013, FDEP issued a SRCO for the May 10, </w:t>
      </w:r>
      <w:proofErr w:type="gramStart"/>
      <w:r w:rsidRPr="002E28FC">
        <w:rPr>
          <w:rFonts w:ascii="Arial" w:hAnsi="Arial" w:cs="Arial"/>
          <w:sz w:val="20"/>
        </w:rPr>
        <w:t>1990</w:t>
      </w:r>
      <w:proofErr w:type="gramEnd"/>
      <w:r w:rsidRPr="002E28FC">
        <w:rPr>
          <w:rFonts w:ascii="Arial" w:hAnsi="Arial" w:cs="Arial"/>
          <w:sz w:val="20"/>
        </w:rPr>
        <w:t xml:space="preserve"> petroleum discharge. The August 2, </w:t>
      </w:r>
      <w:proofErr w:type="gramStart"/>
      <w:r w:rsidRPr="002E28FC">
        <w:rPr>
          <w:rFonts w:ascii="Arial" w:hAnsi="Arial" w:cs="Arial"/>
          <w:sz w:val="20"/>
        </w:rPr>
        <w:t>2013</w:t>
      </w:r>
      <w:proofErr w:type="gramEnd"/>
      <w:r w:rsidRPr="002E28FC">
        <w:rPr>
          <w:rFonts w:ascii="Arial" w:hAnsi="Arial" w:cs="Arial"/>
          <w:sz w:val="20"/>
        </w:rPr>
        <w:t xml:space="preserve"> SRCO includes summary tables and figures documenting conditions at the time of site closure.  The April 2, </w:t>
      </w:r>
      <w:proofErr w:type="gramStart"/>
      <w:r w:rsidRPr="002E28FC">
        <w:rPr>
          <w:rFonts w:ascii="Arial" w:hAnsi="Arial" w:cs="Arial"/>
          <w:sz w:val="20"/>
        </w:rPr>
        <w:t>1987</w:t>
      </w:r>
      <w:proofErr w:type="gramEnd"/>
      <w:r w:rsidRPr="002E28FC">
        <w:rPr>
          <w:rFonts w:ascii="Arial" w:hAnsi="Arial" w:cs="Arial"/>
          <w:sz w:val="20"/>
        </w:rPr>
        <w:t xml:space="preserve"> petroleum discharge is currently undergoing site rehabilitation under the FDEP's Early Detection Incentive program, a FDEP-funded cleanup program. On April 4, 2019, the Authority and FDEP entered into a site access agreement to establish basic site access requirements for FDEP and their agency term contractors to enter the former HCMC facility and perform site rehabilitation work. In 2021, FDEP’s agency term contractor, </w:t>
      </w:r>
      <w:proofErr w:type="spellStart"/>
      <w:r w:rsidRPr="002E28FC">
        <w:rPr>
          <w:rFonts w:ascii="Arial" w:hAnsi="Arial" w:cs="Arial"/>
          <w:sz w:val="20"/>
        </w:rPr>
        <w:t>Fourtune</w:t>
      </w:r>
      <w:proofErr w:type="spellEnd"/>
      <w:r w:rsidRPr="002E28FC">
        <w:rPr>
          <w:rFonts w:ascii="Arial" w:hAnsi="Arial" w:cs="Arial"/>
          <w:sz w:val="20"/>
        </w:rPr>
        <w:t xml:space="preserve"> 4, Inc, dba EAC (EAC), compiled a Template Site Assessment Report (TSAR) dated August 5, 2021, and a TSAR Addendum #1 dated September 8, 2021 (the 2021 EAC reports). The 2021 EAC reports provide the current soil and groundwater conditions with respect to the April 2, </w:t>
      </w:r>
      <w:proofErr w:type="gramStart"/>
      <w:r w:rsidRPr="002E28FC">
        <w:rPr>
          <w:rFonts w:ascii="Arial" w:hAnsi="Arial" w:cs="Arial"/>
          <w:sz w:val="20"/>
        </w:rPr>
        <w:t>1987</w:t>
      </w:r>
      <w:proofErr w:type="gramEnd"/>
      <w:r w:rsidRPr="002E28FC">
        <w:rPr>
          <w:rFonts w:ascii="Arial" w:hAnsi="Arial" w:cs="Arial"/>
          <w:sz w:val="20"/>
        </w:rPr>
        <w:t xml:space="preserve"> petroleum discharge. </w:t>
      </w:r>
    </w:p>
    <w:p w14:paraId="28739387" w14:textId="77777777" w:rsidR="002E28FC" w:rsidRPr="002E28FC" w:rsidRDefault="002E28FC" w:rsidP="002E28FC">
      <w:pPr>
        <w:spacing w:after="240" w:line="360" w:lineRule="auto"/>
        <w:ind w:left="720"/>
        <w:jc w:val="both"/>
        <w:rPr>
          <w:rFonts w:ascii="Arial" w:hAnsi="Arial" w:cs="Arial"/>
          <w:sz w:val="20"/>
        </w:rPr>
      </w:pPr>
      <w:r w:rsidRPr="002E28FC">
        <w:rPr>
          <w:rFonts w:ascii="Arial" w:hAnsi="Arial" w:cs="Arial"/>
          <w:sz w:val="20"/>
        </w:rPr>
        <w:t xml:space="preserve">The former Cargo Gasoline Hangar Site Fire Pits soil and groundwater cleanup site is centered east of the Premises at 4200 West Tampa Bay Boulevard. The former Cargo Gasoline Hangar Site Fire Pits site is registered with FDEP under facility ID No. ERIC_6630 (formerly COM_192122). Extensive site rehabilitation activities were completed between discovery in 2001 and 2014. On September 19, 2014, FDEP issued a conditional SRCO for the former Cargo Gasoline Hangar Site Fire Pits site.  The September 19, </w:t>
      </w:r>
      <w:proofErr w:type="gramStart"/>
      <w:r w:rsidRPr="002E28FC">
        <w:rPr>
          <w:rFonts w:ascii="Arial" w:hAnsi="Arial" w:cs="Arial"/>
          <w:sz w:val="20"/>
        </w:rPr>
        <w:t>2014</w:t>
      </w:r>
      <w:proofErr w:type="gramEnd"/>
      <w:r w:rsidRPr="002E28FC">
        <w:rPr>
          <w:rFonts w:ascii="Arial" w:hAnsi="Arial" w:cs="Arial"/>
          <w:sz w:val="20"/>
        </w:rPr>
        <w:t xml:space="preserve"> conditional SRCO includes summary tables and figures documenting conditions at the time of site closure.  The conditional SRCO includes a restricted area that extends across the southern portion of the Premises.  Despite the existence of the restricted area, there is no prohibition to site development as a commercial airport facility. The conditional SRCO states that the Authority has met the site rehabilitation requirements and is released from further obligation to conduct site rehabilitation. The following items run with the property: no future testing or cleanup is required or planned; site conditions will forever have elevated groundwater levels of solvents; site-specific institutional controls in the form of a Declaration of Restrictive Covenant were established in 2014; no use of the groundwater, drilling for water or installing wells is permitted; FDEP must be consulted if changes to the existing stormwater system are contemplated; FDEP must be consulted if dewatering activities are contemplated; FDEP is granted right of entry to perform inspection in accordance with Authority security policies, procedures, and escort by Authority personnel; FDEP will maintain a public records repository of all reports and correspondence on the solvent site; all contractors working on the Premises should review and disseminate this information; and these restrictions are compatible with future land uses.</w:t>
      </w:r>
    </w:p>
    <w:p w14:paraId="74EF57D7" w14:textId="77777777" w:rsidR="002E28FC" w:rsidRPr="002E28FC" w:rsidRDefault="002E28FC" w:rsidP="002E28FC">
      <w:pPr>
        <w:spacing w:after="240" w:line="360" w:lineRule="auto"/>
        <w:ind w:left="720"/>
        <w:jc w:val="both"/>
        <w:rPr>
          <w:rFonts w:ascii="Arial" w:hAnsi="Arial" w:cs="Arial"/>
          <w:kern w:val="18"/>
          <w:sz w:val="20"/>
        </w:rPr>
      </w:pPr>
      <w:r w:rsidRPr="002E28FC">
        <w:rPr>
          <w:rFonts w:ascii="Arial" w:hAnsi="Arial" w:cs="Arial"/>
          <w:sz w:val="20"/>
        </w:rPr>
        <w:lastRenderedPageBreak/>
        <w:t xml:space="preserve">Company consents and agrees that Authority and/or its employees, agents, contractors, consultants and/or representatives (Authorized Parties) may enter upon the Premises for the purpose of conducting site rehabilitation. The </w:t>
      </w:r>
      <w:r w:rsidRPr="002E28FC">
        <w:rPr>
          <w:rFonts w:ascii="Arial" w:hAnsi="Arial" w:cs="Arial"/>
          <w:spacing w:val="-3"/>
          <w:sz w:val="20"/>
        </w:rPr>
        <w:t>Parties</w:t>
      </w:r>
      <w:r w:rsidRPr="002E28FC">
        <w:rPr>
          <w:rFonts w:ascii="Arial" w:hAnsi="Arial" w:cs="Arial"/>
          <w:sz w:val="20"/>
        </w:rPr>
        <w:t xml:space="preserve"> recognize that </w:t>
      </w:r>
      <w:r w:rsidRPr="002E28FC">
        <w:rPr>
          <w:rFonts w:ascii="Arial" w:hAnsi="Arial" w:cs="Arial"/>
          <w:spacing w:val="-3"/>
          <w:sz w:val="20"/>
        </w:rPr>
        <w:t>State</w:t>
      </w:r>
      <w:r w:rsidRPr="002E28FC">
        <w:rPr>
          <w:rFonts w:ascii="Arial" w:hAnsi="Arial" w:cs="Arial"/>
          <w:sz w:val="20"/>
        </w:rPr>
        <w:t xml:space="preserve"> and local environmental regulatory agencies may require environmental site assessment, remediation, and monitoring (Permitted Activities). Company consents and agrees that Authorized Parties may have access to the Premises for the purpose of conducting Permitted Activities for as long as may be required by </w:t>
      </w:r>
      <w:r w:rsidRPr="002E28FC">
        <w:rPr>
          <w:rFonts w:ascii="Arial" w:hAnsi="Arial" w:cs="Arial"/>
          <w:spacing w:val="-3"/>
          <w:sz w:val="20"/>
        </w:rPr>
        <w:t>State</w:t>
      </w:r>
      <w:r w:rsidRPr="002E28FC">
        <w:rPr>
          <w:rFonts w:ascii="Arial" w:hAnsi="Arial" w:cs="Arial"/>
          <w:sz w:val="20"/>
        </w:rPr>
        <w:t xml:space="preserve"> and local environmental regulatory agencies. The Permitted Activities are not anticipated to cause interference to the Company's operations or obstruction to aircraft access to the hangar facility. Company will be notified prior to all </w:t>
      </w:r>
      <w:r w:rsidRPr="002E28FC">
        <w:rPr>
          <w:rFonts w:ascii="Arial" w:hAnsi="Arial" w:cs="Arial"/>
          <w:spacing w:val="-3"/>
          <w:sz w:val="20"/>
        </w:rPr>
        <w:t xml:space="preserve">Permitted Activities.   </w:t>
      </w:r>
    </w:p>
    <w:p w14:paraId="1D09BCFB" w14:textId="77777777" w:rsidR="002E28FC" w:rsidRPr="002E28FC" w:rsidRDefault="002E28FC" w:rsidP="002E28FC">
      <w:pPr>
        <w:keepNext/>
        <w:suppressAutoHyphens/>
        <w:spacing w:line="360" w:lineRule="auto"/>
        <w:rPr>
          <w:rFonts w:ascii="Arial" w:hAnsi="Arial" w:cs="Arial"/>
          <w:sz w:val="20"/>
          <w:u w:val="single"/>
        </w:rPr>
      </w:pPr>
      <w:r w:rsidRPr="002E28FC">
        <w:rPr>
          <w:rFonts w:ascii="Arial" w:hAnsi="Arial" w:cs="Arial"/>
          <w:sz w:val="20"/>
        </w:rPr>
        <w:t>23.05</w:t>
      </w:r>
      <w:r w:rsidRPr="002E28FC">
        <w:rPr>
          <w:rFonts w:ascii="Arial" w:hAnsi="Arial" w:cs="Arial"/>
          <w:sz w:val="20"/>
        </w:rPr>
        <w:tab/>
      </w:r>
      <w:r w:rsidRPr="002E28FC">
        <w:rPr>
          <w:rFonts w:ascii="Arial" w:hAnsi="Arial" w:cs="Arial"/>
          <w:sz w:val="20"/>
          <w:u w:val="single"/>
        </w:rPr>
        <w:t>Off-Site Environmental Impacts</w:t>
      </w:r>
    </w:p>
    <w:p w14:paraId="19A3B5FD" w14:textId="77777777" w:rsidR="002E28FC" w:rsidRPr="002E28FC" w:rsidRDefault="002E28FC" w:rsidP="002E28FC">
      <w:pPr>
        <w:suppressAutoHyphens/>
        <w:spacing w:after="240" w:line="360" w:lineRule="auto"/>
        <w:ind w:left="720"/>
        <w:jc w:val="both"/>
        <w:rPr>
          <w:rFonts w:ascii="Arial" w:hAnsi="Arial" w:cs="Arial"/>
          <w:sz w:val="20"/>
        </w:rPr>
      </w:pPr>
      <w:r w:rsidRPr="002E28FC">
        <w:rPr>
          <w:rFonts w:ascii="Arial" w:hAnsi="Arial" w:cs="Arial"/>
          <w:sz w:val="20"/>
        </w:rPr>
        <w:t>Nothing in this Article will be construed to make Company liable in any way for any environmental impacts or release of Hazardous Substances affecting the Premises that occurs by reason of the migration or flow to the Premises from verifiable or documented off-site environmental impacts that is not attributable to Company’s activities at the Premises.</w:t>
      </w:r>
    </w:p>
    <w:p w14:paraId="3889655B" w14:textId="77777777" w:rsidR="002E28FC" w:rsidRPr="002E28FC" w:rsidRDefault="002E28FC" w:rsidP="002E28FC">
      <w:pPr>
        <w:keepNext/>
        <w:suppressAutoHyphens/>
        <w:spacing w:line="360" w:lineRule="auto"/>
        <w:rPr>
          <w:rFonts w:ascii="Arial" w:hAnsi="Arial" w:cs="Arial"/>
          <w:sz w:val="20"/>
          <w:u w:val="single"/>
        </w:rPr>
      </w:pPr>
      <w:r w:rsidRPr="002E28FC">
        <w:rPr>
          <w:rFonts w:ascii="Arial" w:hAnsi="Arial" w:cs="Arial"/>
          <w:sz w:val="20"/>
        </w:rPr>
        <w:t>23.06</w:t>
      </w:r>
      <w:r w:rsidRPr="002E28FC">
        <w:rPr>
          <w:rFonts w:ascii="Arial" w:hAnsi="Arial" w:cs="Arial"/>
          <w:sz w:val="20"/>
        </w:rPr>
        <w:tab/>
      </w:r>
      <w:r w:rsidRPr="002E28FC">
        <w:rPr>
          <w:rFonts w:ascii="Arial" w:hAnsi="Arial" w:cs="Arial"/>
          <w:sz w:val="20"/>
          <w:u w:val="single"/>
        </w:rPr>
        <w:t>Petroleum Storage Systems</w:t>
      </w:r>
    </w:p>
    <w:p w14:paraId="0A02219D" w14:textId="77777777" w:rsidR="002E28FC" w:rsidRPr="002E28FC" w:rsidRDefault="002E28FC" w:rsidP="0001772D">
      <w:pPr>
        <w:widowControl w:val="0"/>
        <w:numPr>
          <w:ilvl w:val="0"/>
          <w:numId w:val="10"/>
        </w:numPr>
        <w:suppressAutoHyphens/>
        <w:spacing w:after="240" w:line="360" w:lineRule="auto"/>
        <w:ind w:hanging="720"/>
        <w:jc w:val="both"/>
        <w:rPr>
          <w:rFonts w:ascii="Arial" w:hAnsi="Arial" w:cs="Arial"/>
          <w:kern w:val="18"/>
          <w:sz w:val="20"/>
        </w:rPr>
      </w:pPr>
      <w:r w:rsidRPr="002E28FC">
        <w:rPr>
          <w:rFonts w:ascii="Arial" w:hAnsi="Arial" w:cs="Arial"/>
          <w:sz w:val="20"/>
        </w:rPr>
        <w:t xml:space="preserve">At Company’s expense, Company will at all times comply with all federal, State, and local requirements, including but not limited to, the regulations of the FDEP as stated in Chapters 62-761 and 62-762, FAC, the requirements of the Federal Oil Pollution Prevention regulation found in Title 40 of the Code of Federal Regulations Part 112 (40 CFR Part 112), as well as the requirements of the Environmental Protection Commission of Hillsborough County (EPC), as may be amended or replaced, pertaining to petroleum storage tank and piping system construction, operation, inspection, and compliance monitoring programs; release detection methods and procedures; maintenance; and preventative maintenance programs.  Company will be responsible for all spillage, overflow, or escape of gases, petroleum or petroleum products, and for all fines and penalties in connection therewith.  All petroleum storage systems will be registered by Company, and Company will display the registration placard as required by law.    </w:t>
      </w:r>
    </w:p>
    <w:p w14:paraId="0ED03770" w14:textId="77777777" w:rsidR="002E28FC" w:rsidRPr="002E28FC" w:rsidRDefault="002E28FC" w:rsidP="0001772D">
      <w:pPr>
        <w:widowControl w:val="0"/>
        <w:numPr>
          <w:ilvl w:val="0"/>
          <w:numId w:val="10"/>
        </w:numPr>
        <w:suppressAutoHyphens/>
        <w:spacing w:after="240" w:line="360" w:lineRule="auto"/>
        <w:ind w:hanging="720"/>
        <w:jc w:val="both"/>
        <w:rPr>
          <w:rFonts w:ascii="Arial" w:hAnsi="Arial" w:cs="Arial"/>
          <w:kern w:val="18"/>
          <w:sz w:val="20"/>
        </w:rPr>
      </w:pPr>
      <w:r w:rsidRPr="002E28FC">
        <w:rPr>
          <w:rFonts w:ascii="Arial" w:hAnsi="Arial" w:cs="Arial"/>
          <w:sz w:val="20"/>
        </w:rPr>
        <w:t xml:space="preserve">Company will train its employees and employees of fuel suppliers on proper fuel delivery and dispensing procedures with an emphasis on safety as well as on spill prevention and response.  All fuel delivered to or dispensed from fuel farm facilities will be attended by a Company employee.  Company will comply with all requirements of 40 CFR Part 112, as may be revised or amended.  As a result, Company will prepare and implement a Spill Prevention Control and Countermeasure plan as applicable.  Notification and response related to the spill or release of petroleum products will </w:t>
      </w:r>
      <w:proofErr w:type="gramStart"/>
      <w:r w:rsidRPr="002E28FC">
        <w:rPr>
          <w:rFonts w:ascii="Arial" w:hAnsi="Arial" w:cs="Arial"/>
          <w:sz w:val="20"/>
        </w:rPr>
        <w:t>be in compliance with</w:t>
      </w:r>
      <w:proofErr w:type="gramEnd"/>
      <w:r w:rsidRPr="002E28FC">
        <w:rPr>
          <w:rFonts w:ascii="Arial" w:hAnsi="Arial" w:cs="Arial"/>
          <w:sz w:val="20"/>
        </w:rPr>
        <w:t xml:space="preserve"> FDEP regulations as well as EPC's requirements.  </w:t>
      </w:r>
    </w:p>
    <w:p w14:paraId="64EB8E64" w14:textId="77777777" w:rsidR="002E28FC" w:rsidRPr="002E28FC" w:rsidRDefault="002E28FC" w:rsidP="0001772D">
      <w:pPr>
        <w:widowControl w:val="0"/>
        <w:numPr>
          <w:ilvl w:val="0"/>
          <w:numId w:val="10"/>
        </w:numPr>
        <w:suppressAutoHyphens/>
        <w:spacing w:after="240" w:line="360" w:lineRule="auto"/>
        <w:ind w:hanging="720"/>
        <w:jc w:val="both"/>
        <w:rPr>
          <w:rFonts w:ascii="Arial" w:hAnsi="Arial" w:cs="Arial"/>
          <w:kern w:val="18"/>
          <w:sz w:val="20"/>
        </w:rPr>
      </w:pPr>
      <w:r w:rsidRPr="002E28FC">
        <w:rPr>
          <w:rFonts w:ascii="Arial" w:hAnsi="Arial" w:cs="Arial"/>
          <w:sz w:val="20"/>
        </w:rPr>
        <w:lastRenderedPageBreak/>
        <w:t xml:space="preserve">Company will strictly comply with safety and fire prevention ordinances of the City of Tampa and Hillsborough County and all applicable safety regulations at the Premises that may be adopted by Authority.  Company will provide adequate fire extinguishers and will establish a fuel dispensing operations manual for its employees and submit a copy to Authority.  </w:t>
      </w:r>
    </w:p>
    <w:p w14:paraId="3BC26FD7" w14:textId="77777777" w:rsidR="002E28FC" w:rsidRPr="002E28FC" w:rsidRDefault="002E28FC" w:rsidP="0001772D">
      <w:pPr>
        <w:widowControl w:val="0"/>
        <w:numPr>
          <w:ilvl w:val="0"/>
          <w:numId w:val="10"/>
        </w:numPr>
        <w:suppressAutoHyphens/>
        <w:spacing w:after="240" w:line="360" w:lineRule="auto"/>
        <w:ind w:hanging="720"/>
        <w:jc w:val="both"/>
        <w:rPr>
          <w:rFonts w:ascii="Arial" w:hAnsi="Arial" w:cs="Arial"/>
          <w:kern w:val="18"/>
          <w:sz w:val="20"/>
        </w:rPr>
      </w:pPr>
      <w:r w:rsidRPr="002E28FC">
        <w:rPr>
          <w:rFonts w:ascii="Arial" w:hAnsi="Arial" w:cs="Arial"/>
          <w:sz w:val="20"/>
        </w:rPr>
        <w:t xml:space="preserve">Company is responsible for all costs and expenses that may be incurred </w:t>
      </w:r>
      <w:proofErr w:type="gramStart"/>
      <w:r w:rsidRPr="002E28FC">
        <w:rPr>
          <w:rFonts w:ascii="Arial" w:hAnsi="Arial" w:cs="Arial"/>
          <w:sz w:val="20"/>
        </w:rPr>
        <w:t>as a result of</w:t>
      </w:r>
      <w:proofErr w:type="gramEnd"/>
      <w:r w:rsidRPr="002E28FC">
        <w:rPr>
          <w:rFonts w:ascii="Arial" w:hAnsi="Arial" w:cs="Arial"/>
          <w:sz w:val="20"/>
        </w:rPr>
        <w:t xml:space="preserve"> compliance with this Section.  </w:t>
      </w:r>
    </w:p>
    <w:p w14:paraId="2D4958F5" w14:textId="77777777" w:rsidR="002E28FC" w:rsidRPr="002E28FC" w:rsidRDefault="002E28FC" w:rsidP="002E28FC">
      <w:pPr>
        <w:keepNext/>
        <w:suppressAutoHyphens/>
        <w:spacing w:line="360" w:lineRule="auto"/>
        <w:rPr>
          <w:rFonts w:ascii="Arial" w:hAnsi="Arial" w:cs="Arial"/>
          <w:sz w:val="20"/>
          <w:u w:val="single"/>
        </w:rPr>
      </w:pPr>
      <w:r w:rsidRPr="002E28FC">
        <w:rPr>
          <w:rFonts w:ascii="Arial" w:hAnsi="Arial" w:cs="Arial"/>
          <w:sz w:val="20"/>
        </w:rPr>
        <w:t>23.07</w:t>
      </w:r>
      <w:r w:rsidRPr="002E28FC">
        <w:rPr>
          <w:rFonts w:ascii="Arial" w:hAnsi="Arial" w:cs="Arial"/>
          <w:sz w:val="20"/>
        </w:rPr>
        <w:tab/>
      </w:r>
      <w:r w:rsidRPr="002E28FC">
        <w:rPr>
          <w:rFonts w:ascii="Arial" w:hAnsi="Arial" w:cs="Arial"/>
          <w:sz w:val="20"/>
          <w:u w:val="single"/>
        </w:rPr>
        <w:t>Stormwater</w:t>
      </w:r>
    </w:p>
    <w:p w14:paraId="71E67E46" w14:textId="77777777" w:rsidR="002E28FC" w:rsidRPr="002E28FC" w:rsidRDefault="002E28FC" w:rsidP="002E28FC">
      <w:pPr>
        <w:suppressAutoHyphens/>
        <w:spacing w:line="360" w:lineRule="auto"/>
        <w:ind w:left="720"/>
        <w:jc w:val="both"/>
        <w:rPr>
          <w:rFonts w:ascii="Arial" w:hAnsi="Arial" w:cs="Arial"/>
          <w:kern w:val="18"/>
          <w:sz w:val="20"/>
        </w:rPr>
      </w:pPr>
      <w:r w:rsidRPr="002E28FC">
        <w:rPr>
          <w:rFonts w:ascii="Arial" w:hAnsi="Arial" w:cs="Arial"/>
          <w:sz w:val="20"/>
        </w:rPr>
        <w:t>Notwithstanding any other provisions or terms of this Agreement, Company acknowledges that certain properties within the Premises or on Authority-owned land are subject to stormwater rules and regulations.  Company agrees to observe and abide by such stormwater rules and regulations as may be applicable to the Premises, and, if applicable, Company hereby expressly covenants, warrants, and represents to Authority, in connection with Company’s operations on the Premises, the following:</w:t>
      </w:r>
    </w:p>
    <w:p w14:paraId="32874A60" w14:textId="77777777" w:rsidR="002E28FC" w:rsidRPr="002E28FC" w:rsidRDefault="002E28FC" w:rsidP="0001772D">
      <w:pPr>
        <w:widowControl w:val="0"/>
        <w:numPr>
          <w:ilvl w:val="0"/>
          <w:numId w:val="12"/>
        </w:numPr>
        <w:suppressAutoHyphens/>
        <w:spacing w:after="240" w:line="360" w:lineRule="auto"/>
        <w:ind w:left="1440" w:hanging="720"/>
        <w:jc w:val="both"/>
        <w:rPr>
          <w:rFonts w:ascii="Arial" w:hAnsi="Arial" w:cs="Arial"/>
          <w:kern w:val="18"/>
          <w:sz w:val="20"/>
        </w:rPr>
      </w:pPr>
      <w:r w:rsidRPr="002E28FC">
        <w:rPr>
          <w:rFonts w:ascii="Arial" w:hAnsi="Arial" w:cs="Arial"/>
          <w:sz w:val="20"/>
        </w:rPr>
        <w:t xml:space="preserve">Company is required to submit a Notice of Intent to use the State of Florida Multi-Sector Generic Permit for Stormwater Discharge Associated with Industrial Activity.  Authority and Company both acknowledge that close cooperation is necessary to ensure compliance with any stormwater discharge permit terms and conditions, as well as to ensure safety and to minimize the cost of compliance.  Company acknowledges further that it may be necessary to undertake actions to minimize the exposure of stormwater to “significant materials” (as such term may be defined by applicable stormwater rules and regulations) generated, stored, handled, or otherwise used by Company by implementing and maintaining “best management practices” (BMPs) (as such term may be defined in applicable stormwater rules and regulations).  Company will establish a BMP plan for the Premises and submit a copy to Authority. </w:t>
      </w:r>
    </w:p>
    <w:p w14:paraId="0B3D23F6" w14:textId="77777777" w:rsidR="002E28FC" w:rsidRPr="002E28FC" w:rsidRDefault="002E28FC" w:rsidP="0001772D">
      <w:pPr>
        <w:widowControl w:val="0"/>
        <w:numPr>
          <w:ilvl w:val="0"/>
          <w:numId w:val="12"/>
        </w:numPr>
        <w:suppressAutoHyphens/>
        <w:spacing w:after="240" w:line="360" w:lineRule="auto"/>
        <w:ind w:left="1440" w:hanging="720"/>
        <w:jc w:val="both"/>
        <w:rPr>
          <w:rFonts w:ascii="Arial" w:hAnsi="Arial" w:cs="Arial"/>
          <w:kern w:val="18"/>
          <w:sz w:val="20"/>
        </w:rPr>
      </w:pPr>
      <w:r w:rsidRPr="002E28FC">
        <w:rPr>
          <w:rFonts w:ascii="Arial" w:hAnsi="Arial" w:cs="Arial"/>
          <w:sz w:val="20"/>
        </w:rPr>
        <w:t xml:space="preserve">Company will be knowledgeable of any stormwater discharge permit requirements applicable to Company and with which Company will be obligated to comply.  The submittal of a Notice of Intent will be made by Company to the FDEP; a copy will be submitted to Authority.  Company is required to comply with the following requirements including but not limited </w:t>
      </w:r>
      <w:proofErr w:type="gramStart"/>
      <w:r w:rsidRPr="002E28FC">
        <w:rPr>
          <w:rFonts w:ascii="Arial" w:hAnsi="Arial" w:cs="Arial"/>
          <w:sz w:val="20"/>
        </w:rPr>
        <w:t>to:</w:t>
      </w:r>
      <w:proofErr w:type="gramEnd"/>
      <w:r w:rsidRPr="002E28FC">
        <w:rPr>
          <w:rFonts w:ascii="Arial" w:hAnsi="Arial" w:cs="Arial"/>
          <w:sz w:val="20"/>
        </w:rPr>
        <w:t xml:space="preserve"> certification of non-stormwater discharges; collection of stormwater samples; preparation of a Stormwater Pollution Prevention Plan or similar plans; implementation of BMPs; and maintenance and submittal of necessary records.  In complying with such requirements, Company will observe applicable deadlines set by the regulatory agency that has jurisdiction over the permit.  Company agrees to undertake, as its sole expense, those stormwater permit requirements for which it has received written notice from the regulatory agency and that apply to the Premises, and Company agrees that it will hold harmless and indemnify Authority for any violations or non-compliance with any such permit requirements.</w:t>
      </w:r>
    </w:p>
    <w:p w14:paraId="43995B19" w14:textId="77777777" w:rsidR="002E28FC" w:rsidRPr="002E28FC" w:rsidRDefault="002E28FC" w:rsidP="002E28FC">
      <w:pPr>
        <w:keepNext/>
        <w:suppressAutoHyphens/>
        <w:overflowPunct w:val="0"/>
        <w:autoSpaceDE w:val="0"/>
        <w:autoSpaceDN w:val="0"/>
        <w:adjustRightInd w:val="0"/>
        <w:spacing w:line="360" w:lineRule="auto"/>
        <w:jc w:val="both"/>
        <w:textAlignment w:val="baseline"/>
        <w:rPr>
          <w:rFonts w:ascii="Arial" w:hAnsi="Arial" w:cs="Arial"/>
          <w:sz w:val="20"/>
          <w:u w:val="single"/>
        </w:rPr>
      </w:pPr>
      <w:r w:rsidRPr="002E28FC">
        <w:rPr>
          <w:rFonts w:ascii="Arial" w:hAnsi="Arial" w:cs="Arial"/>
          <w:sz w:val="20"/>
        </w:rPr>
        <w:lastRenderedPageBreak/>
        <w:t>23.08</w:t>
      </w:r>
      <w:r w:rsidRPr="002E28FC">
        <w:rPr>
          <w:rFonts w:ascii="Arial" w:hAnsi="Arial" w:cs="Arial"/>
          <w:sz w:val="20"/>
        </w:rPr>
        <w:tab/>
      </w:r>
      <w:r w:rsidRPr="002E28FC">
        <w:rPr>
          <w:rFonts w:ascii="Arial" w:hAnsi="Arial" w:cs="Arial"/>
          <w:sz w:val="20"/>
          <w:u w:val="single"/>
        </w:rPr>
        <w:t>Environmental Inspection at End of Agreement Term</w:t>
      </w:r>
    </w:p>
    <w:p w14:paraId="6D48B9E7" w14:textId="77777777" w:rsidR="002E28FC" w:rsidRPr="002E28FC" w:rsidRDefault="002E28FC" w:rsidP="0001772D">
      <w:pPr>
        <w:widowControl w:val="0"/>
        <w:numPr>
          <w:ilvl w:val="0"/>
          <w:numId w:val="24"/>
        </w:numPr>
        <w:suppressAutoHyphens/>
        <w:spacing w:after="240" w:line="360" w:lineRule="auto"/>
        <w:ind w:left="1440" w:hanging="720"/>
        <w:jc w:val="both"/>
        <w:rPr>
          <w:rFonts w:ascii="Arial" w:hAnsi="Arial" w:cs="Arial"/>
          <w:kern w:val="18"/>
          <w:sz w:val="20"/>
        </w:rPr>
      </w:pPr>
      <w:r w:rsidRPr="002E28FC">
        <w:rPr>
          <w:rFonts w:ascii="Arial" w:hAnsi="Arial" w:cs="Arial"/>
          <w:sz w:val="20"/>
        </w:rPr>
        <w:t xml:space="preserve">At least one hundred twenty (120) days before the expiration or early termination of the Term, as provided herein, Company will conduct an environmental inspection and examination of the Premises.  At its discretion Authority may complete environmental reviews to determine if recognized environmental conditions exist that could warrant soil and groundwater sampling.  If warranted by the findings of Company or Authority’s inspection or if requested by Authority, a compliance audit or site assessment will be performed within the aforementioned </w:t>
      </w:r>
      <w:proofErr w:type="gramStart"/>
      <w:r w:rsidRPr="002E28FC">
        <w:rPr>
          <w:rFonts w:ascii="Arial" w:hAnsi="Arial" w:cs="Arial"/>
          <w:sz w:val="20"/>
        </w:rPr>
        <w:t>time period</w:t>
      </w:r>
      <w:proofErr w:type="gramEnd"/>
      <w:r w:rsidRPr="002E28FC">
        <w:rPr>
          <w:rFonts w:ascii="Arial" w:hAnsi="Arial" w:cs="Arial"/>
          <w:sz w:val="20"/>
        </w:rPr>
        <w:t xml:space="preserve"> by a qualified professional acceptable to Authority and report the findings to Authority.  The cost for professional consulting or engineering services required for such audit will be at the expense of Company.  If a site assessment is conducted, Company agrees to pay all associated laboratory and testing fees incurred to test and analyze samples collected during the site assessment process.  Authority may also choose to conduct the compliance audit or site assessment.  If the results of the assessment indicate that the Premises have been impacted by the release of Hazardous Substances or if hazardous waste is detected, Company will immediately take such action as is necessary and will provide a substantial guaranty in a form and content acceptable to Authority that Company will clean up the contamination at its own expense, at no expense to Authority, and in accordance with applicable federal, state, and local laws to the extent that it is obligated to do so by virtue of the foregoing provisions of this Article.</w:t>
      </w:r>
    </w:p>
    <w:p w14:paraId="1A10BB5F" w14:textId="77777777" w:rsidR="002E28FC" w:rsidRPr="002E28FC" w:rsidRDefault="002E28FC" w:rsidP="0001772D">
      <w:pPr>
        <w:widowControl w:val="0"/>
        <w:numPr>
          <w:ilvl w:val="0"/>
          <w:numId w:val="24"/>
        </w:numPr>
        <w:suppressAutoHyphens/>
        <w:spacing w:after="240" w:line="360" w:lineRule="auto"/>
        <w:ind w:left="1440" w:hanging="720"/>
        <w:jc w:val="both"/>
        <w:rPr>
          <w:rFonts w:ascii="Arial" w:hAnsi="Arial" w:cs="Arial"/>
          <w:kern w:val="18"/>
          <w:sz w:val="20"/>
        </w:rPr>
      </w:pPr>
      <w:r w:rsidRPr="002E28FC">
        <w:rPr>
          <w:rFonts w:ascii="Arial" w:hAnsi="Arial" w:cs="Arial"/>
          <w:sz w:val="20"/>
        </w:rPr>
        <w:t>During the period of a cleanup due to the environmental condition of the Premises or common use areas, Company’s obligations, including the payment of Rents, charges, and fees, under the existing terms of the Agreement will continue in full force and effect, in addition to any other damages for which Company may be liable.</w:t>
      </w:r>
    </w:p>
    <w:p w14:paraId="0EF0E715" w14:textId="77777777" w:rsidR="002E28FC" w:rsidRPr="002E28FC" w:rsidRDefault="002E28FC" w:rsidP="0001772D">
      <w:pPr>
        <w:widowControl w:val="0"/>
        <w:numPr>
          <w:ilvl w:val="0"/>
          <w:numId w:val="24"/>
        </w:numPr>
        <w:suppressAutoHyphens/>
        <w:spacing w:after="240" w:line="360" w:lineRule="auto"/>
        <w:ind w:left="1440" w:hanging="720"/>
        <w:jc w:val="both"/>
        <w:rPr>
          <w:rFonts w:ascii="Arial" w:hAnsi="Arial" w:cs="Arial"/>
          <w:kern w:val="18"/>
          <w:sz w:val="20"/>
        </w:rPr>
      </w:pPr>
      <w:r w:rsidRPr="002E28FC">
        <w:rPr>
          <w:rFonts w:ascii="Arial" w:hAnsi="Arial" w:cs="Arial"/>
          <w:sz w:val="20"/>
        </w:rPr>
        <w:t>The firm conducting cleanup work must be approved by Authority, and the methodology used by such firm must be consistent with engineering practices and methods required by the State of Florida or the United States government and must be reasonably acceptable to Authority.</w:t>
      </w:r>
    </w:p>
    <w:p w14:paraId="4ADDD39D" w14:textId="77777777" w:rsidR="002E28FC" w:rsidRPr="002E28FC" w:rsidRDefault="002E28FC" w:rsidP="002E28FC">
      <w:pPr>
        <w:keepNext/>
        <w:suppressAutoHyphens/>
        <w:spacing w:line="360" w:lineRule="auto"/>
        <w:jc w:val="center"/>
        <w:rPr>
          <w:rFonts w:ascii="Arial" w:hAnsi="Arial" w:cs="Arial"/>
          <w:b/>
          <w:sz w:val="20"/>
        </w:rPr>
      </w:pPr>
      <w:bookmarkStart w:id="66" w:name="_Toc419536653"/>
      <w:bookmarkStart w:id="67" w:name="_Toc419536782"/>
      <w:bookmarkStart w:id="68" w:name="_Toc419537157"/>
      <w:bookmarkStart w:id="69" w:name="_Toc419600218"/>
      <w:bookmarkStart w:id="70" w:name="_Toc419607390"/>
      <w:bookmarkStart w:id="71" w:name="_Toc419684388"/>
      <w:r w:rsidRPr="002E28FC">
        <w:rPr>
          <w:rFonts w:ascii="Arial" w:hAnsi="Arial" w:cs="Arial"/>
          <w:sz w:val="20"/>
        </w:rPr>
        <w:t>ARTICLE 24</w:t>
      </w:r>
    </w:p>
    <w:p w14:paraId="3B0C16B6" w14:textId="77777777" w:rsidR="002E28FC" w:rsidRPr="002E28FC" w:rsidRDefault="002E28FC" w:rsidP="002E28FC">
      <w:pPr>
        <w:keepNext/>
        <w:suppressAutoHyphens/>
        <w:spacing w:after="240" w:line="360" w:lineRule="auto"/>
        <w:jc w:val="center"/>
        <w:rPr>
          <w:rFonts w:ascii="Arial" w:hAnsi="Arial" w:cs="Arial"/>
          <w:b/>
          <w:sz w:val="20"/>
        </w:rPr>
      </w:pPr>
      <w:r w:rsidRPr="002E28FC">
        <w:rPr>
          <w:rFonts w:ascii="Arial" w:hAnsi="Arial" w:cs="Arial"/>
          <w:sz w:val="20"/>
          <w:u w:val="single"/>
        </w:rPr>
        <w:t>AMERICANS WITH DISABILITIES ACT</w:t>
      </w:r>
    </w:p>
    <w:p w14:paraId="59D01470" w14:textId="77777777" w:rsidR="002E28FC" w:rsidRPr="002E28FC" w:rsidRDefault="002E28FC" w:rsidP="002E28FC">
      <w:pPr>
        <w:suppressAutoHyphens/>
        <w:spacing w:after="240" w:line="360" w:lineRule="auto"/>
        <w:jc w:val="both"/>
        <w:rPr>
          <w:rFonts w:ascii="Arial" w:hAnsi="Arial" w:cs="Arial"/>
          <w:sz w:val="20"/>
        </w:rPr>
      </w:pPr>
      <w:r w:rsidRPr="002E28FC">
        <w:rPr>
          <w:rFonts w:ascii="Arial" w:hAnsi="Arial" w:cs="Arial"/>
          <w:sz w:val="20"/>
        </w:rPr>
        <w:t>Company will comply with the applicable requirements of the Americans with Disabilities Act; the Florida Americans with Disabilities Accessibility Implementation Act; Florida Building Code, Florida Accessibility Code for Building Construction; and any similar or successor laws, ordinances, rules, standards, codes, guidelines, and regulations and will cooperate with Authority concerning the same subject matter.</w:t>
      </w:r>
    </w:p>
    <w:p w14:paraId="1EAD021A" w14:textId="77777777" w:rsidR="002E28FC" w:rsidRPr="002E28FC" w:rsidRDefault="002E28FC" w:rsidP="002E28FC">
      <w:pPr>
        <w:keepNext/>
        <w:suppressAutoHyphens/>
        <w:spacing w:line="360" w:lineRule="auto"/>
        <w:jc w:val="center"/>
        <w:rPr>
          <w:rFonts w:ascii="Arial" w:hAnsi="Arial" w:cs="Arial"/>
          <w:kern w:val="18"/>
          <w:sz w:val="20"/>
        </w:rPr>
      </w:pPr>
      <w:r w:rsidRPr="002E28FC">
        <w:rPr>
          <w:rFonts w:ascii="Arial" w:hAnsi="Arial" w:cs="Arial"/>
          <w:sz w:val="20"/>
        </w:rPr>
        <w:lastRenderedPageBreak/>
        <w:t>ARTICLE 25</w:t>
      </w:r>
    </w:p>
    <w:p w14:paraId="6E366B1F" w14:textId="77777777" w:rsidR="002E28FC" w:rsidRPr="002E28FC" w:rsidRDefault="002E28FC" w:rsidP="002E28FC">
      <w:pPr>
        <w:keepNext/>
        <w:suppressAutoHyphens/>
        <w:spacing w:after="240" w:line="360" w:lineRule="auto"/>
        <w:jc w:val="center"/>
        <w:rPr>
          <w:rFonts w:ascii="Arial" w:hAnsi="Arial" w:cs="Arial"/>
          <w:sz w:val="20"/>
        </w:rPr>
      </w:pPr>
      <w:r w:rsidRPr="002E28FC">
        <w:rPr>
          <w:rFonts w:ascii="Arial" w:hAnsi="Arial" w:cs="Arial"/>
          <w:sz w:val="20"/>
          <w:u w:val="single"/>
        </w:rPr>
        <w:t>NON-DISCRIMINATION</w:t>
      </w:r>
    </w:p>
    <w:p w14:paraId="38B86FA2" w14:textId="77777777" w:rsidR="002E28FC" w:rsidRPr="002E28FC" w:rsidRDefault="002E28FC" w:rsidP="002E28FC">
      <w:pPr>
        <w:spacing w:line="360" w:lineRule="auto"/>
        <w:jc w:val="both"/>
        <w:rPr>
          <w:rFonts w:ascii="Arial" w:hAnsi="Arial" w:cs="Arial"/>
          <w:kern w:val="18"/>
          <w:sz w:val="20"/>
        </w:rPr>
      </w:pPr>
      <w:r w:rsidRPr="002E28FC">
        <w:rPr>
          <w:rFonts w:ascii="Arial" w:hAnsi="Arial" w:cs="Arial"/>
          <w:sz w:val="20"/>
        </w:rPr>
        <w:t>These provisions apply to all work performed under this Agreement. Failure to comply with the terms of these provisions may be sufficient grounds to:</w:t>
      </w:r>
    </w:p>
    <w:p w14:paraId="169F7EEF" w14:textId="77777777" w:rsidR="002E28FC" w:rsidRPr="002E28FC" w:rsidRDefault="002E28FC" w:rsidP="0001772D">
      <w:pPr>
        <w:widowControl w:val="0"/>
        <w:numPr>
          <w:ilvl w:val="1"/>
          <w:numId w:val="16"/>
        </w:numPr>
        <w:spacing w:after="240" w:line="360" w:lineRule="auto"/>
        <w:ind w:left="1440" w:hanging="720"/>
        <w:contextualSpacing/>
        <w:jc w:val="both"/>
        <w:rPr>
          <w:rFonts w:ascii="Arial" w:hAnsi="Arial" w:cs="Arial"/>
          <w:sz w:val="20"/>
        </w:rPr>
      </w:pPr>
      <w:r w:rsidRPr="002E28FC">
        <w:rPr>
          <w:rFonts w:ascii="Arial" w:hAnsi="Arial" w:cs="Arial"/>
          <w:sz w:val="20"/>
        </w:rPr>
        <w:t xml:space="preserve">Terminate this </w:t>
      </w:r>
      <w:proofErr w:type="gramStart"/>
      <w:r w:rsidRPr="002E28FC">
        <w:rPr>
          <w:rFonts w:ascii="Arial" w:hAnsi="Arial" w:cs="Arial"/>
          <w:sz w:val="20"/>
        </w:rPr>
        <w:t>Agreement;</w:t>
      </w:r>
      <w:proofErr w:type="gramEnd"/>
    </w:p>
    <w:p w14:paraId="7FD54B92" w14:textId="77777777" w:rsidR="002E28FC" w:rsidRPr="002E28FC" w:rsidRDefault="002E28FC" w:rsidP="0001772D">
      <w:pPr>
        <w:widowControl w:val="0"/>
        <w:numPr>
          <w:ilvl w:val="1"/>
          <w:numId w:val="16"/>
        </w:numPr>
        <w:spacing w:after="240" w:line="360" w:lineRule="auto"/>
        <w:ind w:left="1440" w:hanging="720"/>
        <w:contextualSpacing/>
        <w:jc w:val="both"/>
        <w:rPr>
          <w:rFonts w:ascii="Arial" w:hAnsi="Arial" w:cs="Arial"/>
          <w:sz w:val="20"/>
        </w:rPr>
      </w:pPr>
      <w:r w:rsidRPr="002E28FC">
        <w:rPr>
          <w:rFonts w:ascii="Arial" w:hAnsi="Arial" w:cs="Arial"/>
          <w:sz w:val="20"/>
        </w:rPr>
        <w:t>Seek suspension/debarment of Company; or</w:t>
      </w:r>
    </w:p>
    <w:p w14:paraId="34C11B72" w14:textId="77777777" w:rsidR="002E28FC" w:rsidRPr="002E28FC" w:rsidRDefault="002E28FC" w:rsidP="0001772D">
      <w:pPr>
        <w:widowControl w:val="0"/>
        <w:numPr>
          <w:ilvl w:val="1"/>
          <w:numId w:val="16"/>
        </w:numPr>
        <w:spacing w:after="240" w:line="360" w:lineRule="auto"/>
        <w:ind w:left="1440" w:hanging="720"/>
        <w:contextualSpacing/>
        <w:jc w:val="both"/>
        <w:rPr>
          <w:rFonts w:ascii="Arial" w:hAnsi="Arial" w:cs="Arial"/>
          <w:sz w:val="20"/>
        </w:rPr>
      </w:pPr>
      <w:r w:rsidRPr="002E28FC">
        <w:rPr>
          <w:rFonts w:ascii="Arial" w:hAnsi="Arial" w:cs="Arial"/>
          <w:sz w:val="20"/>
        </w:rPr>
        <w:t>Take any other action determined to be appropriate by Authority or the FAA.</w:t>
      </w:r>
    </w:p>
    <w:p w14:paraId="6F46C48B" w14:textId="77777777" w:rsidR="002E28FC" w:rsidRPr="002E28FC" w:rsidRDefault="002E28FC" w:rsidP="002E28FC">
      <w:pPr>
        <w:spacing w:after="240" w:line="360" w:lineRule="auto"/>
        <w:ind w:left="1440"/>
        <w:contextualSpacing/>
        <w:jc w:val="both"/>
        <w:rPr>
          <w:rFonts w:ascii="Arial" w:hAnsi="Arial" w:cs="Arial"/>
          <w:sz w:val="20"/>
        </w:rPr>
      </w:pPr>
    </w:p>
    <w:p w14:paraId="08EF0A6D" w14:textId="77777777" w:rsidR="002E28FC" w:rsidRPr="002E28FC" w:rsidRDefault="002E28FC" w:rsidP="0001772D">
      <w:pPr>
        <w:keepNext/>
        <w:widowControl w:val="0"/>
        <w:numPr>
          <w:ilvl w:val="0"/>
          <w:numId w:val="45"/>
        </w:numPr>
        <w:spacing w:after="240" w:line="360" w:lineRule="auto"/>
        <w:ind w:hanging="720"/>
        <w:jc w:val="both"/>
        <w:rPr>
          <w:rFonts w:ascii="Arial" w:hAnsi="Arial" w:cs="Arial"/>
          <w:sz w:val="20"/>
          <w:u w:val="single"/>
        </w:rPr>
      </w:pPr>
      <w:r w:rsidRPr="002E28FC">
        <w:rPr>
          <w:rFonts w:ascii="Arial" w:hAnsi="Arial" w:cs="Arial"/>
          <w:sz w:val="20"/>
          <w:u w:val="single"/>
        </w:rPr>
        <w:t>Civil Rights – General – 49 USC § 47123</w:t>
      </w:r>
    </w:p>
    <w:p w14:paraId="556FA9E0" w14:textId="77777777" w:rsidR="002E28FC" w:rsidRPr="002E28FC" w:rsidRDefault="002E28FC" w:rsidP="0001772D">
      <w:pPr>
        <w:keepNext/>
        <w:widowControl w:val="0"/>
        <w:numPr>
          <w:ilvl w:val="0"/>
          <w:numId w:val="15"/>
        </w:numPr>
        <w:spacing w:line="360" w:lineRule="auto"/>
        <w:ind w:hanging="720"/>
        <w:contextualSpacing/>
        <w:jc w:val="both"/>
        <w:rPr>
          <w:rFonts w:ascii="Arial" w:hAnsi="Arial" w:cs="Arial"/>
          <w:sz w:val="20"/>
        </w:rPr>
      </w:pPr>
      <w:r w:rsidRPr="002E28FC">
        <w:rPr>
          <w:rFonts w:ascii="Arial" w:hAnsi="Arial" w:cs="Arial"/>
          <w:sz w:val="20"/>
        </w:rPr>
        <w:t>Compliance:</w:t>
      </w:r>
    </w:p>
    <w:p w14:paraId="37D4CBA5" w14:textId="77777777" w:rsidR="002E28FC" w:rsidRPr="002E28FC" w:rsidRDefault="002E28FC" w:rsidP="002E28FC">
      <w:pPr>
        <w:spacing w:after="240" w:line="360" w:lineRule="auto"/>
        <w:ind w:left="1440"/>
        <w:jc w:val="both"/>
        <w:rPr>
          <w:rFonts w:ascii="Arial" w:hAnsi="Arial" w:cs="Arial"/>
          <w:kern w:val="18"/>
          <w:sz w:val="20"/>
        </w:rPr>
      </w:pPr>
      <w:r w:rsidRPr="002E28FC">
        <w:rPr>
          <w:rFonts w:ascii="Arial" w:hAnsi="Arial" w:cs="Arial"/>
          <w:sz w:val="20"/>
        </w:rPr>
        <w:t>Company agrees to comply with pertinent statutes, Executive Orders and such rules as are promulgated to ensure that no person shall, on the grounds of race, creed, color, national origin, sex, age, or disability be excluded from participating in any activity conducted with or benefitting from Federal assistance.  If Company transfers its obligation to another, the transferee is obligated in the same manner as Company.</w:t>
      </w:r>
    </w:p>
    <w:p w14:paraId="7995478A" w14:textId="77777777" w:rsidR="002E28FC" w:rsidRPr="002E28FC" w:rsidRDefault="002E28FC" w:rsidP="0001772D">
      <w:pPr>
        <w:keepNext/>
        <w:widowControl w:val="0"/>
        <w:numPr>
          <w:ilvl w:val="0"/>
          <w:numId w:val="15"/>
        </w:numPr>
        <w:spacing w:line="360" w:lineRule="auto"/>
        <w:ind w:hanging="720"/>
        <w:contextualSpacing/>
        <w:jc w:val="both"/>
        <w:rPr>
          <w:rFonts w:ascii="Arial" w:hAnsi="Arial" w:cs="Arial"/>
          <w:sz w:val="20"/>
        </w:rPr>
      </w:pPr>
      <w:r w:rsidRPr="002E28FC">
        <w:rPr>
          <w:rFonts w:ascii="Arial" w:hAnsi="Arial" w:cs="Arial"/>
          <w:sz w:val="20"/>
        </w:rPr>
        <w:t>Duration:</w:t>
      </w:r>
    </w:p>
    <w:p w14:paraId="6EE667B9" w14:textId="77777777" w:rsidR="002E28FC" w:rsidRPr="002E28FC" w:rsidRDefault="002E28FC" w:rsidP="0001772D">
      <w:pPr>
        <w:widowControl w:val="0"/>
        <w:numPr>
          <w:ilvl w:val="0"/>
          <w:numId w:val="17"/>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This provision obligates Company for the period during which the property is owned, used or possessed by Company and the Airport remains obligated to the FAA. This provision is in addition to that required of Title VI of the Civil Rights Act of 1964.</w:t>
      </w:r>
    </w:p>
    <w:p w14:paraId="1826284F" w14:textId="77777777" w:rsidR="002E28FC" w:rsidRPr="002E28FC" w:rsidRDefault="002E28FC" w:rsidP="0001772D">
      <w:pPr>
        <w:widowControl w:val="0"/>
        <w:numPr>
          <w:ilvl w:val="0"/>
          <w:numId w:val="17"/>
        </w:numPr>
        <w:autoSpaceDE w:val="0"/>
        <w:autoSpaceDN w:val="0"/>
        <w:adjustRightInd w:val="0"/>
        <w:spacing w:line="360" w:lineRule="auto"/>
        <w:ind w:hanging="720"/>
        <w:jc w:val="both"/>
        <w:rPr>
          <w:rFonts w:ascii="Arial" w:hAnsi="Arial" w:cs="Arial"/>
          <w:sz w:val="20"/>
        </w:rPr>
      </w:pPr>
      <w:r w:rsidRPr="002E28FC">
        <w:rPr>
          <w:rFonts w:ascii="Arial" w:hAnsi="Arial" w:cs="Arial"/>
          <w:sz w:val="20"/>
        </w:rPr>
        <w:t>This provision also obligates Company or its transferee for the period during which Federal assistance is extended to the Airport through the Airport Improvement Program, except where Federal assistance is to provide, or is in the form of, personal property, real property or interest therein, structures or improvements thereon. In these cases, the provision obligates Company or any transferee for the longer of the following periods:</w:t>
      </w:r>
    </w:p>
    <w:p w14:paraId="0AE51B2B" w14:textId="77777777" w:rsidR="002E28FC" w:rsidRPr="002E28FC" w:rsidRDefault="002E28FC" w:rsidP="0001772D">
      <w:pPr>
        <w:widowControl w:val="0"/>
        <w:numPr>
          <w:ilvl w:val="2"/>
          <w:numId w:val="18"/>
        </w:numPr>
        <w:autoSpaceDE w:val="0"/>
        <w:autoSpaceDN w:val="0"/>
        <w:adjustRightInd w:val="0"/>
        <w:spacing w:after="240" w:line="360" w:lineRule="auto"/>
        <w:ind w:hanging="720"/>
        <w:jc w:val="both"/>
        <w:rPr>
          <w:rFonts w:ascii="Arial" w:hAnsi="Arial" w:cs="Arial"/>
          <w:kern w:val="18"/>
          <w:sz w:val="20"/>
        </w:rPr>
      </w:pPr>
      <w:r w:rsidRPr="002E28FC">
        <w:rPr>
          <w:rFonts w:ascii="Arial" w:hAnsi="Arial" w:cs="Arial"/>
          <w:sz w:val="20"/>
        </w:rPr>
        <w:t>The period during which the property is used by Authority or any transferee for a purpose for which Federal assistance is extended, or for another purpose involving the provision of similar services or benefits; or</w:t>
      </w:r>
    </w:p>
    <w:p w14:paraId="12500A81" w14:textId="77777777" w:rsidR="002E28FC" w:rsidRPr="002E28FC" w:rsidRDefault="002E28FC" w:rsidP="0001772D">
      <w:pPr>
        <w:widowControl w:val="0"/>
        <w:numPr>
          <w:ilvl w:val="2"/>
          <w:numId w:val="18"/>
        </w:numPr>
        <w:autoSpaceDE w:val="0"/>
        <w:autoSpaceDN w:val="0"/>
        <w:adjustRightInd w:val="0"/>
        <w:spacing w:after="240" w:line="360" w:lineRule="auto"/>
        <w:ind w:hanging="720"/>
        <w:jc w:val="both"/>
        <w:rPr>
          <w:rFonts w:ascii="Arial" w:hAnsi="Arial" w:cs="Arial"/>
          <w:kern w:val="18"/>
          <w:sz w:val="20"/>
        </w:rPr>
      </w:pPr>
      <w:r w:rsidRPr="002E28FC">
        <w:rPr>
          <w:rFonts w:ascii="Arial" w:hAnsi="Arial" w:cs="Arial"/>
          <w:sz w:val="20"/>
        </w:rPr>
        <w:t>The period during which Authority or any transferee retains ownership or possession of the property.</w:t>
      </w:r>
    </w:p>
    <w:p w14:paraId="23AFAE16" w14:textId="77777777" w:rsidR="002E28FC" w:rsidRPr="002E28FC" w:rsidRDefault="002E28FC" w:rsidP="0001772D">
      <w:pPr>
        <w:keepNext/>
        <w:widowControl w:val="0"/>
        <w:numPr>
          <w:ilvl w:val="0"/>
          <w:numId w:val="45"/>
        </w:numPr>
        <w:spacing w:after="240" w:line="360" w:lineRule="auto"/>
        <w:ind w:hanging="720"/>
        <w:jc w:val="both"/>
        <w:rPr>
          <w:rFonts w:ascii="Arial" w:hAnsi="Arial" w:cs="Arial"/>
          <w:sz w:val="20"/>
        </w:rPr>
      </w:pPr>
      <w:r w:rsidRPr="002E28FC">
        <w:rPr>
          <w:rFonts w:ascii="Arial" w:hAnsi="Arial" w:cs="Arial"/>
          <w:sz w:val="20"/>
          <w:u w:val="single"/>
        </w:rPr>
        <w:lastRenderedPageBreak/>
        <w:t>Civil Rights – Title VI Assurances</w:t>
      </w:r>
    </w:p>
    <w:p w14:paraId="25B656D0" w14:textId="77777777" w:rsidR="002E28FC" w:rsidRPr="002E28FC" w:rsidRDefault="002E28FC" w:rsidP="0001772D">
      <w:pPr>
        <w:keepNext/>
        <w:widowControl w:val="0"/>
        <w:numPr>
          <w:ilvl w:val="0"/>
          <w:numId w:val="19"/>
        </w:numPr>
        <w:spacing w:line="276" w:lineRule="auto"/>
        <w:ind w:hanging="720"/>
        <w:contextualSpacing/>
        <w:jc w:val="both"/>
        <w:rPr>
          <w:rFonts w:ascii="Arial" w:hAnsi="Arial" w:cs="Arial"/>
          <w:sz w:val="20"/>
        </w:rPr>
      </w:pPr>
      <w:r w:rsidRPr="002E28FC">
        <w:rPr>
          <w:rFonts w:ascii="Arial" w:hAnsi="Arial" w:cs="Arial"/>
          <w:sz w:val="20"/>
        </w:rPr>
        <w:t>Compliance with Non-Discrimination Requirements:</w:t>
      </w:r>
    </w:p>
    <w:p w14:paraId="5F2D34B7" w14:textId="77777777" w:rsidR="002E28FC" w:rsidRPr="002E28FC" w:rsidRDefault="002E28FC" w:rsidP="002E28FC">
      <w:pPr>
        <w:spacing w:line="360" w:lineRule="auto"/>
        <w:ind w:left="1440"/>
        <w:jc w:val="both"/>
        <w:rPr>
          <w:rFonts w:ascii="Arial" w:hAnsi="Arial" w:cs="Arial"/>
          <w:kern w:val="18"/>
          <w:sz w:val="20"/>
        </w:rPr>
      </w:pPr>
      <w:r w:rsidRPr="002E28FC">
        <w:rPr>
          <w:rFonts w:ascii="Arial" w:hAnsi="Arial" w:cs="Arial"/>
          <w:sz w:val="20"/>
        </w:rPr>
        <w:t>During the performance of this Agreement, Company, for itself, its assignees, successors in interest, subcontractors and consultants agrees as follows:</w:t>
      </w:r>
    </w:p>
    <w:p w14:paraId="644C3170" w14:textId="77777777" w:rsidR="002E28FC" w:rsidRPr="002E28FC" w:rsidRDefault="002E28FC" w:rsidP="0001772D">
      <w:pPr>
        <w:widowControl w:val="0"/>
        <w:numPr>
          <w:ilvl w:val="0"/>
          <w:numId w:val="20"/>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Compliance with Regulations:  Company will comply with the Title VI List of Pertinent Non-Discrimination Statutes and Authorities, as they may be amended from time to time, which are herein incorporated by reference and made a part of this Agreement.</w:t>
      </w:r>
    </w:p>
    <w:p w14:paraId="5A11712C" w14:textId="77777777" w:rsidR="002E28FC" w:rsidRPr="002E28FC" w:rsidRDefault="002E28FC" w:rsidP="0001772D">
      <w:pPr>
        <w:widowControl w:val="0"/>
        <w:numPr>
          <w:ilvl w:val="0"/>
          <w:numId w:val="20"/>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 xml:space="preserve">Non-Discrimination:  Company, </w:t>
      </w:r>
      <w:proofErr w:type="gramStart"/>
      <w:r w:rsidRPr="002E28FC">
        <w:rPr>
          <w:rFonts w:ascii="Arial" w:hAnsi="Arial" w:cs="Arial"/>
          <w:sz w:val="20"/>
        </w:rPr>
        <w:t>with regard to</w:t>
      </w:r>
      <w:proofErr w:type="gramEnd"/>
      <w:r w:rsidRPr="002E28FC">
        <w:rPr>
          <w:rFonts w:ascii="Arial" w:hAnsi="Arial" w:cs="Arial"/>
          <w:sz w:val="20"/>
        </w:rPr>
        <w:t xml:space="preserve"> the work performed by it during this Agreement, will not discriminate on the </w:t>
      </w:r>
      <w:bookmarkStart w:id="72" w:name="_Hlk175148286"/>
      <w:r w:rsidRPr="002E28FC">
        <w:rPr>
          <w:rFonts w:ascii="Arial" w:hAnsi="Arial" w:cs="Arial"/>
          <w:sz w:val="20"/>
        </w:rPr>
        <w:t xml:space="preserve">grounds of race, color, national origin (including limited English proficiency), creed, sex (including sexual orientation and gender identity), age, or disability </w:t>
      </w:r>
      <w:bookmarkEnd w:id="72"/>
      <w:r w:rsidRPr="002E28FC">
        <w:rPr>
          <w:rFonts w:ascii="Arial" w:hAnsi="Arial" w:cs="Arial"/>
          <w:sz w:val="20"/>
        </w:rPr>
        <w:t>in the selection and retention of subcontractors, including procurements of materials and leases of equipment.  Company will not participate directly or indirectly in the discrimination prohibited by the Acts and the Regulations, including but not limited to those listed at Section 25.02(B) below, including employment practices when this Agreement covers any activity, project, or program set forth in Appendix B of 49 CFR Part 21.</w:t>
      </w:r>
    </w:p>
    <w:p w14:paraId="6A2F9CDE" w14:textId="77777777" w:rsidR="002E28FC" w:rsidRPr="002E28FC" w:rsidRDefault="002E28FC" w:rsidP="0001772D">
      <w:pPr>
        <w:widowControl w:val="0"/>
        <w:numPr>
          <w:ilvl w:val="0"/>
          <w:numId w:val="20"/>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Solicitations for Subcontracts, Including Procurements of Materials and Equipment:  In all solicitations, either by competitive bidding or negotiation made by Company for work to be performed under a subcontract, including procurements of materials, or leases of equipment, each potential subcontractor or supplier will be notified by Company of Company’s obligations under this Agreement and the Acts and the Regulations relative to non-discrimination on the grounds of race, color, or national origin.</w:t>
      </w:r>
    </w:p>
    <w:p w14:paraId="3FA1E277" w14:textId="77777777" w:rsidR="002E28FC" w:rsidRPr="002E28FC" w:rsidRDefault="002E28FC" w:rsidP="0001772D">
      <w:pPr>
        <w:widowControl w:val="0"/>
        <w:numPr>
          <w:ilvl w:val="0"/>
          <w:numId w:val="20"/>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Information and Reports: Company will provide all information and reports required by the Acts, the Regulations, and directives issued pursuant thereto and will permit access to its books, records, accounts, other sources of information, and its facilities as may be determined by Authority or the FAA to be pertinent to ascertain compliance with such Acts, Regulations, and directives.  Where any information required of a contractor is in the exclusive possession of another who fails or refuses to furnish the information, Company will so certify to Authority or the FAA, as appropriate, and will set forth what efforts it has made to obtain the information.</w:t>
      </w:r>
    </w:p>
    <w:p w14:paraId="4079C5B3" w14:textId="77777777" w:rsidR="002E28FC" w:rsidRPr="002E28FC" w:rsidRDefault="002E28FC" w:rsidP="0001772D">
      <w:pPr>
        <w:widowControl w:val="0"/>
        <w:numPr>
          <w:ilvl w:val="0"/>
          <w:numId w:val="20"/>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 xml:space="preserve">Sanctions for Non-compliance:  In the event of Company’s non-compliance with the non-discrimination provisions of this Agreement, Authority will impose such </w:t>
      </w:r>
      <w:r w:rsidRPr="002E28FC">
        <w:rPr>
          <w:rFonts w:ascii="Arial" w:hAnsi="Arial" w:cs="Arial"/>
          <w:sz w:val="20"/>
        </w:rPr>
        <w:lastRenderedPageBreak/>
        <w:t>Agreement sanctions as it or the FAA may determine to be appropriate, including, but not limited to, cancelling, terminating, or suspending this Agreement, in whole or in part.</w:t>
      </w:r>
    </w:p>
    <w:p w14:paraId="1AA22F08" w14:textId="77777777" w:rsidR="002E28FC" w:rsidRPr="002E28FC" w:rsidRDefault="002E28FC" w:rsidP="0001772D">
      <w:pPr>
        <w:widowControl w:val="0"/>
        <w:numPr>
          <w:ilvl w:val="0"/>
          <w:numId w:val="20"/>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 xml:space="preserve">Incorporation of Provisions:  Company will include the provisions of paragraphs one through six of this Article in every subcontract, including procurements of materials and leases of equipment, unless exempt by the Acts, the Regulations and directives issued pursuant thereto. Company will </w:t>
      </w:r>
      <w:proofErr w:type="gramStart"/>
      <w:r w:rsidRPr="002E28FC">
        <w:rPr>
          <w:rFonts w:ascii="Arial" w:hAnsi="Arial" w:cs="Arial"/>
          <w:sz w:val="20"/>
        </w:rPr>
        <w:t>take action</w:t>
      </w:r>
      <w:proofErr w:type="gramEnd"/>
      <w:r w:rsidRPr="002E28FC">
        <w:rPr>
          <w:rFonts w:ascii="Arial" w:hAnsi="Arial" w:cs="Arial"/>
          <w:sz w:val="20"/>
        </w:rPr>
        <w:t xml:space="preserve"> with respect to any subcontract or procurement as Authority or the FAA may direct as a means of enforcing such provisions including sanctions for non-compliance.  Provided, that if Company becomes involved in, or is threatened with, litigation by a subcontractor or supplier because of such direction, Company may request Authority to </w:t>
      </w:r>
      <w:proofErr w:type="gramStart"/>
      <w:r w:rsidRPr="002E28FC">
        <w:rPr>
          <w:rFonts w:ascii="Arial" w:hAnsi="Arial" w:cs="Arial"/>
          <w:sz w:val="20"/>
        </w:rPr>
        <w:t>enter into</w:t>
      </w:r>
      <w:proofErr w:type="gramEnd"/>
      <w:r w:rsidRPr="002E28FC">
        <w:rPr>
          <w:rFonts w:ascii="Arial" w:hAnsi="Arial" w:cs="Arial"/>
          <w:sz w:val="20"/>
        </w:rPr>
        <w:t xml:space="preserve"> any litigation to protect the interests of Authority.  In addition, Company may request the United States to </w:t>
      </w:r>
      <w:proofErr w:type="gramStart"/>
      <w:r w:rsidRPr="002E28FC">
        <w:rPr>
          <w:rFonts w:ascii="Arial" w:hAnsi="Arial" w:cs="Arial"/>
          <w:sz w:val="20"/>
        </w:rPr>
        <w:t>enter into</w:t>
      </w:r>
      <w:proofErr w:type="gramEnd"/>
      <w:r w:rsidRPr="002E28FC">
        <w:rPr>
          <w:rFonts w:ascii="Arial" w:hAnsi="Arial" w:cs="Arial"/>
          <w:sz w:val="20"/>
        </w:rPr>
        <w:t xml:space="preserve"> the litigation to protect the interests of the United States.</w:t>
      </w:r>
    </w:p>
    <w:p w14:paraId="5AF318ED" w14:textId="77777777" w:rsidR="002E28FC" w:rsidRPr="002E28FC" w:rsidRDefault="002E28FC" w:rsidP="0001772D">
      <w:pPr>
        <w:keepNext/>
        <w:widowControl w:val="0"/>
        <w:numPr>
          <w:ilvl w:val="0"/>
          <w:numId w:val="19"/>
        </w:numPr>
        <w:spacing w:line="276" w:lineRule="auto"/>
        <w:ind w:hanging="720"/>
        <w:contextualSpacing/>
        <w:jc w:val="both"/>
        <w:rPr>
          <w:rFonts w:ascii="Arial" w:hAnsi="Arial" w:cs="Arial"/>
          <w:sz w:val="20"/>
        </w:rPr>
      </w:pPr>
      <w:r w:rsidRPr="002E28FC">
        <w:rPr>
          <w:rFonts w:ascii="Arial" w:hAnsi="Arial" w:cs="Arial"/>
          <w:sz w:val="20"/>
        </w:rPr>
        <w:t>Title VI List of Pertinent Non-Discrimination Authorities:</w:t>
      </w:r>
    </w:p>
    <w:p w14:paraId="3B101FD4" w14:textId="77777777" w:rsidR="002E28FC" w:rsidRPr="002E28FC" w:rsidRDefault="002E28FC" w:rsidP="002E28FC">
      <w:pPr>
        <w:keepNext/>
        <w:spacing w:line="276" w:lineRule="auto"/>
        <w:ind w:left="1440"/>
        <w:contextualSpacing/>
        <w:jc w:val="both"/>
        <w:rPr>
          <w:rFonts w:ascii="Arial" w:hAnsi="Arial" w:cs="Arial"/>
          <w:sz w:val="20"/>
        </w:rPr>
      </w:pPr>
    </w:p>
    <w:p w14:paraId="74A1D8C9" w14:textId="77777777" w:rsidR="002E28FC" w:rsidRPr="002E28FC" w:rsidRDefault="002E28FC" w:rsidP="002E28FC">
      <w:pPr>
        <w:spacing w:line="360" w:lineRule="auto"/>
        <w:ind w:left="1440"/>
        <w:jc w:val="both"/>
        <w:rPr>
          <w:rFonts w:ascii="Arial" w:hAnsi="Arial" w:cs="Arial"/>
          <w:kern w:val="18"/>
          <w:sz w:val="20"/>
        </w:rPr>
      </w:pPr>
      <w:r w:rsidRPr="002E28FC">
        <w:rPr>
          <w:rFonts w:ascii="Arial" w:hAnsi="Arial" w:cs="Arial"/>
          <w:sz w:val="20"/>
        </w:rPr>
        <w:t>During the performance of this Agreement, Company, for itself, its assignees, and successors in interest agrees to comply with the following non-discrimination statutes and authorities:</w:t>
      </w:r>
    </w:p>
    <w:p w14:paraId="00068FE2" w14:textId="77777777" w:rsidR="002E28FC" w:rsidRPr="002E28FC" w:rsidRDefault="002E28FC" w:rsidP="0001772D">
      <w:pPr>
        <w:widowControl w:val="0"/>
        <w:numPr>
          <w:ilvl w:val="0"/>
          <w:numId w:val="21"/>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Title VI of the Civil Rights Act of 1964 (42 U.S.C. § 2000d et seq., 78 stat. 252) (prohibits discrimination on the basis of race, color, national origin</w:t>
      </w:r>
      <w:proofErr w:type="gramStart"/>
      <w:r w:rsidRPr="002E28FC">
        <w:rPr>
          <w:rFonts w:ascii="Arial" w:hAnsi="Arial" w:cs="Arial"/>
          <w:sz w:val="20"/>
        </w:rPr>
        <w:t>);</w:t>
      </w:r>
      <w:proofErr w:type="gramEnd"/>
    </w:p>
    <w:p w14:paraId="16CA8421" w14:textId="77777777" w:rsidR="002E28FC" w:rsidRPr="002E28FC" w:rsidRDefault="002E28FC" w:rsidP="0001772D">
      <w:pPr>
        <w:widowControl w:val="0"/>
        <w:numPr>
          <w:ilvl w:val="0"/>
          <w:numId w:val="21"/>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 xml:space="preserve">49 CFR Part 21 (Non-discrimination </w:t>
      </w:r>
      <w:proofErr w:type="gramStart"/>
      <w:r w:rsidRPr="002E28FC">
        <w:rPr>
          <w:rFonts w:ascii="Arial" w:hAnsi="Arial" w:cs="Arial"/>
          <w:sz w:val="20"/>
        </w:rPr>
        <w:t>In</w:t>
      </w:r>
      <w:proofErr w:type="gramEnd"/>
      <w:r w:rsidRPr="002E28FC">
        <w:rPr>
          <w:rFonts w:ascii="Arial" w:hAnsi="Arial" w:cs="Arial"/>
          <w:sz w:val="20"/>
        </w:rPr>
        <w:t xml:space="preserve"> Federally-Assisted Programs of The Department of Transportation—Effectuation of Title VI of The Civil Rights Act of 1964);</w:t>
      </w:r>
    </w:p>
    <w:p w14:paraId="723BB436" w14:textId="77777777" w:rsidR="002E28FC" w:rsidRPr="002E28FC" w:rsidRDefault="002E28FC" w:rsidP="0001772D">
      <w:pPr>
        <w:widowControl w:val="0"/>
        <w:numPr>
          <w:ilvl w:val="0"/>
          <w:numId w:val="21"/>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The Uniform Relocation Assistance and Real Property Acquisition Policies Act of 1970 (42 U.S.C. § 4601) (prohibits unfair treatment of persons displaced or whose property has been acquired because of Federal or Federal-aid programs and projects</w:t>
      </w:r>
      <w:proofErr w:type="gramStart"/>
      <w:r w:rsidRPr="002E28FC">
        <w:rPr>
          <w:rFonts w:ascii="Arial" w:hAnsi="Arial" w:cs="Arial"/>
          <w:sz w:val="20"/>
        </w:rPr>
        <w:t>);</w:t>
      </w:r>
      <w:proofErr w:type="gramEnd"/>
    </w:p>
    <w:p w14:paraId="777D7B63" w14:textId="77777777" w:rsidR="002E28FC" w:rsidRPr="002E28FC" w:rsidRDefault="002E28FC" w:rsidP="0001772D">
      <w:pPr>
        <w:widowControl w:val="0"/>
        <w:numPr>
          <w:ilvl w:val="0"/>
          <w:numId w:val="21"/>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 xml:space="preserve">Section 504 of the Rehabilitation Act of 1973, (29 U.S.C. § 794 et seq.), as amended (prohibits discrimination on the basis of disability); and 49 CFR Part </w:t>
      </w:r>
      <w:proofErr w:type="gramStart"/>
      <w:r w:rsidRPr="002E28FC">
        <w:rPr>
          <w:rFonts w:ascii="Arial" w:hAnsi="Arial" w:cs="Arial"/>
          <w:sz w:val="20"/>
        </w:rPr>
        <w:t>27;</w:t>
      </w:r>
      <w:proofErr w:type="gramEnd"/>
    </w:p>
    <w:p w14:paraId="23F371D6" w14:textId="77777777" w:rsidR="002E28FC" w:rsidRPr="002E28FC" w:rsidRDefault="002E28FC" w:rsidP="0001772D">
      <w:pPr>
        <w:widowControl w:val="0"/>
        <w:numPr>
          <w:ilvl w:val="0"/>
          <w:numId w:val="21"/>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The Age Discrimination Act of 1975, as amended (42 U.S.C. § 6101 et seq.) (prohibits discrimination on the basis of age</w:t>
      </w:r>
      <w:proofErr w:type="gramStart"/>
      <w:r w:rsidRPr="002E28FC">
        <w:rPr>
          <w:rFonts w:ascii="Arial" w:hAnsi="Arial" w:cs="Arial"/>
          <w:sz w:val="20"/>
        </w:rPr>
        <w:t>);</w:t>
      </w:r>
      <w:proofErr w:type="gramEnd"/>
    </w:p>
    <w:p w14:paraId="4D62F5BC" w14:textId="77777777" w:rsidR="002E28FC" w:rsidRPr="002E28FC" w:rsidRDefault="002E28FC" w:rsidP="0001772D">
      <w:pPr>
        <w:widowControl w:val="0"/>
        <w:numPr>
          <w:ilvl w:val="0"/>
          <w:numId w:val="21"/>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Airport and Airway Improvement Act of 1982 (49 USC § 471, Section 47123), as amended (prohibits discrimination based on race, creed, color, national origin, or sex</w:t>
      </w:r>
      <w:proofErr w:type="gramStart"/>
      <w:r w:rsidRPr="002E28FC">
        <w:rPr>
          <w:rFonts w:ascii="Arial" w:hAnsi="Arial" w:cs="Arial"/>
          <w:sz w:val="20"/>
        </w:rPr>
        <w:t>);</w:t>
      </w:r>
      <w:proofErr w:type="gramEnd"/>
    </w:p>
    <w:p w14:paraId="687A02B7" w14:textId="77777777" w:rsidR="002E28FC" w:rsidRPr="002E28FC" w:rsidRDefault="002E28FC" w:rsidP="0001772D">
      <w:pPr>
        <w:widowControl w:val="0"/>
        <w:numPr>
          <w:ilvl w:val="0"/>
          <w:numId w:val="21"/>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 xml:space="preserve">The Civil Rights Restoration Act of 1987 (PL 100-209) (Broadened the scope, </w:t>
      </w:r>
      <w:r w:rsidRPr="002E28FC">
        <w:rPr>
          <w:rFonts w:ascii="Arial" w:hAnsi="Arial" w:cs="Arial"/>
          <w:sz w:val="20"/>
        </w:rPr>
        <w:lastRenderedPageBreak/>
        <w:t>coverage and applicability of Title VI of the Civil Rights Act of 1964, The Age Discrimination Act of 1975 and Section 504 of the Rehabilitation Act of 1973, by expanding the definition of the terms “programs or activities” to include all of the programs or activities of the Federal-aid recipients, sub-recipients and contractors, whether such programs or activities are Federally funded or not</w:t>
      </w:r>
      <w:proofErr w:type="gramStart"/>
      <w:r w:rsidRPr="002E28FC">
        <w:rPr>
          <w:rFonts w:ascii="Arial" w:hAnsi="Arial" w:cs="Arial"/>
          <w:sz w:val="20"/>
        </w:rPr>
        <w:t>);</w:t>
      </w:r>
      <w:proofErr w:type="gramEnd"/>
    </w:p>
    <w:p w14:paraId="2BC70305" w14:textId="77777777" w:rsidR="002E28FC" w:rsidRPr="002E28FC" w:rsidRDefault="002E28FC" w:rsidP="0001772D">
      <w:pPr>
        <w:widowControl w:val="0"/>
        <w:numPr>
          <w:ilvl w:val="0"/>
          <w:numId w:val="21"/>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 xml:space="preserve">Titles II and III of the Americans with Disabilities Act of 1990, which prohibit discrimination on the basis of disability in the operation of public entities, public and private transportation systems, places of public accommodation, and certain testing entities (42 U.S.C. §§ 12131 – 12189) as implemented by Department of Transportation regulations at 49 CFR Parts 37 and </w:t>
      </w:r>
      <w:proofErr w:type="gramStart"/>
      <w:r w:rsidRPr="002E28FC">
        <w:rPr>
          <w:rFonts w:ascii="Arial" w:hAnsi="Arial" w:cs="Arial"/>
          <w:sz w:val="20"/>
        </w:rPr>
        <w:t>38;</w:t>
      </w:r>
      <w:proofErr w:type="gramEnd"/>
    </w:p>
    <w:p w14:paraId="0CCB96CF" w14:textId="77777777" w:rsidR="002E28FC" w:rsidRPr="002E28FC" w:rsidRDefault="002E28FC" w:rsidP="0001772D">
      <w:pPr>
        <w:widowControl w:val="0"/>
        <w:numPr>
          <w:ilvl w:val="0"/>
          <w:numId w:val="21"/>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The FAA’s Non-Discrimination statute (49 U.S.C. § 47123) (prohibits discrimination on the basis of race, color, national origin, and sex</w:t>
      </w:r>
      <w:proofErr w:type="gramStart"/>
      <w:r w:rsidRPr="002E28FC">
        <w:rPr>
          <w:rFonts w:ascii="Arial" w:hAnsi="Arial" w:cs="Arial"/>
          <w:sz w:val="20"/>
        </w:rPr>
        <w:t>);</w:t>
      </w:r>
      <w:proofErr w:type="gramEnd"/>
    </w:p>
    <w:p w14:paraId="79653B51" w14:textId="77777777" w:rsidR="002E28FC" w:rsidRPr="002E28FC" w:rsidRDefault="002E28FC" w:rsidP="0001772D">
      <w:pPr>
        <w:widowControl w:val="0"/>
        <w:numPr>
          <w:ilvl w:val="0"/>
          <w:numId w:val="21"/>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Executive Order 12898, Federal Actions to Address Environmental Justice in Minority Populations and Low-Income Populations (ensures non-discrimination against minority populations by discouraging programs, policies, and activities with disproportionately high and adverse human health or environmental effects on minority and low-income populations</w:t>
      </w:r>
      <w:proofErr w:type="gramStart"/>
      <w:r w:rsidRPr="002E28FC">
        <w:rPr>
          <w:rFonts w:ascii="Arial" w:hAnsi="Arial" w:cs="Arial"/>
          <w:sz w:val="20"/>
        </w:rPr>
        <w:t>);</w:t>
      </w:r>
      <w:proofErr w:type="gramEnd"/>
    </w:p>
    <w:p w14:paraId="3BA19480" w14:textId="77777777" w:rsidR="002E28FC" w:rsidRPr="002E28FC" w:rsidRDefault="002E28FC" w:rsidP="0001772D">
      <w:pPr>
        <w:widowControl w:val="0"/>
        <w:numPr>
          <w:ilvl w:val="0"/>
          <w:numId w:val="21"/>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Executive Order 13166, Improving Access to Services for Persons with Limited English Proficiency, and resulting agency guidance, national origin discrimination includes discrimination because of limited English proficiency (LEP).  To ensure compliance with Title VI, Company must take reasonable steps to ensure that LEP persons have meaningful access to Company’s programs (70 Fed. Reg. at 74087 to 74100); and</w:t>
      </w:r>
    </w:p>
    <w:p w14:paraId="40CAD8ED" w14:textId="77777777" w:rsidR="002E28FC" w:rsidRPr="002E28FC" w:rsidRDefault="002E28FC" w:rsidP="0001772D">
      <w:pPr>
        <w:widowControl w:val="0"/>
        <w:numPr>
          <w:ilvl w:val="0"/>
          <w:numId w:val="21"/>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Title IX of the Education Amendments of 1972, as amended, which prohibits Company from discriminating because of sex in education programs or activities (20 U.S.C. 1681 et seq).</w:t>
      </w:r>
    </w:p>
    <w:p w14:paraId="40F0E18D" w14:textId="77777777" w:rsidR="002E28FC" w:rsidRPr="002E28FC" w:rsidRDefault="002E28FC" w:rsidP="0001772D">
      <w:pPr>
        <w:widowControl w:val="0"/>
        <w:numPr>
          <w:ilvl w:val="0"/>
          <w:numId w:val="19"/>
        </w:numPr>
        <w:spacing w:line="276" w:lineRule="auto"/>
        <w:ind w:hanging="720"/>
        <w:jc w:val="both"/>
        <w:rPr>
          <w:rFonts w:ascii="Arial" w:hAnsi="Arial" w:cs="Arial"/>
          <w:sz w:val="20"/>
        </w:rPr>
      </w:pPr>
      <w:r w:rsidRPr="002E28FC">
        <w:rPr>
          <w:rFonts w:ascii="Arial" w:hAnsi="Arial" w:cs="Arial"/>
          <w:sz w:val="20"/>
        </w:rPr>
        <w:t xml:space="preserve">Duration: </w:t>
      </w:r>
    </w:p>
    <w:p w14:paraId="7409B5D0" w14:textId="77777777" w:rsidR="002E28FC" w:rsidRPr="002E28FC" w:rsidRDefault="002E28FC" w:rsidP="002E28FC">
      <w:pPr>
        <w:spacing w:line="276" w:lineRule="auto"/>
        <w:ind w:left="1440"/>
        <w:jc w:val="both"/>
        <w:rPr>
          <w:rFonts w:ascii="Arial" w:hAnsi="Arial" w:cs="Arial"/>
          <w:sz w:val="20"/>
        </w:rPr>
      </w:pPr>
      <w:r w:rsidRPr="002E28FC">
        <w:rPr>
          <w:rFonts w:ascii="Arial" w:hAnsi="Arial" w:cs="Arial"/>
          <w:sz w:val="20"/>
        </w:rPr>
        <w:t xml:space="preserve"> </w:t>
      </w:r>
    </w:p>
    <w:p w14:paraId="3390D35D" w14:textId="77777777" w:rsidR="002E28FC" w:rsidRPr="002E28FC" w:rsidRDefault="002E28FC" w:rsidP="002E28FC">
      <w:pPr>
        <w:spacing w:after="240" w:line="360" w:lineRule="auto"/>
        <w:ind w:left="1440"/>
        <w:jc w:val="both"/>
        <w:rPr>
          <w:rFonts w:ascii="Arial" w:hAnsi="Arial" w:cs="Arial"/>
          <w:kern w:val="18"/>
          <w:sz w:val="20"/>
        </w:rPr>
      </w:pPr>
      <w:r w:rsidRPr="002E28FC">
        <w:rPr>
          <w:rFonts w:ascii="Arial" w:hAnsi="Arial" w:cs="Arial"/>
          <w:sz w:val="20"/>
        </w:rPr>
        <w:t xml:space="preserve">Company must comply with this Article during the period during which Federal financial assistance is extended to Authority, except where the Federal financial assistance is to provide, or is in the form of, personal property or real property, or interest therein, or structures </w:t>
      </w:r>
      <w:r w:rsidRPr="002E28FC">
        <w:rPr>
          <w:rFonts w:ascii="Arial" w:hAnsi="Arial" w:cs="Arial"/>
          <w:sz w:val="20"/>
        </w:rPr>
        <w:lastRenderedPageBreak/>
        <w:t>or improvements thereon, in which case this provision obligates Company for the longer of the following periods:</w:t>
      </w:r>
    </w:p>
    <w:p w14:paraId="560978B7" w14:textId="77777777" w:rsidR="002E28FC" w:rsidRPr="002E28FC" w:rsidRDefault="002E28FC" w:rsidP="0001772D">
      <w:pPr>
        <w:widowControl w:val="0"/>
        <w:numPr>
          <w:ilvl w:val="0"/>
          <w:numId w:val="22"/>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So long as the Airport is used as an airport, or for another purpose involving the provision of similar services or benefits; or</w:t>
      </w:r>
    </w:p>
    <w:p w14:paraId="4468EDD4" w14:textId="77777777" w:rsidR="002E28FC" w:rsidRPr="002E28FC" w:rsidRDefault="002E28FC" w:rsidP="0001772D">
      <w:pPr>
        <w:widowControl w:val="0"/>
        <w:numPr>
          <w:ilvl w:val="0"/>
          <w:numId w:val="22"/>
        </w:numPr>
        <w:autoSpaceDE w:val="0"/>
        <w:autoSpaceDN w:val="0"/>
        <w:adjustRightInd w:val="0"/>
        <w:spacing w:after="240" w:line="360" w:lineRule="auto"/>
        <w:ind w:hanging="720"/>
        <w:jc w:val="both"/>
        <w:rPr>
          <w:rFonts w:ascii="Arial" w:hAnsi="Arial" w:cs="Arial"/>
          <w:sz w:val="20"/>
        </w:rPr>
      </w:pPr>
      <w:r w:rsidRPr="002E28FC">
        <w:rPr>
          <w:rFonts w:ascii="Arial" w:hAnsi="Arial" w:cs="Arial"/>
          <w:sz w:val="20"/>
        </w:rPr>
        <w:t xml:space="preserve">So long as Authority retains ownership or possession of the property. </w:t>
      </w:r>
    </w:p>
    <w:p w14:paraId="0878C6B2" w14:textId="77777777" w:rsidR="002E28FC" w:rsidRPr="002E28FC" w:rsidRDefault="002E28FC" w:rsidP="002E28FC">
      <w:pPr>
        <w:keepNext/>
        <w:suppressAutoHyphens/>
        <w:spacing w:line="360" w:lineRule="auto"/>
        <w:jc w:val="center"/>
        <w:rPr>
          <w:rFonts w:ascii="Arial" w:hAnsi="Arial" w:cs="Arial"/>
          <w:b/>
          <w:sz w:val="20"/>
        </w:rPr>
      </w:pPr>
      <w:r w:rsidRPr="002E28FC">
        <w:rPr>
          <w:rFonts w:ascii="Arial" w:hAnsi="Arial" w:cs="Arial"/>
          <w:sz w:val="20"/>
        </w:rPr>
        <w:t xml:space="preserve">ARTICLE </w:t>
      </w:r>
      <w:r w:rsidRPr="002E28FC">
        <w:rPr>
          <w:rFonts w:ascii="Arial" w:hAnsi="Arial" w:cs="Arial"/>
          <w:color w:val="000000"/>
          <w:sz w:val="20"/>
        </w:rPr>
        <w:t>26</w:t>
      </w:r>
    </w:p>
    <w:p w14:paraId="1C6B44A0" w14:textId="77777777" w:rsidR="002E28FC" w:rsidRPr="002E28FC" w:rsidRDefault="002E28FC" w:rsidP="002E28FC">
      <w:pPr>
        <w:keepNext/>
        <w:suppressAutoHyphens/>
        <w:spacing w:after="240" w:line="360" w:lineRule="auto"/>
        <w:jc w:val="center"/>
        <w:rPr>
          <w:rFonts w:ascii="Arial" w:hAnsi="Arial" w:cs="Arial"/>
          <w:sz w:val="20"/>
          <w:u w:val="single"/>
        </w:rPr>
      </w:pPr>
      <w:r w:rsidRPr="002E28FC">
        <w:rPr>
          <w:rFonts w:ascii="Arial" w:hAnsi="Arial" w:cs="Arial"/>
          <w:sz w:val="20"/>
          <w:u w:val="single"/>
        </w:rPr>
        <w:t>NON-EXCLUSIVE RIGHTS</w:t>
      </w:r>
    </w:p>
    <w:p w14:paraId="5A347D2C" w14:textId="77777777" w:rsidR="002E28FC" w:rsidRPr="002E28FC" w:rsidRDefault="002E28FC" w:rsidP="002E28FC">
      <w:pPr>
        <w:suppressAutoHyphens/>
        <w:spacing w:after="240" w:line="360" w:lineRule="auto"/>
        <w:jc w:val="both"/>
        <w:rPr>
          <w:rFonts w:ascii="Arial" w:hAnsi="Arial" w:cs="Arial"/>
          <w:sz w:val="20"/>
        </w:rPr>
      </w:pPr>
      <w:r w:rsidRPr="002E28FC">
        <w:rPr>
          <w:rFonts w:ascii="Arial" w:hAnsi="Arial" w:cs="Arial"/>
          <w:sz w:val="20"/>
        </w:rPr>
        <w:t xml:space="preserve">Notwithstanding anything herein contained that may be, or appear to be, to the contrary, it is expressly understood and agreed that the rights granted under this </w:t>
      </w:r>
      <w:r w:rsidRPr="002E28FC">
        <w:rPr>
          <w:rFonts w:ascii="Arial" w:hAnsi="Arial" w:cs="Arial"/>
          <w:color w:val="000000"/>
          <w:sz w:val="20"/>
        </w:rPr>
        <w:t>Agreement</w:t>
      </w:r>
      <w:r w:rsidRPr="002E28FC">
        <w:rPr>
          <w:rFonts w:ascii="Arial" w:hAnsi="Arial" w:cs="Arial"/>
          <w:sz w:val="20"/>
        </w:rPr>
        <w:t xml:space="preserve"> are non-exclusive, and Authority herein reserves the right to grant similar privileges to another lessee or other tenants on other parts of the Airport.</w:t>
      </w:r>
    </w:p>
    <w:p w14:paraId="2AB2F307" w14:textId="77777777" w:rsidR="002E28FC" w:rsidRPr="002E28FC" w:rsidRDefault="002E28FC" w:rsidP="002E28FC">
      <w:pPr>
        <w:keepNext/>
        <w:suppressAutoHyphens/>
        <w:spacing w:line="360" w:lineRule="auto"/>
        <w:jc w:val="center"/>
        <w:rPr>
          <w:rFonts w:ascii="Arial" w:hAnsi="Arial" w:cs="Arial"/>
          <w:kern w:val="18"/>
          <w:sz w:val="20"/>
        </w:rPr>
      </w:pPr>
      <w:r w:rsidRPr="002E28FC">
        <w:rPr>
          <w:rFonts w:ascii="Arial" w:hAnsi="Arial" w:cs="Arial"/>
          <w:sz w:val="20"/>
        </w:rPr>
        <w:t>ARTICLE 27</w:t>
      </w:r>
    </w:p>
    <w:p w14:paraId="2E22188E" w14:textId="77777777" w:rsidR="002E28FC" w:rsidRPr="002E28FC" w:rsidRDefault="002E28FC" w:rsidP="002E28FC">
      <w:pPr>
        <w:keepNext/>
        <w:suppressAutoHyphens/>
        <w:spacing w:after="240" w:line="360" w:lineRule="auto"/>
        <w:jc w:val="center"/>
        <w:rPr>
          <w:rFonts w:ascii="Arial" w:hAnsi="Arial" w:cs="Arial"/>
          <w:b/>
          <w:sz w:val="20"/>
          <w:u w:val="single"/>
        </w:rPr>
      </w:pPr>
      <w:r w:rsidRPr="002E28FC">
        <w:rPr>
          <w:rFonts w:ascii="Arial" w:hAnsi="Arial" w:cs="Arial"/>
          <w:sz w:val="20"/>
          <w:u w:val="single"/>
        </w:rPr>
        <w:t>RIGHT TO DEVELOP AIRPORT</w:t>
      </w:r>
    </w:p>
    <w:p w14:paraId="6D14BE39" w14:textId="77777777" w:rsidR="002E28FC" w:rsidRPr="002E28FC" w:rsidRDefault="002E28FC" w:rsidP="002E28FC">
      <w:pPr>
        <w:suppressAutoHyphens/>
        <w:spacing w:after="240" w:line="360" w:lineRule="auto"/>
        <w:jc w:val="both"/>
        <w:rPr>
          <w:rFonts w:ascii="Arial" w:hAnsi="Arial" w:cs="Arial"/>
          <w:color w:val="000000"/>
          <w:kern w:val="18"/>
          <w:sz w:val="20"/>
        </w:rPr>
      </w:pPr>
      <w:r w:rsidRPr="002E28FC">
        <w:rPr>
          <w:rFonts w:ascii="Arial" w:hAnsi="Arial" w:cs="Arial"/>
          <w:color w:val="000000"/>
          <w:kern w:val="18"/>
          <w:sz w:val="20"/>
        </w:rPr>
        <w:t xml:space="preserve">It is covenanted and agreed that Authority reserves the right to further develop or improve the Airport and all landing areas and taxiways as it may see fit, regardless of the desires or views of </w:t>
      </w:r>
      <w:r w:rsidRPr="002E28FC">
        <w:rPr>
          <w:rFonts w:ascii="Arial" w:hAnsi="Arial" w:cs="Arial"/>
          <w:color w:val="000000"/>
          <w:sz w:val="20"/>
        </w:rPr>
        <w:t xml:space="preserve">Company or its subcontractors and without interference or hindrance.  </w:t>
      </w:r>
      <w:r w:rsidRPr="002E28FC">
        <w:rPr>
          <w:rFonts w:ascii="Arial" w:eastAsia="Arial" w:hAnsi="Arial" w:cs="Arial"/>
          <w:sz w:val="20"/>
        </w:rPr>
        <w:t xml:space="preserve">Notwithstanding the foregoing, Authority will take reasonable measures to advise </w:t>
      </w:r>
      <w:r w:rsidRPr="002E28FC">
        <w:rPr>
          <w:rFonts w:ascii="Arial" w:eastAsia="Arial" w:hAnsi="Arial" w:cs="Arial"/>
          <w:sz w:val="20"/>
          <w:u w:color="000000"/>
        </w:rPr>
        <w:t>Company</w:t>
      </w:r>
      <w:r w:rsidRPr="002E28FC">
        <w:rPr>
          <w:rFonts w:ascii="Arial" w:eastAsia="Arial" w:hAnsi="Arial" w:cs="Arial"/>
          <w:sz w:val="20"/>
        </w:rPr>
        <w:t xml:space="preserve"> of any proposed improvements that might reasonably affect </w:t>
      </w:r>
      <w:r w:rsidRPr="002E28FC">
        <w:rPr>
          <w:rFonts w:ascii="Arial" w:eastAsia="Arial" w:hAnsi="Arial" w:cs="Arial"/>
          <w:sz w:val="20"/>
          <w:u w:color="000000"/>
        </w:rPr>
        <w:t>Company</w:t>
      </w:r>
      <w:r w:rsidRPr="002E28FC">
        <w:rPr>
          <w:rFonts w:ascii="Arial" w:eastAsia="Arial" w:hAnsi="Arial" w:cs="Arial"/>
          <w:sz w:val="20"/>
        </w:rPr>
        <w:t xml:space="preserve"> and its use under this </w:t>
      </w:r>
      <w:r w:rsidRPr="002E28FC">
        <w:rPr>
          <w:rFonts w:ascii="Arial" w:eastAsia="Arial" w:hAnsi="Arial" w:cs="Arial"/>
          <w:sz w:val="20"/>
          <w:u w:color="000000"/>
        </w:rPr>
        <w:t>Agreement</w:t>
      </w:r>
      <w:r w:rsidRPr="002E28FC">
        <w:rPr>
          <w:rFonts w:ascii="Arial" w:eastAsia="Arial" w:hAnsi="Arial" w:cs="Arial"/>
          <w:sz w:val="20"/>
        </w:rPr>
        <w:t>.</w:t>
      </w:r>
    </w:p>
    <w:p w14:paraId="4FD28B37" w14:textId="77777777" w:rsidR="002E28FC" w:rsidRPr="002E28FC" w:rsidRDefault="002E28FC" w:rsidP="002E28FC">
      <w:pPr>
        <w:keepNext/>
        <w:suppressAutoHyphens/>
        <w:spacing w:line="360" w:lineRule="auto"/>
        <w:jc w:val="center"/>
        <w:rPr>
          <w:rFonts w:ascii="Arial" w:hAnsi="Arial" w:cs="Arial"/>
          <w:kern w:val="18"/>
          <w:sz w:val="20"/>
        </w:rPr>
      </w:pPr>
      <w:r w:rsidRPr="002E28FC">
        <w:rPr>
          <w:rFonts w:ascii="Arial" w:hAnsi="Arial" w:cs="Arial"/>
          <w:sz w:val="20"/>
        </w:rPr>
        <w:t>ARTICLE 28</w:t>
      </w:r>
    </w:p>
    <w:p w14:paraId="5B339638" w14:textId="77777777" w:rsidR="002E28FC" w:rsidRPr="002E28FC" w:rsidRDefault="002E28FC" w:rsidP="002E28FC">
      <w:pPr>
        <w:keepNext/>
        <w:suppressAutoHyphens/>
        <w:spacing w:after="240" w:line="360" w:lineRule="auto"/>
        <w:jc w:val="center"/>
        <w:rPr>
          <w:rFonts w:ascii="Arial" w:hAnsi="Arial" w:cs="Arial"/>
          <w:b/>
          <w:sz w:val="20"/>
          <w:u w:val="single"/>
        </w:rPr>
      </w:pPr>
      <w:bookmarkStart w:id="73" w:name="_Toc419536800"/>
      <w:bookmarkStart w:id="74" w:name="_Toc419537175"/>
      <w:bookmarkStart w:id="75" w:name="_Toc419607408"/>
      <w:bookmarkStart w:id="76" w:name="_Toc419684414"/>
      <w:r w:rsidRPr="002E28FC">
        <w:rPr>
          <w:rFonts w:ascii="Arial" w:hAnsi="Arial" w:cs="Arial"/>
          <w:sz w:val="20"/>
          <w:u w:val="single"/>
        </w:rPr>
        <w:t>RIGHT OF ENTRY</w:t>
      </w:r>
      <w:bookmarkEnd w:id="73"/>
      <w:bookmarkEnd w:id="74"/>
      <w:bookmarkEnd w:id="75"/>
      <w:bookmarkEnd w:id="76"/>
    </w:p>
    <w:p w14:paraId="6516C8FE" w14:textId="77777777" w:rsidR="002E28FC" w:rsidRPr="002E28FC" w:rsidRDefault="002E28FC" w:rsidP="002E28FC">
      <w:pPr>
        <w:spacing w:after="240" w:line="360" w:lineRule="auto"/>
        <w:jc w:val="both"/>
        <w:rPr>
          <w:rFonts w:ascii="Arial" w:hAnsi="Arial" w:cs="Arial"/>
          <w:sz w:val="20"/>
        </w:rPr>
      </w:pPr>
      <w:r w:rsidRPr="002E28FC">
        <w:rPr>
          <w:rFonts w:ascii="Arial" w:hAnsi="Arial" w:cs="Arial"/>
          <w:color w:val="000000"/>
          <w:kern w:val="18"/>
          <w:sz w:val="20"/>
        </w:rPr>
        <w:t xml:space="preserve">Authority will have the right to enter the Premises for the purpose of periodic inspection of the Premises from the standpoint of safety and </w:t>
      </w:r>
      <w:r w:rsidRPr="002E28FC">
        <w:rPr>
          <w:rFonts w:ascii="Arial" w:hAnsi="Arial" w:cs="Arial"/>
          <w:color w:val="000000"/>
          <w:sz w:val="20"/>
        </w:rPr>
        <w:t xml:space="preserve">health and monitoring of Company’s compliance with the terms of this Agreement.  Authority may at any time during the Term hereof, upon reasonable notice and at reasonable times, enter upon the Premises and Company’s Improvements, and at any time during the last year of the Term or in the event of default, show the Premises and Company’s Improvements to prospective tenants, </w:t>
      </w:r>
      <w:proofErr w:type="gramStart"/>
      <w:r w:rsidRPr="002E28FC">
        <w:rPr>
          <w:rFonts w:ascii="Arial" w:hAnsi="Arial" w:cs="Arial"/>
          <w:color w:val="000000"/>
          <w:sz w:val="20"/>
        </w:rPr>
        <w:t>as long as</w:t>
      </w:r>
      <w:proofErr w:type="gramEnd"/>
      <w:r w:rsidRPr="002E28FC">
        <w:rPr>
          <w:rFonts w:ascii="Arial" w:hAnsi="Arial" w:cs="Arial"/>
          <w:color w:val="000000"/>
          <w:sz w:val="20"/>
        </w:rPr>
        <w:t xml:space="preserve"> such examination or showing does not unreasonably interfere with Company’s operations.</w:t>
      </w:r>
    </w:p>
    <w:p w14:paraId="3629B2A2" w14:textId="77777777" w:rsidR="002E28FC" w:rsidRPr="002E28FC" w:rsidRDefault="002E28FC" w:rsidP="002E28FC">
      <w:pPr>
        <w:keepNext/>
        <w:suppressAutoHyphens/>
        <w:spacing w:line="360" w:lineRule="auto"/>
        <w:jc w:val="center"/>
        <w:rPr>
          <w:rFonts w:ascii="Arial" w:hAnsi="Arial" w:cs="Arial"/>
          <w:kern w:val="18"/>
          <w:sz w:val="20"/>
        </w:rPr>
      </w:pPr>
      <w:r w:rsidRPr="002E28FC">
        <w:rPr>
          <w:rFonts w:ascii="Arial" w:hAnsi="Arial" w:cs="Arial"/>
          <w:sz w:val="20"/>
        </w:rPr>
        <w:t>ARTICLE 29</w:t>
      </w:r>
    </w:p>
    <w:p w14:paraId="78B6BC14" w14:textId="77777777" w:rsidR="002E28FC" w:rsidRPr="002E28FC" w:rsidRDefault="002E28FC" w:rsidP="002E28FC">
      <w:pPr>
        <w:keepNext/>
        <w:suppressAutoHyphens/>
        <w:spacing w:after="240" w:line="360" w:lineRule="auto"/>
        <w:jc w:val="center"/>
        <w:rPr>
          <w:rFonts w:ascii="Arial" w:hAnsi="Arial" w:cs="Arial"/>
          <w:b/>
          <w:sz w:val="20"/>
          <w:u w:val="single"/>
        </w:rPr>
      </w:pPr>
      <w:r w:rsidRPr="002E28FC">
        <w:rPr>
          <w:rFonts w:ascii="Arial" w:hAnsi="Arial" w:cs="Arial"/>
          <w:sz w:val="20"/>
          <w:u w:val="single"/>
        </w:rPr>
        <w:t>RIGHT OF FLIGHT</w:t>
      </w:r>
    </w:p>
    <w:p w14:paraId="155A3332" w14:textId="77777777" w:rsidR="002E28FC" w:rsidRPr="002E28FC" w:rsidRDefault="002E28FC" w:rsidP="002E28FC">
      <w:pPr>
        <w:suppressAutoHyphens/>
        <w:spacing w:after="240" w:line="360" w:lineRule="auto"/>
        <w:jc w:val="both"/>
        <w:rPr>
          <w:rFonts w:ascii="Arial" w:hAnsi="Arial" w:cs="Arial"/>
          <w:sz w:val="20"/>
        </w:rPr>
      </w:pPr>
      <w:r w:rsidRPr="002E28FC">
        <w:rPr>
          <w:rFonts w:ascii="Arial" w:hAnsi="Arial" w:cs="Arial"/>
          <w:sz w:val="20"/>
        </w:rPr>
        <w:t xml:space="preserve">Authority reserves, for the use and benefit of the public, a right of flight for the passage of aircraft in the airspace above the surface of the real property owned by Authority, including the Premises, together with the right to </w:t>
      </w:r>
      <w:r w:rsidRPr="002E28FC">
        <w:rPr>
          <w:rFonts w:ascii="Arial" w:hAnsi="Arial" w:cs="Arial"/>
          <w:sz w:val="20"/>
        </w:rPr>
        <w:lastRenderedPageBreak/>
        <w:t>cause in said airspace such noise as may be inherent in the operation of aircraft, now known or hereafter used, for navigation of or flight in said airspace, and for the use of said airspace for landing on, taking off from or operating on Airport.</w:t>
      </w:r>
    </w:p>
    <w:p w14:paraId="406AB63E" w14:textId="77777777" w:rsidR="002E28FC" w:rsidRPr="002E28FC" w:rsidRDefault="002E28FC" w:rsidP="002E28FC">
      <w:pPr>
        <w:suppressAutoHyphens/>
        <w:spacing w:after="240" w:line="360" w:lineRule="auto"/>
        <w:jc w:val="both"/>
        <w:rPr>
          <w:rFonts w:ascii="Arial" w:hAnsi="Arial" w:cs="Arial"/>
          <w:sz w:val="20"/>
        </w:rPr>
      </w:pPr>
      <w:r w:rsidRPr="002E28FC">
        <w:rPr>
          <w:rFonts w:ascii="Arial" w:hAnsi="Arial" w:cs="Arial"/>
          <w:sz w:val="20"/>
        </w:rPr>
        <w:t xml:space="preserve">Company expressly agrees for itself, its successors and assigns, to restrict the height of structures, objects of natural growth and other obstructions on the Premises to such a height </w:t>
      </w:r>
      <w:proofErr w:type="gramStart"/>
      <w:r w:rsidRPr="002E28FC">
        <w:rPr>
          <w:rFonts w:ascii="Arial" w:hAnsi="Arial" w:cs="Arial"/>
          <w:sz w:val="20"/>
        </w:rPr>
        <w:t>so as to</w:t>
      </w:r>
      <w:proofErr w:type="gramEnd"/>
      <w:r w:rsidRPr="002E28FC">
        <w:rPr>
          <w:rFonts w:ascii="Arial" w:hAnsi="Arial" w:cs="Arial"/>
          <w:sz w:val="20"/>
        </w:rPr>
        <w:t xml:space="preserve"> comply with Federal Aviation Regulations, Part 77 and Authority zoning.  Company further expressly agrees for itself, its successors and assigns, to prevent any use of the Premises or common use areas that would interfere with or adversely affect the operation or maintenance of Airport or otherwise constitute an </w:t>
      </w:r>
      <w:proofErr w:type="gramStart"/>
      <w:r w:rsidRPr="002E28FC">
        <w:rPr>
          <w:rFonts w:ascii="Arial" w:hAnsi="Arial" w:cs="Arial"/>
          <w:sz w:val="20"/>
        </w:rPr>
        <w:t>Airport</w:t>
      </w:r>
      <w:proofErr w:type="gramEnd"/>
      <w:r w:rsidRPr="002E28FC">
        <w:rPr>
          <w:rFonts w:ascii="Arial" w:hAnsi="Arial" w:cs="Arial"/>
          <w:sz w:val="20"/>
        </w:rPr>
        <w:t xml:space="preserve"> hazard.</w:t>
      </w:r>
    </w:p>
    <w:p w14:paraId="58DE4163" w14:textId="77777777" w:rsidR="002E28FC" w:rsidRPr="002E28FC" w:rsidRDefault="002E28FC" w:rsidP="002E28FC">
      <w:pPr>
        <w:suppressAutoHyphens/>
        <w:spacing w:after="240" w:line="360" w:lineRule="auto"/>
        <w:jc w:val="both"/>
        <w:rPr>
          <w:rFonts w:ascii="Arial" w:hAnsi="Arial" w:cs="Arial"/>
          <w:color w:val="000000"/>
          <w:kern w:val="18"/>
          <w:sz w:val="20"/>
        </w:rPr>
      </w:pPr>
      <w:r w:rsidRPr="002E28FC">
        <w:rPr>
          <w:rFonts w:ascii="Arial" w:hAnsi="Arial" w:cs="Arial"/>
          <w:color w:val="000000"/>
          <w:kern w:val="18"/>
          <w:sz w:val="20"/>
        </w:rPr>
        <w:t xml:space="preserve">In the event </w:t>
      </w:r>
      <w:r w:rsidRPr="002E28FC">
        <w:rPr>
          <w:rFonts w:ascii="Arial" w:hAnsi="Arial" w:cs="Arial"/>
          <w:color w:val="000000"/>
          <w:sz w:val="20"/>
        </w:rPr>
        <w:t>Company (or anyone holding through Company) interferes with Authority's right of free passage, Authority reserves the right to enter upon the Premises and to remove the offending structure or object and cut the offending natural growth, all of which shall be at the expense of Company.</w:t>
      </w:r>
    </w:p>
    <w:p w14:paraId="617F5D23" w14:textId="77777777" w:rsidR="002E28FC" w:rsidRPr="002E28FC" w:rsidRDefault="002E28FC" w:rsidP="002E28FC">
      <w:pPr>
        <w:keepNext/>
        <w:suppressAutoHyphens/>
        <w:spacing w:line="360" w:lineRule="auto"/>
        <w:jc w:val="center"/>
        <w:rPr>
          <w:rFonts w:ascii="Arial" w:hAnsi="Arial" w:cs="Arial"/>
          <w:kern w:val="18"/>
          <w:sz w:val="20"/>
        </w:rPr>
      </w:pPr>
      <w:r w:rsidRPr="002E28FC">
        <w:rPr>
          <w:rFonts w:ascii="Arial" w:hAnsi="Arial" w:cs="Arial"/>
          <w:sz w:val="20"/>
        </w:rPr>
        <w:t>ARTICLE 30</w:t>
      </w:r>
    </w:p>
    <w:p w14:paraId="6E24F050" w14:textId="77777777" w:rsidR="002E28FC" w:rsidRPr="002E28FC" w:rsidRDefault="002E28FC" w:rsidP="002E28FC">
      <w:pPr>
        <w:keepNext/>
        <w:suppressAutoHyphens/>
        <w:spacing w:after="240" w:line="360" w:lineRule="auto"/>
        <w:jc w:val="center"/>
        <w:rPr>
          <w:rFonts w:ascii="Arial" w:hAnsi="Arial" w:cs="Arial"/>
          <w:b/>
          <w:sz w:val="20"/>
          <w:u w:val="single"/>
        </w:rPr>
      </w:pPr>
      <w:r w:rsidRPr="002E28FC">
        <w:rPr>
          <w:rFonts w:ascii="Arial" w:hAnsi="Arial" w:cs="Arial"/>
          <w:sz w:val="20"/>
          <w:u w:val="single"/>
        </w:rPr>
        <w:t>PROPERTY RIGHTS RESERVED</w:t>
      </w:r>
    </w:p>
    <w:p w14:paraId="1A241CC9" w14:textId="77777777" w:rsidR="002E28FC" w:rsidRPr="002E28FC" w:rsidRDefault="002E28FC" w:rsidP="002E28FC">
      <w:pPr>
        <w:suppressAutoHyphens/>
        <w:spacing w:after="240" w:line="360" w:lineRule="auto"/>
        <w:jc w:val="both"/>
        <w:rPr>
          <w:rFonts w:ascii="Arial" w:hAnsi="Arial" w:cs="Arial"/>
          <w:sz w:val="20"/>
        </w:rPr>
      </w:pPr>
      <w:r w:rsidRPr="002E28FC">
        <w:rPr>
          <w:rFonts w:ascii="Arial" w:hAnsi="Arial" w:cs="Arial"/>
          <w:sz w:val="20"/>
        </w:rPr>
        <w:t xml:space="preserve">This </w:t>
      </w:r>
      <w:r w:rsidRPr="002E28FC">
        <w:rPr>
          <w:rFonts w:ascii="Arial" w:hAnsi="Arial" w:cs="Arial"/>
          <w:color w:val="000000"/>
          <w:sz w:val="20"/>
        </w:rPr>
        <w:t>Agreement</w:t>
      </w:r>
      <w:r w:rsidRPr="002E28FC">
        <w:rPr>
          <w:rFonts w:ascii="Arial" w:hAnsi="Arial" w:cs="Arial"/>
          <w:sz w:val="20"/>
        </w:rPr>
        <w:t xml:space="preserve"> will be subject and subordinate to all the terms and conditions of any instruments and documents under which Authority acquired the land or improvements thereon, of which said Premises are a part.  </w:t>
      </w:r>
      <w:r w:rsidRPr="002E28FC">
        <w:rPr>
          <w:rFonts w:ascii="Arial" w:hAnsi="Arial" w:cs="Arial"/>
          <w:color w:val="000000"/>
          <w:sz w:val="20"/>
        </w:rPr>
        <w:t>Company</w:t>
      </w:r>
      <w:r w:rsidRPr="002E28FC">
        <w:rPr>
          <w:rFonts w:ascii="Arial" w:hAnsi="Arial" w:cs="Arial"/>
          <w:sz w:val="20"/>
        </w:rPr>
        <w:t xml:space="preserve"> understands and agrees that this </w:t>
      </w:r>
      <w:r w:rsidRPr="002E28FC">
        <w:rPr>
          <w:rFonts w:ascii="Arial" w:hAnsi="Arial" w:cs="Arial"/>
          <w:color w:val="000000"/>
          <w:sz w:val="20"/>
        </w:rPr>
        <w:t>Agreement</w:t>
      </w:r>
      <w:r w:rsidRPr="002E28FC">
        <w:rPr>
          <w:rFonts w:ascii="Arial" w:hAnsi="Arial" w:cs="Arial"/>
          <w:sz w:val="20"/>
        </w:rPr>
        <w:t xml:space="preserve"> will be subordinate to the provisions of any existing or future agreement between Authority and the United States of America, or any of its agencies, relative to the operation or maintenance of the Airport, the execution of which has been or may be required as a condition precedent to the expenditure of federal funds for the development of the Airport, and to any terms or conditions imposed upon the Airport by any other governmental entity.</w:t>
      </w:r>
    </w:p>
    <w:p w14:paraId="7670F7E6" w14:textId="77777777" w:rsidR="002E28FC" w:rsidRPr="002E28FC" w:rsidRDefault="002E28FC" w:rsidP="002E28FC">
      <w:pPr>
        <w:keepNext/>
        <w:suppressAutoHyphens/>
        <w:spacing w:line="360" w:lineRule="auto"/>
        <w:jc w:val="center"/>
        <w:rPr>
          <w:rFonts w:ascii="Arial" w:hAnsi="Arial" w:cs="Arial"/>
          <w:b/>
          <w:sz w:val="20"/>
        </w:rPr>
      </w:pPr>
      <w:r w:rsidRPr="002E28FC">
        <w:rPr>
          <w:rFonts w:ascii="Arial" w:hAnsi="Arial" w:cs="Arial"/>
          <w:sz w:val="20"/>
        </w:rPr>
        <w:t>ARTICLE 31</w:t>
      </w:r>
    </w:p>
    <w:p w14:paraId="66E32B30" w14:textId="77777777" w:rsidR="002E28FC" w:rsidRPr="002E28FC" w:rsidRDefault="002E28FC" w:rsidP="002E28FC">
      <w:pPr>
        <w:keepNext/>
        <w:suppressAutoHyphens/>
        <w:spacing w:after="240" w:line="360" w:lineRule="auto"/>
        <w:jc w:val="center"/>
        <w:rPr>
          <w:rFonts w:ascii="Arial" w:hAnsi="Arial" w:cs="Arial"/>
          <w:b/>
          <w:sz w:val="20"/>
        </w:rPr>
      </w:pPr>
      <w:r w:rsidRPr="002E28FC">
        <w:rPr>
          <w:rFonts w:ascii="Arial" w:hAnsi="Arial" w:cs="Arial"/>
          <w:sz w:val="20"/>
          <w:u w:val="single"/>
        </w:rPr>
        <w:t>SIGNS</w:t>
      </w:r>
    </w:p>
    <w:p w14:paraId="33FCBB5C" w14:textId="77777777" w:rsidR="002E28FC" w:rsidRPr="002E28FC" w:rsidRDefault="002E28FC" w:rsidP="0001772D">
      <w:pPr>
        <w:keepNext/>
        <w:widowControl w:val="0"/>
        <w:numPr>
          <w:ilvl w:val="0"/>
          <w:numId w:val="44"/>
        </w:numPr>
        <w:suppressAutoHyphens/>
        <w:spacing w:after="240" w:line="360" w:lineRule="auto"/>
        <w:ind w:hanging="720"/>
        <w:jc w:val="both"/>
        <w:rPr>
          <w:rFonts w:ascii="Arial" w:hAnsi="Arial" w:cs="Arial"/>
          <w:smallCaps/>
          <w:sz w:val="20"/>
        </w:rPr>
      </w:pPr>
      <w:r w:rsidRPr="002E28FC">
        <w:rPr>
          <w:rFonts w:ascii="Arial" w:hAnsi="Arial" w:cs="Arial"/>
          <w:sz w:val="20"/>
          <w:u w:val="single"/>
        </w:rPr>
        <w:t>Written Approval</w:t>
      </w:r>
    </w:p>
    <w:p w14:paraId="01AC99FC" w14:textId="77777777" w:rsidR="002E28FC" w:rsidRPr="002E28FC" w:rsidRDefault="002E28FC" w:rsidP="002E28FC">
      <w:pPr>
        <w:widowControl w:val="0"/>
        <w:suppressAutoHyphens/>
        <w:spacing w:line="360" w:lineRule="auto"/>
        <w:ind w:left="720"/>
        <w:jc w:val="both"/>
        <w:rPr>
          <w:rFonts w:ascii="Arial" w:hAnsi="Arial" w:cs="Arial"/>
          <w:kern w:val="18"/>
          <w:sz w:val="20"/>
        </w:rPr>
      </w:pPr>
      <w:r w:rsidRPr="002E28FC">
        <w:rPr>
          <w:rFonts w:ascii="Arial" w:hAnsi="Arial" w:cs="Arial"/>
          <w:sz w:val="20"/>
        </w:rPr>
        <w:t>Except with the prior written approval of Authority, Company will not erect, maintain, or display any signs or any advertising at or on the Premises, Company’s Improvements, and/or common areas.</w:t>
      </w:r>
    </w:p>
    <w:p w14:paraId="559BF8B1" w14:textId="77777777" w:rsidR="002E28FC" w:rsidRPr="002E28FC" w:rsidRDefault="002E28FC" w:rsidP="002E28FC">
      <w:pPr>
        <w:widowControl w:val="0"/>
        <w:suppressAutoHyphens/>
        <w:ind w:left="604" w:hanging="604"/>
        <w:jc w:val="both"/>
        <w:rPr>
          <w:rFonts w:ascii="Arial" w:hAnsi="Arial" w:cs="Arial"/>
          <w:sz w:val="20"/>
        </w:rPr>
      </w:pPr>
    </w:p>
    <w:p w14:paraId="5BA07538" w14:textId="77777777" w:rsidR="002E28FC" w:rsidRPr="002E28FC" w:rsidRDefault="002E28FC" w:rsidP="0001772D">
      <w:pPr>
        <w:keepNext/>
        <w:widowControl w:val="0"/>
        <w:numPr>
          <w:ilvl w:val="0"/>
          <w:numId w:val="44"/>
        </w:numPr>
        <w:suppressAutoHyphens/>
        <w:spacing w:after="240" w:line="360" w:lineRule="auto"/>
        <w:ind w:hanging="720"/>
        <w:jc w:val="both"/>
        <w:rPr>
          <w:rFonts w:ascii="Arial" w:hAnsi="Arial" w:cs="Arial"/>
          <w:sz w:val="20"/>
          <w:u w:val="single"/>
        </w:rPr>
      </w:pPr>
      <w:r w:rsidRPr="002E28FC">
        <w:rPr>
          <w:rFonts w:ascii="Arial" w:hAnsi="Arial" w:cs="Arial"/>
          <w:sz w:val="20"/>
          <w:u w:val="single"/>
        </w:rPr>
        <w:t>Removal</w:t>
      </w:r>
    </w:p>
    <w:p w14:paraId="35BDCACC" w14:textId="77777777" w:rsidR="002E28FC" w:rsidRPr="002E28FC" w:rsidRDefault="002E28FC" w:rsidP="002E28FC">
      <w:pPr>
        <w:suppressAutoHyphens/>
        <w:spacing w:after="240" w:line="360" w:lineRule="auto"/>
        <w:ind w:left="720"/>
        <w:jc w:val="both"/>
        <w:rPr>
          <w:rFonts w:ascii="Arial" w:hAnsi="Arial" w:cs="Arial"/>
          <w:kern w:val="18"/>
          <w:sz w:val="20"/>
        </w:rPr>
      </w:pPr>
      <w:r w:rsidRPr="002E28FC">
        <w:rPr>
          <w:rFonts w:ascii="Arial" w:hAnsi="Arial" w:cs="Arial"/>
          <w:sz w:val="20"/>
        </w:rPr>
        <w:t xml:space="preserve">Upon the expiration or termination of Agreement, Company will remove, obliterate or paint out, as Authority may direct, any and all signs and advertising on the Premises, Company’s Improvements, and/or common areas and, in connection therewith, will restore the portion of the Premises, Company’s Improvements, and common areas affected by such signs or advertising to the same conditions as </w:t>
      </w:r>
      <w:r w:rsidRPr="002E28FC">
        <w:rPr>
          <w:rFonts w:ascii="Arial" w:hAnsi="Arial" w:cs="Arial"/>
          <w:sz w:val="20"/>
        </w:rPr>
        <w:lastRenderedPageBreak/>
        <w:t xml:space="preserve">existed at the commencement of the Term.  In the event of failure on the part of Company to remove, obliterate, or paint out </w:t>
      </w:r>
      <w:proofErr w:type="gramStart"/>
      <w:r w:rsidRPr="002E28FC">
        <w:rPr>
          <w:rFonts w:ascii="Arial" w:hAnsi="Arial" w:cs="Arial"/>
          <w:sz w:val="20"/>
        </w:rPr>
        <w:t>each and every</w:t>
      </w:r>
      <w:proofErr w:type="gramEnd"/>
      <w:r w:rsidRPr="002E28FC">
        <w:rPr>
          <w:rFonts w:ascii="Arial" w:hAnsi="Arial" w:cs="Arial"/>
          <w:sz w:val="20"/>
        </w:rPr>
        <w:t xml:space="preserve"> sign or advertising and restore the Premises, Company’s Improvements, and/or common areas, Authority may perform the necessary work at the expense of Company.</w:t>
      </w:r>
    </w:p>
    <w:p w14:paraId="4D19CBB3" w14:textId="77777777" w:rsidR="002E28FC" w:rsidRPr="002E28FC" w:rsidRDefault="002E28FC" w:rsidP="002E28FC">
      <w:pPr>
        <w:keepNext/>
        <w:suppressAutoHyphens/>
        <w:spacing w:line="360" w:lineRule="auto"/>
        <w:jc w:val="center"/>
        <w:rPr>
          <w:rFonts w:ascii="Arial" w:hAnsi="Arial" w:cs="Arial"/>
          <w:b/>
          <w:sz w:val="20"/>
        </w:rPr>
      </w:pPr>
      <w:r w:rsidRPr="002E28FC">
        <w:rPr>
          <w:rFonts w:ascii="Arial" w:hAnsi="Arial" w:cs="Arial"/>
          <w:sz w:val="20"/>
        </w:rPr>
        <w:t>ARTICLE 32</w:t>
      </w:r>
    </w:p>
    <w:p w14:paraId="71A878D4" w14:textId="77777777" w:rsidR="002E28FC" w:rsidRPr="002E28FC" w:rsidRDefault="002E28FC" w:rsidP="002E28FC">
      <w:pPr>
        <w:keepNext/>
        <w:suppressAutoHyphens/>
        <w:spacing w:after="240" w:line="360" w:lineRule="auto"/>
        <w:jc w:val="center"/>
        <w:outlineLvl w:val="0"/>
        <w:rPr>
          <w:rFonts w:ascii="Arial" w:hAnsi="Arial" w:cs="Arial"/>
          <w:sz w:val="20"/>
          <w:u w:val="single"/>
        </w:rPr>
      </w:pPr>
      <w:r w:rsidRPr="002E28FC">
        <w:rPr>
          <w:rFonts w:ascii="Arial" w:hAnsi="Arial" w:cs="Arial"/>
          <w:sz w:val="20"/>
          <w:u w:val="single"/>
        </w:rPr>
        <w:t>GUARANTY OF AGREEMENT</w:t>
      </w:r>
    </w:p>
    <w:p w14:paraId="67303EF2" w14:textId="77777777" w:rsidR="002E28FC" w:rsidRPr="002E28FC" w:rsidRDefault="002E28FC" w:rsidP="002E28FC">
      <w:pPr>
        <w:widowControl w:val="0"/>
        <w:suppressAutoHyphens/>
        <w:spacing w:after="240" w:line="360" w:lineRule="auto"/>
        <w:jc w:val="both"/>
        <w:rPr>
          <w:rFonts w:ascii="Arial" w:hAnsi="Arial" w:cs="Arial"/>
          <w:sz w:val="20"/>
        </w:rPr>
      </w:pPr>
      <w:r w:rsidRPr="002E28FC">
        <w:rPr>
          <w:rFonts w:ascii="Arial" w:hAnsi="Arial" w:cs="Arial"/>
          <w:sz w:val="20"/>
        </w:rPr>
        <w:t>The obligations of this Agreement are guaranteed by the Guaranty attached hereto as Exhibit C, Guaranty, and incorporated herein by reference.</w:t>
      </w:r>
      <w:r w:rsidRPr="002E28FC">
        <w:rPr>
          <w:rFonts w:ascii="Arial" w:hAnsi="Arial" w:cs="Arial"/>
          <w:sz w:val="16"/>
        </w:rPr>
        <w:t xml:space="preserve"> </w:t>
      </w:r>
    </w:p>
    <w:p w14:paraId="40EBB357" w14:textId="77777777" w:rsidR="002E28FC" w:rsidRPr="002E28FC" w:rsidRDefault="002E28FC" w:rsidP="002E28FC">
      <w:pPr>
        <w:keepNext/>
        <w:suppressAutoHyphens/>
        <w:spacing w:line="360" w:lineRule="auto"/>
        <w:jc w:val="center"/>
        <w:rPr>
          <w:rFonts w:ascii="Arial" w:hAnsi="Arial" w:cs="Arial"/>
          <w:b/>
          <w:sz w:val="20"/>
        </w:rPr>
      </w:pPr>
      <w:r w:rsidRPr="002E28FC">
        <w:rPr>
          <w:rFonts w:ascii="Arial" w:hAnsi="Arial" w:cs="Arial"/>
          <w:sz w:val="20"/>
        </w:rPr>
        <w:t>ARTICLE 33</w:t>
      </w:r>
    </w:p>
    <w:p w14:paraId="2D4BD9E3" w14:textId="77777777" w:rsidR="002E28FC" w:rsidRPr="002E28FC" w:rsidRDefault="002E28FC" w:rsidP="002E28FC">
      <w:pPr>
        <w:keepNext/>
        <w:suppressAutoHyphens/>
        <w:spacing w:after="240" w:line="360" w:lineRule="auto"/>
        <w:jc w:val="center"/>
        <w:outlineLvl w:val="0"/>
        <w:rPr>
          <w:rFonts w:ascii="Arial" w:hAnsi="Arial" w:cs="Arial"/>
          <w:sz w:val="20"/>
          <w:u w:val="single"/>
        </w:rPr>
      </w:pPr>
      <w:r w:rsidRPr="002E28FC">
        <w:rPr>
          <w:rFonts w:ascii="Arial" w:hAnsi="Arial" w:cs="Arial"/>
          <w:sz w:val="20"/>
          <w:u w:val="single"/>
        </w:rPr>
        <w:t>ASSIGNMENT AND SUBLETTING</w:t>
      </w:r>
    </w:p>
    <w:p w14:paraId="51F2A5AB" w14:textId="77777777" w:rsidR="002E28FC" w:rsidRPr="002E28FC" w:rsidRDefault="002E28FC" w:rsidP="002E28FC">
      <w:pPr>
        <w:keepNext/>
        <w:suppressAutoHyphens/>
        <w:spacing w:after="240" w:line="360" w:lineRule="auto"/>
        <w:rPr>
          <w:rFonts w:ascii="Arial" w:eastAsia="Calibri" w:hAnsi="Arial" w:cs="Arial"/>
          <w:sz w:val="20"/>
        </w:rPr>
      </w:pPr>
      <w:bookmarkStart w:id="77" w:name="_Toc258855692"/>
      <w:r w:rsidRPr="002E28FC">
        <w:rPr>
          <w:rFonts w:ascii="Arial" w:eastAsia="Calibri" w:hAnsi="Arial" w:cs="Arial"/>
          <w:sz w:val="20"/>
        </w:rPr>
        <w:t>33.01</w:t>
      </w:r>
      <w:r w:rsidRPr="002E28FC">
        <w:rPr>
          <w:rFonts w:ascii="Arial" w:eastAsia="Calibri" w:hAnsi="Arial" w:cs="Arial"/>
          <w:sz w:val="20"/>
        </w:rPr>
        <w:tab/>
      </w:r>
      <w:r w:rsidRPr="002E28FC">
        <w:rPr>
          <w:rFonts w:ascii="Arial" w:eastAsia="Calibri" w:hAnsi="Arial" w:cs="Arial"/>
          <w:sz w:val="20"/>
          <w:u w:val="single"/>
        </w:rPr>
        <w:t xml:space="preserve">Subleases and Assignments </w:t>
      </w:r>
    </w:p>
    <w:p w14:paraId="64CA608B" w14:textId="77777777" w:rsidR="002E28FC" w:rsidRPr="002E28FC" w:rsidRDefault="002E28FC" w:rsidP="002E28FC">
      <w:pPr>
        <w:widowControl w:val="0"/>
        <w:suppressAutoHyphens/>
        <w:spacing w:after="240" w:line="360" w:lineRule="auto"/>
        <w:ind w:left="720"/>
        <w:jc w:val="both"/>
        <w:rPr>
          <w:rFonts w:ascii="Arial" w:eastAsia="Calibri" w:hAnsi="Arial" w:cs="Arial"/>
          <w:kern w:val="18"/>
          <w:sz w:val="20"/>
        </w:rPr>
      </w:pPr>
      <w:r w:rsidRPr="002E28FC">
        <w:rPr>
          <w:rFonts w:ascii="Arial" w:eastAsia="Calibri" w:hAnsi="Arial" w:cs="Arial"/>
          <w:sz w:val="20"/>
        </w:rPr>
        <w:t xml:space="preserve">Company will not have the right to sell, assign, sublet, license or otherwise transfer any or </w:t>
      </w:r>
      <w:proofErr w:type="gramStart"/>
      <w:r w:rsidRPr="002E28FC">
        <w:rPr>
          <w:rFonts w:ascii="Arial" w:eastAsia="Calibri" w:hAnsi="Arial" w:cs="Arial"/>
          <w:sz w:val="20"/>
        </w:rPr>
        <w:t>all of</w:t>
      </w:r>
      <w:proofErr w:type="gramEnd"/>
      <w:r w:rsidRPr="002E28FC">
        <w:rPr>
          <w:rFonts w:ascii="Arial" w:eastAsia="Calibri" w:hAnsi="Arial" w:cs="Arial"/>
          <w:sz w:val="20"/>
        </w:rPr>
        <w:t xml:space="preserve"> the Premises or Company’s Improvements without the prior </w:t>
      </w:r>
      <w:r w:rsidRPr="002E28FC">
        <w:rPr>
          <w:rFonts w:ascii="Arial" w:eastAsia="Calibri" w:hAnsi="Arial" w:cs="Arial"/>
          <w:kern w:val="18"/>
          <w:sz w:val="20"/>
        </w:rPr>
        <w:t xml:space="preserve">written consent of Authority, which will not be unreasonably withheld.  Authority will not be deemed to have acted unreasonably in withholding consent to any proposed assignment or sublease to an entity that: (A) has a financial net worth that, in the opinion of Authority, is inconsistent with that of </w:t>
      </w:r>
      <w:r w:rsidRPr="002E28FC">
        <w:rPr>
          <w:rFonts w:ascii="Arial" w:eastAsia="Calibri" w:hAnsi="Arial" w:cs="Arial"/>
          <w:sz w:val="20"/>
        </w:rPr>
        <w:t>Company</w:t>
      </w:r>
      <w:r w:rsidRPr="002E28FC">
        <w:rPr>
          <w:rFonts w:ascii="Arial" w:eastAsia="Calibri" w:hAnsi="Arial" w:cs="Arial"/>
          <w:kern w:val="18"/>
          <w:sz w:val="20"/>
        </w:rPr>
        <w:t xml:space="preserve">; or (B) proposes a use different than those uses authorized in this </w:t>
      </w:r>
      <w:r w:rsidRPr="002E28FC">
        <w:rPr>
          <w:rFonts w:ascii="Arial" w:eastAsia="Calibri" w:hAnsi="Arial" w:cs="Arial"/>
          <w:sz w:val="20"/>
        </w:rPr>
        <w:t>Agreement</w:t>
      </w:r>
      <w:r w:rsidRPr="002E28FC">
        <w:rPr>
          <w:rFonts w:ascii="Arial" w:eastAsia="Calibri" w:hAnsi="Arial" w:cs="Arial"/>
          <w:kern w:val="18"/>
          <w:sz w:val="20"/>
        </w:rPr>
        <w:t>.</w:t>
      </w:r>
      <w:bookmarkEnd w:id="77"/>
      <w:r w:rsidRPr="002E28FC">
        <w:rPr>
          <w:rFonts w:ascii="Arial" w:eastAsia="Calibri" w:hAnsi="Arial" w:cs="Arial"/>
          <w:kern w:val="18"/>
          <w:sz w:val="20"/>
        </w:rPr>
        <w:t xml:space="preserve">  </w:t>
      </w:r>
      <w:r w:rsidRPr="002E28FC">
        <w:rPr>
          <w:rFonts w:ascii="Arial" w:hAnsi="Arial" w:cs="Arial"/>
          <w:kern w:val="18"/>
          <w:sz w:val="20"/>
        </w:rPr>
        <w:t xml:space="preserve">If </w:t>
      </w:r>
      <w:r w:rsidRPr="002E28FC">
        <w:rPr>
          <w:rFonts w:ascii="Arial" w:eastAsia="Calibri" w:hAnsi="Arial" w:cs="Arial"/>
          <w:sz w:val="20"/>
        </w:rPr>
        <w:t>transfer, sublease, assignment or delegation</w:t>
      </w:r>
      <w:r w:rsidRPr="002E28FC">
        <w:rPr>
          <w:rFonts w:ascii="Arial" w:hAnsi="Arial" w:cs="Arial"/>
          <w:kern w:val="18"/>
          <w:sz w:val="20"/>
        </w:rPr>
        <w:t xml:space="preserve"> is approved, </w:t>
      </w:r>
      <w:r w:rsidRPr="002E28FC">
        <w:rPr>
          <w:rFonts w:ascii="Arial" w:hAnsi="Arial" w:cs="Arial"/>
          <w:sz w:val="20"/>
        </w:rPr>
        <w:t>Company</w:t>
      </w:r>
      <w:r w:rsidRPr="002E28FC">
        <w:rPr>
          <w:rFonts w:ascii="Arial" w:hAnsi="Arial" w:cs="Arial"/>
          <w:kern w:val="18"/>
          <w:sz w:val="20"/>
        </w:rPr>
        <w:t xml:space="preserve"> will be solely responsible for ensuring that its transferee, sublessee, assignee or delegate performs pursuant to and in compliance with the terms of this </w:t>
      </w:r>
      <w:r w:rsidRPr="002E28FC">
        <w:rPr>
          <w:rFonts w:ascii="Arial" w:hAnsi="Arial" w:cs="Arial"/>
          <w:sz w:val="20"/>
        </w:rPr>
        <w:t>Agreement</w:t>
      </w:r>
      <w:r w:rsidRPr="002E28FC">
        <w:rPr>
          <w:rFonts w:ascii="Arial" w:hAnsi="Arial" w:cs="Arial"/>
          <w:kern w:val="18"/>
          <w:sz w:val="20"/>
        </w:rPr>
        <w:t>.</w:t>
      </w:r>
    </w:p>
    <w:p w14:paraId="42E6A304" w14:textId="77777777" w:rsidR="002E28FC" w:rsidRPr="002E28FC" w:rsidRDefault="002E28FC" w:rsidP="002E28FC">
      <w:pPr>
        <w:spacing w:after="160" w:line="360" w:lineRule="auto"/>
        <w:ind w:left="720"/>
        <w:jc w:val="both"/>
        <w:rPr>
          <w:rFonts w:ascii="Arial" w:eastAsia="Calibri" w:hAnsi="Arial" w:cs="Arial"/>
          <w:kern w:val="18"/>
          <w:sz w:val="20"/>
        </w:rPr>
      </w:pPr>
      <w:r w:rsidRPr="002E28FC">
        <w:rPr>
          <w:rFonts w:ascii="Arial" w:eastAsia="Calibri" w:hAnsi="Arial" w:cs="Arial"/>
          <w:sz w:val="20"/>
        </w:rPr>
        <w:t xml:space="preserve">Any assignment, mortgage, license, delegation, sublease or the like will be subject to </w:t>
      </w:r>
      <w:proofErr w:type="gramStart"/>
      <w:r w:rsidRPr="002E28FC">
        <w:rPr>
          <w:rFonts w:ascii="Arial" w:eastAsia="Calibri" w:hAnsi="Arial" w:cs="Arial"/>
          <w:sz w:val="20"/>
        </w:rPr>
        <w:t>all of</w:t>
      </w:r>
      <w:proofErr w:type="gramEnd"/>
      <w:r w:rsidRPr="002E28FC">
        <w:rPr>
          <w:rFonts w:ascii="Arial" w:eastAsia="Calibri" w:hAnsi="Arial" w:cs="Arial"/>
          <w:sz w:val="20"/>
        </w:rPr>
        <w:t xml:space="preserve"> the terms and conditions contained in this Agreement.</w:t>
      </w:r>
    </w:p>
    <w:p w14:paraId="2508A739" w14:textId="77777777" w:rsidR="002E28FC" w:rsidRPr="002E28FC" w:rsidRDefault="002E28FC" w:rsidP="002E28FC">
      <w:pPr>
        <w:suppressAutoHyphens/>
        <w:spacing w:after="240" w:line="360" w:lineRule="auto"/>
        <w:ind w:left="720"/>
        <w:jc w:val="both"/>
        <w:rPr>
          <w:rFonts w:ascii="Arial" w:hAnsi="Arial" w:cs="Arial"/>
          <w:kern w:val="18"/>
          <w:sz w:val="20"/>
        </w:rPr>
      </w:pPr>
      <w:r w:rsidRPr="002E28FC">
        <w:rPr>
          <w:rFonts w:ascii="Arial" w:hAnsi="Arial" w:cs="Arial"/>
          <w:kern w:val="18"/>
          <w:sz w:val="20"/>
        </w:rPr>
        <w:t xml:space="preserve">In no event will any approved assignment or sublease diminish Authority’s rights to enforce </w:t>
      </w:r>
      <w:proofErr w:type="gramStart"/>
      <w:r w:rsidRPr="002E28FC">
        <w:rPr>
          <w:rFonts w:ascii="Arial" w:hAnsi="Arial" w:cs="Arial"/>
          <w:kern w:val="18"/>
          <w:sz w:val="20"/>
        </w:rPr>
        <w:t>any and all</w:t>
      </w:r>
      <w:proofErr w:type="gramEnd"/>
      <w:r w:rsidRPr="002E28FC">
        <w:rPr>
          <w:rFonts w:ascii="Arial" w:hAnsi="Arial" w:cs="Arial"/>
          <w:kern w:val="18"/>
          <w:sz w:val="20"/>
        </w:rPr>
        <w:t xml:space="preserve"> provisions of this </w:t>
      </w:r>
      <w:r w:rsidRPr="002E28FC">
        <w:rPr>
          <w:rFonts w:ascii="Arial" w:hAnsi="Arial" w:cs="Arial"/>
          <w:sz w:val="20"/>
        </w:rPr>
        <w:t>Agreement</w:t>
      </w:r>
      <w:r w:rsidRPr="002E28FC">
        <w:rPr>
          <w:rFonts w:ascii="Arial" w:hAnsi="Arial" w:cs="Arial"/>
          <w:kern w:val="18"/>
          <w:sz w:val="20"/>
        </w:rPr>
        <w:t>.</w:t>
      </w:r>
    </w:p>
    <w:p w14:paraId="5803F638" w14:textId="77777777" w:rsidR="002E28FC" w:rsidRPr="002E28FC" w:rsidRDefault="002E28FC" w:rsidP="002E28FC">
      <w:pPr>
        <w:keepNext/>
        <w:suppressAutoHyphens/>
        <w:spacing w:after="240" w:line="360" w:lineRule="auto"/>
        <w:rPr>
          <w:rFonts w:ascii="Arial" w:eastAsia="Calibri" w:hAnsi="Arial" w:cs="Arial"/>
          <w:b/>
          <w:sz w:val="20"/>
        </w:rPr>
      </w:pPr>
      <w:r w:rsidRPr="002E28FC">
        <w:rPr>
          <w:rFonts w:ascii="Arial" w:eastAsia="Calibri" w:hAnsi="Arial" w:cs="Arial"/>
          <w:sz w:val="20"/>
        </w:rPr>
        <w:t>33.02</w:t>
      </w:r>
      <w:r w:rsidRPr="002E28FC">
        <w:rPr>
          <w:rFonts w:ascii="Arial" w:eastAsia="Calibri" w:hAnsi="Arial" w:cs="Arial"/>
          <w:sz w:val="20"/>
        </w:rPr>
        <w:tab/>
      </w:r>
      <w:r w:rsidRPr="002E28FC">
        <w:rPr>
          <w:rFonts w:ascii="Arial" w:eastAsia="Calibri" w:hAnsi="Arial" w:cs="Arial"/>
          <w:sz w:val="20"/>
          <w:u w:val="single"/>
        </w:rPr>
        <w:t>Prior Notice of Transfer, Sublease, Assignment, or Delegation</w:t>
      </w:r>
    </w:p>
    <w:p w14:paraId="2B09AB3F" w14:textId="77777777" w:rsidR="002E28FC" w:rsidRPr="002E28FC" w:rsidRDefault="002E28FC" w:rsidP="002E28FC">
      <w:pPr>
        <w:spacing w:after="160" w:line="360" w:lineRule="auto"/>
        <w:ind w:left="720"/>
        <w:jc w:val="both"/>
        <w:rPr>
          <w:rFonts w:ascii="Arial" w:eastAsia="Calibri" w:hAnsi="Arial" w:cs="Arial"/>
          <w:kern w:val="18"/>
          <w:sz w:val="20"/>
        </w:rPr>
      </w:pPr>
      <w:r w:rsidRPr="002E28FC">
        <w:rPr>
          <w:rFonts w:ascii="Arial" w:eastAsia="Calibri" w:hAnsi="Arial" w:cs="Arial"/>
          <w:sz w:val="20"/>
        </w:rPr>
        <w:t xml:space="preserve">Any attempted transfer, sublease, assignment or delegation of this Agreement without the prior written approval of Authority shall be void and of no effect, except Company and all purported assignees, delegates, and subleases shall be obligated and liable to Authority with respect to </w:t>
      </w:r>
      <w:proofErr w:type="gramStart"/>
      <w:r w:rsidRPr="002E28FC">
        <w:rPr>
          <w:rFonts w:ascii="Arial" w:eastAsia="Calibri" w:hAnsi="Arial" w:cs="Arial"/>
          <w:sz w:val="20"/>
        </w:rPr>
        <w:t>each and every</w:t>
      </w:r>
      <w:proofErr w:type="gramEnd"/>
      <w:r w:rsidRPr="002E28FC">
        <w:rPr>
          <w:rFonts w:ascii="Arial" w:eastAsia="Calibri" w:hAnsi="Arial" w:cs="Arial"/>
          <w:sz w:val="20"/>
        </w:rPr>
        <w:t xml:space="preserve"> provision of this Agreement as fully as if such attempted transfer, sublease, assignment, or delegation had been valid.</w:t>
      </w:r>
      <w:bookmarkStart w:id="78" w:name="_Toc258855693"/>
    </w:p>
    <w:p w14:paraId="2CFB4EC1" w14:textId="77777777" w:rsidR="002E28FC" w:rsidRPr="002E28FC" w:rsidRDefault="002E28FC" w:rsidP="0001772D">
      <w:pPr>
        <w:keepNext/>
        <w:widowControl w:val="0"/>
        <w:numPr>
          <w:ilvl w:val="1"/>
          <w:numId w:val="63"/>
        </w:numPr>
        <w:suppressAutoHyphens/>
        <w:spacing w:after="240" w:line="360" w:lineRule="auto"/>
        <w:contextualSpacing/>
        <w:rPr>
          <w:rFonts w:ascii="Arial" w:eastAsia="Calibri" w:hAnsi="Arial" w:cs="Arial"/>
          <w:sz w:val="20"/>
        </w:rPr>
      </w:pPr>
      <w:r w:rsidRPr="002E28FC">
        <w:rPr>
          <w:rFonts w:ascii="Arial" w:eastAsia="Calibri" w:hAnsi="Arial" w:cs="Arial"/>
          <w:sz w:val="20"/>
          <w:u w:val="single"/>
        </w:rPr>
        <w:lastRenderedPageBreak/>
        <w:t>Subsequent Assignment/Sublease</w:t>
      </w:r>
      <w:bookmarkEnd w:id="78"/>
    </w:p>
    <w:p w14:paraId="400904CD" w14:textId="77777777" w:rsidR="002E28FC" w:rsidRPr="002E28FC" w:rsidRDefault="002E28FC" w:rsidP="002E28FC">
      <w:pPr>
        <w:spacing w:after="160" w:line="360" w:lineRule="auto"/>
        <w:ind w:left="720"/>
        <w:jc w:val="both"/>
        <w:rPr>
          <w:rFonts w:ascii="Arial" w:eastAsia="Calibri" w:hAnsi="Arial" w:cs="Arial"/>
          <w:kern w:val="18"/>
          <w:sz w:val="20"/>
        </w:rPr>
      </w:pPr>
      <w:r w:rsidRPr="002E28FC">
        <w:rPr>
          <w:rFonts w:ascii="Arial" w:eastAsia="Calibri" w:hAnsi="Arial" w:cs="Arial"/>
          <w:sz w:val="20"/>
        </w:rPr>
        <w:t>Any transfer, sublease, assignment or delegation of this Agreement approved by Authority will not be construed to authorize or permit any additional or subsequent transfer, sublease, assignment, or delegation of this Agreement.</w:t>
      </w:r>
      <w:bookmarkStart w:id="79" w:name="_Toc258855694"/>
    </w:p>
    <w:p w14:paraId="3509F946" w14:textId="77777777" w:rsidR="002E28FC" w:rsidRPr="002E28FC" w:rsidRDefault="002E28FC" w:rsidP="0001772D">
      <w:pPr>
        <w:keepNext/>
        <w:widowControl w:val="0"/>
        <w:numPr>
          <w:ilvl w:val="1"/>
          <w:numId w:val="63"/>
        </w:numPr>
        <w:suppressAutoHyphens/>
        <w:spacing w:after="240" w:line="360" w:lineRule="auto"/>
        <w:contextualSpacing/>
        <w:rPr>
          <w:rFonts w:ascii="Arial" w:eastAsia="Calibri" w:hAnsi="Arial" w:cs="Arial"/>
          <w:sz w:val="20"/>
        </w:rPr>
      </w:pPr>
      <w:r w:rsidRPr="002E28FC">
        <w:rPr>
          <w:rFonts w:ascii="Arial" w:eastAsia="Calibri" w:hAnsi="Arial" w:cs="Arial"/>
          <w:sz w:val="20"/>
          <w:u w:val="single"/>
        </w:rPr>
        <w:t>Company's Liability</w:t>
      </w:r>
      <w:bookmarkEnd w:id="79"/>
    </w:p>
    <w:p w14:paraId="5AACD33C" w14:textId="77777777" w:rsidR="002E28FC" w:rsidRPr="002E28FC" w:rsidRDefault="002E28FC" w:rsidP="002E28FC">
      <w:pPr>
        <w:spacing w:after="160" w:line="360" w:lineRule="auto"/>
        <w:ind w:left="720"/>
        <w:jc w:val="both"/>
        <w:rPr>
          <w:rFonts w:ascii="Arial" w:eastAsia="Calibri" w:hAnsi="Arial" w:cs="Arial"/>
          <w:kern w:val="18"/>
          <w:sz w:val="20"/>
        </w:rPr>
      </w:pPr>
      <w:r w:rsidRPr="002E28FC">
        <w:rPr>
          <w:rFonts w:ascii="Arial" w:eastAsia="Calibri" w:hAnsi="Arial" w:cs="Arial"/>
          <w:sz w:val="20"/>
        </w:rPr>
        <w:t>Unless specifically released by Authority, in the event of an assignment or sublease, Company will remain obligated and liable to Authority for the performance of all covenants, terms, conditions, warranties and other provisions of this Agreement to the same extent that it would have been obligated and liable if no assignment, delegation, sublease, transfer, conveyance, mortgage or pledge had been made.</w:t>
      </w:r>
    </w:p>
    <w:p w14:paraId="333098B6" w14:textId="77777777" w:rsidR="002E28FC" w:rsidRPr="002E28FC" w:rsidRDefault="002E28FC" w:rsidP="002E28FC">
      <w:pPr>
        <w:widowControl w:val="0"/>
        <w:spacing w:after="240" w:line="360" w:lineRule="auto"/>
        <w:outlineLvl w:val="1"/>
        <w:rPr>
          <w:rFonts w:ascii="Arial" w:eastAsia="Calibri" w:hAnsi="Arial" w:cs="Arial"/>
          <w:vanish/>
          <w:sz w:val="20"/>
        </w:rPr>
      </w:pPr>
      <w:r w:rsidRPr="002E28FC">
        <w:rPr>
          <w:rFonts w:ascii="Arial" w:eastAsia="Calibri" w:hAnsi="Arial" w:cs="Arial"/>
          <w:sz w:val="20"/>
        </w:rPr>
        <w:t>33.05</w:t>
      </w:r>
      <w:r w:rsidRPr="002E28FC">
        <w:rPr>
          <w:rFonts w:ascii="Arial" w:eastAsia="Calibri" w:hAnsi="Arial" w:cs="Arial"/>
          <w:sz w:val="20"/>
        </w:rPr>
        <w:tab/>
      </w:r>
    </w:p>
    <w:p w14:paraId="6A5F57E1" w14:textId="77777777" w:rsidR="002E28FC" w:rsidRPr="002E28FC" w:rsidRDefault="002E28FC" w:rsidP="0001772D">
      <w:pPr>
        <w:keepNext/>
        <w:widowControl w:val="0"/>
        <w:numPr>
          <w:ilvl w:val="1"/>
          <w:numId w:val="63"/>
        </w:numPr>
        <w:suppressAutoHyphens/>
        <w:spacing w:after="240" w:line="360" w:lineRule="auto"/>
        <w:ind w:left="504" w:hanging="504"/>
        <w:contextualSpacing/>
        <w:rPr>
          <w:rFonts w:ascii="Arial" w:eastAsia="Calibri" w:hAnsi="Arial" w:cs="Arial"/>
          <w:sz w:val="20"/>
        </w:rPr>
      </w:pPr>
      <w:bookmarkStart w:id="80" w:name="_Toc258855696"/>
      <w:r w:rsidRPr="002E28FC">
        <w:rPr>
          <w:rFonts w:ascii="Arial" w:eastAsia="Calibri" w:hAnsi="Arial" w:cs="Arial"/>
          <w:sz w:val="20"/>
          <w:u w:val="single"/>
        </w:rPr>
        <w:t>Authority:  Right to Assign</w:t>
      </w:r>
      <w:bookmarkEnd w:id="80"/>
    </w:p>
    <w:p w14:paraId="66BB43CE" w14:textId="77777777" w:rsidR="002E28FC" w:rsidRPr="002E28FC" w:rsidRDefault="002E28FC" w:rsidP="002E28FC">
      <w:pPr>
        <w:spacing w:after="160" w:line="360" w:lineRule="auto"/>
        <w:ind w:left="720"/>
        <w:jc w:val="both"/>
        <w:rPr>
          <w:rFonts w:ascii="Arial" w:eastAsia="Calibri" w:hAnsi="Arial" w:cs="Arial"/>
          <w:kern w:val="18"/>
          <w:sz w:val="20"/>
        </w:rPr>
      </w:pPr>
      <w:r w:rsidRPr="002E28FC">
        <w:rPr>
          <w:rFonts w:ascii="Arial" w:eastAsia="Calibri" w:hAnsi="Arial" w:cs="Arial"/>
          <w:sz w:val="20"/>
        </w:rPr>
        <w:t xml:space="preserve">Authority may, at any time, assign or delegate any or </w:t>
      </w:r>
      <w:proofErr w:type="gramStart"/>
      <w:r w:rsidRPr="002E28FC">
        <w:rPr>
          <w:rFonts w:ascii="Arial" w:eastAsia="Calibri" w:hAnsi="Arial" w:cs="Arial"/>
          <w:sz w:val="20"/>
        </w:rPr>
        <w:t>all of</w:t>
      </w:r>
      <w:proofErr w:type="gramEnd"/>
      <w:r w:rsidRPr="002E28FC">
        <w:rPr>
          <w:rFonts w:ascii="Arial" w:eastAsia="Calibri" w:hAnsi="Arial" w:cs="Arial"/>
          <w:sz w:val="20"/>
        </w:rPr>
        <w:t xml:space="preserve"> its rights hereunder and such assignee shall assume all of the rights, remedies, covenants, and obligations of Authority.</w:t>
      </w:r>
    </w:p>
    <w:p w14:paraId="39251359" w14:textId="77777777" w:rsidR="002E28FC" w:rsidRPr="002E28FC" w:rsidRDefault="002E28FC" w:rsidP="0001772D">
      <w:pPr>
        <w:keepNext/>
        <w:widowControl w:val="0"/>
        <w:numPr>
          <w:ilvl w:val="1"/>
          <w:numId w:val="63"/>
        </w:numPr>
        <w:suppressAutoHyphens/>
        <w:spacing w:after="240" w:line="360" w:lineRule="auto"/>
        <w:rPr>
          <w:rFonts w:ascii="Arial" w:eastAsia="Calibri" w:hAnsi="Arial" w:cs="Arial"/>
          <w:b/>
          <w:sz w:val="20"/>
          <w:u w:val="single"/>
        </w:rPr>
      </w:pPr>
      <w:r w:rsidRPr="002E28FC">
        <w:rPr>
          <w:rFonts w:ascii="Arial" w:eastAsia="Calibri" w:hAnsi="Arial" w:cs="Arial"/>
          <w:sz w:val="20"/>
          <w:u w:val="single"/>
        </w:rPr>
        <w:t xml:space="preserve">Right of First Refusal </w:t>
      </w:r>
    </w:p>
    <w:p w14:paraId="5E640B2E" w14:textId="77777777" w:rsidR="002E28FC" w:rsidRPr="002E28FC" w:rsidRDefault="002E28FC" w:rsidP="002E28FC">
      <w:pPr>
        <w:widowControl w:val="0"/>
        <w:spacing w:after="160" w:line="360" w:lineRule="auto"/>
        <w:ind w:left="720"/>
        <w:jc w:val="both"/>
        <w:rPr>
          <w:rFonts w:ascii="Arial" w:eastAsia="Calibri" w:hAnsi="Arial" w:cs="Arial"/>
          <w:kern w:val="18"/>
          <w:sz w:val="20"/>
        </w:rPr>
      </w:pPr>
      <w:r w:rsidRPr="002E28FC">
        <w:rPr>
          <w:rFonts w:ascii="Arial" w:eastAsia="Calibri" w:hAnsi="Arial" w:cs="Arial"/>
          <w:sz w:val="20"/>
        </w:rPr>
        <w:t>If at any time during the Term of this Agreement Company receives a bona fide offer to purchase its rights under this Agreement in and to the Premises and Company’s Improvements, which Company desires to accept (the “Purchase Offer”), Company will deliver to Authority a copy of the Purchase Offer.  Authority will have thirty (30) days from Authority’s receipt thereof to elect to purchase such interests on the same terms and conditions as contained in the Purchase Offer by giving written notice to Company of its election.  Authority’s failure to so notify Company within such 30-day period will constitute Authority’s election not to purchase such interests.  If Authority elects to purchase such interests, the closing of Company’s purchase will take place within ninety (90) days after Company’s notice to Authority, at a time and place reasonably selected by Authority.  If Authority elects not to purchase such interests, Company will have the right (subject to the provisions of this Agreement) to sell such interests to the purchaser named in the Purchase Offer on the terms and conditions contained therein, provided that prior to the closing of such sale, the purchaser will execute and deliver to Authority the purchaser’s written assumption of all Company’s obligations under this Agreement.  If Company completes the sale of such interests to the purchaser, Authority’s rights under this Section will continue to apply to any subsequent proposed sale by the purchaser.  If for any reason Company fails to complete the sale of such interests to the purchaser pursuant to the terms and conditions contained in the Purchase Offer, Authority’s rights under this section will continue to apply to any change in the Purchase Offer (which will be treated the same as a new offer) and to any subsequent offer to purchase such interests received by Company.</w:t>
      </w:r>
    </w:p>
    <w:p w14:paraId="3F0DD959" w14:textId="77777777" w:rsidR="002E28FC" w:rsidRPr="002E28FC" w:rsidRDefault="002E28FC" w:rsidP="002E28FC">
      <w:pPr>
        <w:keepNext/>
        <w:suppressAutoHyphens/>
        <w:spacing w:line="360" w:lineRule="auto"/>
        <w:jc w:val="center"/>
        <w:rPr>
          <w:rFonts w:ascii="Arial" w:hAnsi="Arial" w:cs="Arial"/>
          <w:b/>
          <w:sz w:val="20"/>
        </w:rPr>
      </w:pPr>
      <w:r w:rsidRPr="002E28FC">
        <w:rPr>
          <w:rFonts w:ascii="Arial" w:hAnsi="Arial" w:cs="Arial"/>
          <w:sz w:val="20"/>
        </w:rPr>
        <w:lastRenderedPageBreak/>
        <w:t>ARTICLE 34</w:t>
      </w:r>
    </w:p>
    <w:p w14:paraId="11580BEB" w14:textId="77777777" w:rsidR="002E28FC" w:rsidRPr="002E28FC" w:rsidRDefault="002E28FC" w:rsidP="002E28FC">
      <w:pPr>
        <w:keepNext/>
        <w:suppressAutoHyphens/>
        <w:spacing w:after="240" w:line="360" w:lineRule="auto"/>
        <w:jc w:val="center"/>
        <w:rPr>
          <w:rFonts w:ascii="Arial" w:hAnsi="Arial" w:cs="Arial"/>
          <w:sz w:val="20"/>
          <w:u w:val="single"/>
        </w:rPr>
      </w:pPr>
      <w:r w:rsidRPr="002E28FC">
        <w:rPr>
          <w:rFonts w:ascii="Arial" w:hAnsi="Arial" w:cs="Arial"/>
          <w:sz w:val="20"/>
          <w:u w:val="single"/>
        </w:rPr>
        <w:t xml:space="preserve">MORTGAGE RIGHTS OF </w:t>
      </w:r>
      <w:r w:rsidRPr="002E28FC">
        <w:rPr>
          <w:rFonts w:ascii="Arial" w:hAnsi="Arial" w:cs="Arial"/>
          <w:color w:val="000000"/>
          <w:sz w:val="20"/>
          <w:u w:val="single"/>
        </w:rPr>
        <w:t>COMPANY</w:t>
      </w:r>
    </w:p>
    <w:p w14:paraId="79CDEF04" w14:textId="77777777" w:rsidR="002E28FC" w:rsidRPr="002E28FC" w:rsidRDefault="002E28FC" w:rsidP="002E28FC">
      <w:pPr>
        <w:suppressAutoHyphens/>
        <w:spacing w:after="240" w:line="360" w:lineRule="auto"/>
        <w:jc w:val="both"/>
        <w:rPr>
          <w:rFonts w:ascii="Arial" w:hAnsi="Arial" w:cs="Arial"/>
          <w:color w:val="000000"/>
          <w:kern w:val="18"/>
          <w:sz w:val="20"/>
        </w:rPr>
      </w:pPr>
      <w:r w:rsidRPr="002E28FC">
        <w:rPr>
          <w:rFonts w:ascii="Arial" w:hAnsi="Arial" w:cs="Arial"/>
          <w:color w:val="000000"/>
          <w:sz w:val="20"/>
        </w:rPr>
        <w:t>Company</w:t>
      </w:r>
      <w:r w:rsidRPr="002E28FC">
        <w:rPr>
          <w:rFonts w:ascii="Arial" w:hAnsi="Arial" w:cs="Arial"/>
          <w:color w:val="000000"/>
          <w:kern w:val="18"/>
          <w:sz w:val="20"/>
        </w:rPr>
        <w:t xml:space="preserve"> may not mortgage, pledge or hypothecate its leasehold interest herein without the prior written consent of Authority.  </w:t>
      </w:r>
    </w:p>
    <w:p w14:paraId="6C575294" w14:textId="77777777" w:rsidR="002E28FC" w:rsidRPr="002E28FC" w:rsidRDefault="002E28FC" w:rsidP="0001772D">
      <w:pPr>
        <w:keepNext/>
        <w:widowControl w:val="0"/>
        <w:numPr>
          <w:ilvl w:val="1"/>
          <w:numId w:val="62"/>
        </w:numPr>
        <w:suppressAutoHyphens/>
        <w:spacing w:after="240" w:line="360" w:lineRule="auto"/>
        <w:ind w:left="720" w:hanging="720"/>
        <w:contextualSpacing/>
        <w:jc w:val="both"/>
        <w:rPr>
          <w:rFonts w:ascii="Arial" w:hAnsi="Arial" w:cs="Arial"/>
          <w:sz w:val="20"/>
          <w:u w:val="single"/>
        </w:rPr>
      </w:pPr>
      <w:r w:rsidRPr="002E28FC">
        <w:rPr>
          <w:rFonts w:ascii="Arial" w:hAnsi="Arial" w:cs="Arial"/>
          <w:sz w:val="20"/>
          <w:u w:val="single"/>
        </w:rPr>
        <w:t>Leasehold Mortgage Requirements</w:t>
      </w:r>
    </w:p>
    <w:p w14:paraId="6D07E7C8" w14:textId="77777777" w:rsidR="002E28FC" w:rsidRPr="002E28FC" w:rsidRDefault="002E28FC" w:rsidP="002E28FC">
      <w:pPr>
        <w:widowControl w:val="0"/>
        <w:suppressAutoHyphens/>
        <w:spacing w:after="240" w:line="360" w:lineRule="auto"/>
        <w:ind w:left="720"/>
        <w:jc w:val="both"/>
        <w:rPr>
          <w:rFonts w:ascii="Arial" w:hAnsi="Arial" w:cs="Arial"/>
          <w:kern w:val="18"/>
          <w:sz w:val="20"/>
        </w:rPr>
      </w:pPr>
      <w:r w:rsidRPr="002E28FC">
        <w:rPr>
          <w:rFonts w:ascii="Arial" w:hAnsi="Arial" w:cs="Arial"/>
          <w:sz w:val="20"/>
        </w:rPr>
        <w:t xml:space="preserve">Company will have the right, subject to the written approval of Authority which will not be unreasonably withheld, to make a collateral assignment of all of Company's rights, title and interest, in and to this Agreement by means of a leasehold mortgage and security agreement (hereinafter referred to as the “Leasehold Mortgage”) executed before or after the Commencement Date of this Agreement in favor of an institutional lender (hereinafter referred to as the "Leasehold Mortgagee").  This right is granted provided that the funds obtained are utilized for the purpose of constructing Company’s Improvements, making a capital improvement to Company’s Improvements on the Premises or financing the completed Company’s Improvements.  Company will provide Authority with prior written notice of any proposed Leasehold Mortgage.  Said notice will include copies of all documents to be recorded by Company and the Leasehold Mortgagee and any other documents pertinent to the Leasehold Mortgage that Authority may specify.  The Leasehold Mortgagee will be entitled to be a named insured and a mortgagee of the leasehold interest under the policies of insurance to be maintained by Company under this Agreement, provided that any insurance proceeds received will be held and disbursed in accordance with the provisions of this Agreement. </w:t>
      </w:r>
    </w:p>
    <w:p w14:paraId="6353D2C6" w14:textId="77777777" w:rsidR="002E28FC" w:rsidRPr="002E28FC" w:rsidRDefault="002E28FC" w:rsidP="0001772D">
      <w:pPr>
        <w:keepNext/>
        <w:widowControl w:val="0"/>
        <w:numPr>
          <w:ilvl w:val="1"/>
          <w:numId w:val="62"/>
        </w:numPr>
        <w:suppressAutoHyphens/>
        <w:spacing w:after="240" w:line="360" w:lineRule="auto"/>
        <w:ind w:left="720" w:hanging="720"/>
        <w:contextualSpacing/>
        <w:jc w:val="both"/>
        <w:rPr>
          <w:rFonts w:ascii="Arial" w:hAnsi="Arial" w:cs="Arial"/>
          <w:sz w:val="20"/>
          <w:u w:val="single"/>
        </w:rPr>
      </w:pPr>
      <w:r w:rsidRPr="002E28FC">
        <w:rPr>
          <w:rFonts w:ascii="Arial" w:hAnsi="Arial" w:cs="Arial"/>
          <w:sz w:val="20"/>
          <w:u w:val="single"/>
        </w:rPr>
        <w:t>Limitation of Judgment</w:t>
      </w:r>
    </w:p>
    <w:p w14:paraId="21C9DE28" w14:textId="77777777" w:rsidR="002E28FC" w:rsidRPr="002E28FC" w:rsidRDefault="002E28FC" w:rsidP="002E28FC">
      <w:pPr>
        <w:widowControl w:val="0"/>
        <w:suppressAutoHyphens/>
        <w:spacing w:after="240" w:line="360" w:lineRule="auto"/>
        <w:ind w:left="720"/>
        <w:jc w:val="both"/>
        <w:rPr>
          <w:rFonts w:ascii="Arial" w:hAnsi="Arial" w:cs="Arial"/>
          <w:kern w:val="18"/>
          <w:sz w:val="20"/>
        </w:rPr>
      </w:pPr>
      <w:r w:rsidRPr="002E28FC">
        <w:rPr>
          <w:rFonts w:ascii="Arial" w:hAnsi="Arial" w:cs="Arial"/>
          <w:sz w:val="20"/>
        </w:rPr>
        <w:t>Notwithstanding the principal amount of the Leasehold Mortgage, in the event of a future default by Company under the Leasehold Mortgage, at no time will the Leasehold Mortgagee be permitted to obtain a judgment against this Agreement that is greater than eighty percent (80%) of the then appraised value of the leasehold interest from an appraisal conducted by a reputable appraiser, who will be acceptable to both Authority and the Leasehold Mortgagee.  The appraisal will be conducted no more than sixty (60) days prior to the entry of any final judgment against the Leasehold Mortgage.</w:t>
      </w:r>
    </w:p>
    <w:p w14:paraId="585C7168" w14:textId="77777777" w:rsidR="002E28FC" w:rsidRPr="002E28FC" w:rsidRDefault="002E28FC" w:rsidP="0001772D">
      <w:pPr>
        <w:keepNext/>
        <w:widowControl w:val="0"/>
        <w:numPr>
          <w:ilvl w:val="1"/>
          <w:numId w:val="62"/>
        </w:numPr>
        <w:suppressAutoHyphens/>
        <w:spacing w:after="240" w:line="360" w:lineRule="auto"/>
        <w:ind w:left="720" w:hanging="720"/>
        <w:contextualSpacing/>
        <w:jc w:val="both"/>
        <w:rPr>
          <w:rFonts w:ascii="Arial" w:hAnsi="Arial" w:cs="Arial"/>
          <w:sz w:val="20"/>
          <w:u w:val="single"/>
        </w:rPr>
      </w:pPr>
      <w:r w:rsidRPr="002E28FC">
        <w:rPr>
          <w:rFonts w:ascii="Arial" w:hAnsi="Arial" w:cs="Arial"/>
          <w:sz w:val="20"/>
          <w:u w:val="single"/>
        </w:rPr>
        <w:t>Subordination</w:t>
      </w:r>
    </w:p>
    <w:p w14:paraId="6D778A8E" w14:textId="77777777" w:rsidR="002E28FC" w:rsidRPr="002E28FC" w:rsidRDefault="002E28FC" w:rsidP="002E28FC">
      <w:pPr>
        <w:widowControl w:val="0"/>
        <w:tabs>
          <w:tab w:val="left" w:pos="720"/>
          <w:tab w:val="right" w:pos="3960"/>
          <w:tab w:val="left" w:pos="4500"/>
          <w:tab w:val="left" w:pos="4860"/>
          <w:tab w:val="left" w:pos="5760"/>
        </w:tabs>
        <w:spacing w:after="240" w:line="360" w:lineRule="auto"/>
        <w:ind w:left="720"/>
        <w:jc w:val="both"/>
        <w:outlineLvl w:val="1"/>
        <w:rPr>
          <w:rFonts w:ascii="Arial" w:hAnsi="Arial" w:cs="Arial"/>
          <w:bCs/>
          <w:sz w:val="20"/>
          <w:u w:val="single"/>
        </w:rPr>
      </w:pPr>
      <w:r w:rsidRPr="002E28FC">
        <w:rPr>
          <w:rFonts w:ascii="Arial" w:hAnsi="Arial" w:cs="Arial"/>
          <w:sz w:val="20"/>
        </w:rPr>
        <w:t>Any Leasehold Mortgage will be specifically subject and subordinate to Authority’s rights under this Agreement and Authority’s fee simple interest in the Premises.  Despite any provision that is or may appear to be to the contrary in this Agreement, under no circumstances whatsoever will the fee simple title interest of Authority in the Premises, or any portion of the Premises, be subordinated to the Leasehold Mortgage or encumbered by the Leasehold Mortgage.</w:t>
      </w:r>
    </w:p>
    <w:p w14:paraId="1E0B5962" w14:textId="77777777" w:rsidR="002E28FC" w:rsidRPr="002E28FC" w:rsidRDefault="002E28FC" w:rsidP="0001772D">
      <w:pPr>
        <w:keepNext/>
        <w:widowControl w:val="0"/>
        <w:numPr>
          <w:ilvl w:val="1"/>
          <w:numId w:val="62"/>
        </w:numPr>
        <w:suppressAutoHyphens/>
        <w:spacing w:after="240" w:line="360" w:lineRule="auto"/>
        <w:ind w:left="720" w:hanging="720"/>
        <w:contextualSpacing/>
        <w:jc w:val="both"/>
        <w:rPr>
          <w:rFonts w:ascii="Arial" w:hAnsi="Arial" w:cs="Arial"/>
          <w:sz w:val="20"/>
        </w:rPr>
      </w:pPr>
      <w:bookmarkStart w:id="81" w:name="_Toc258855699"/>
      <w:r w:rsidRPr="002E28FC">
        <w:rPr>
          <w:rFonts w:ascii="Arial" w:hAnsi="Arial" w:cs="Arial"/>
          <w:sz w:val="20"/>
          <w:u w:val="single"/>
        </w:rPr>
        <w:lastRenderedPageBreak/>
        <w:t>Leasehold Mortgagee Assignment</w:t>
      </w:r>
    </w:p>
    <w:bookmarkEnd w:id="81"/>
    <w:p w14:paraId="3470B861" w14:textId="77777777" w:rsidR="002E28FC" w:rsidRPr="002E28FC" w:rsidRDefault="002E28FC" w:rsidP="002E28FC">
      <w:pPr>
        <w:widowControl w:val="0"/>
        <w:tabs>
          <w:tab w:val="left" w:pos="720"/>
          <w:tab w:val="right" w:pos="3960"/>
          <w:tab w:val="left" w:pos="4500"/>
          <w:tab w:val="left" w:pos="4860"/>
          <w:tab w:val="left" w:pos="5760"/>
        </w:tabs>
        <w:spacing w:after="240" w:line="360" w:lineRule="auto"/>
        <w:ind w:left="720"/>
        <w:jc w:val="both"/>
        <w:outlineLvl w:val="1"/>
        <w:rPr>
          <w:rFonts w:ascii="Arial" w:hAnsi="Arial" w:cs="Arial"/>
          <w:b/>
          <w:sz w:val="20"/>
        </w:rPr>
      </w:pPr>
      <w:r w:rsidRPr="002E28FC">
        <w:rPr>
          <w:rFonts w:ascii="Arial" w:hAnsi="Arial" w:cs="Arial"/>
          <w:sz w:val="20"/>
        </w:rPr>
        <w:t>Leasehold Mortgagee may assign the Leasehold Mortgage upon receiving the prior written approval of Authority, which will not be unreasonably withheld.  Leasehold Mortgagee will send Authority advance written notice of its intent to assign the Leasehold Mortgage, which notice will include the name and address of assignee.</w:t>
      </w:r>
    </w:p>
    <w:p w14:paraId="635E286B" w14:textId="77777777" w:rsidR="002E28FC" w:rsidRPr="002E28FC" w:rsidRDefault="002E28FC" w:rsidP="0001772D">
      <w:pPr>
        <w:keepNext/>
        <w:widowControl w:val="0"/>
        <w:numPr>
          <w:ilvl w:val="1"/>
          <w:numId w:val="62"/>
        </w:numPr>
        <w:suppressAutoHyphens/>
        <w:spacing w:after="240" w:line="360" w:lineRule="auto"/>
        <w:ind w:left="720" w:hanging="720"/>
        <w:contextualSpacing/>
        <w:jc w:val="both"/>
        <w:rPr>
          <w:rFonts w:ascii="Arial" w:hAnsi="Arial" w:cs="Arial"/>
          <w:sz w:val="20"/>
          <w:u w:val="single"/>
        </w:rPr>
      </w:pPr>
      <w:bookmarkStart w:id="82" w:name="_Toc258855700"/>
      <w:r w:rsidRPr="002E28FC">
        <w:rPr>
          <w:rFonts w:ascii="Arial" w:hAnsi="Arial" w:cs="Arial"/>
          <w:sz w:val="20"/>
          <w:u w:val="single"/>
        </w:rPr>
        <w:t>Production of Documents</w:t>
      </w:r>
      <w:bookmarkEnd w:id="82"/>
    </w:p>
    <w:p w14:paraId="2E418024" w14:textId="77777777" w:rsidR="002E28FC" w:rsidRPr="002E28FC" w:rsidRDefault="002E28FC" w:rsidP="002E28FC">
      <w:pPr>
        <w:widowControl w:val="0"/>
        <w:tabs>
          <w:tab w:val="left" w:pos="720"/>
          <w:tab w:val="right" w:pos="3960"/>
          <w:tab w:val="left" w:pos="4500"/>
          <w:tab w:val="left" w:pos="4860"/>
          <w:tab w:val="left" w:pos="5760"/>
        </w:tabs>
        <w:spacing w:after="240" w:line="360" w:lineRule="auto"/>
        <w:ind w:left="720"/>
        <w:jc w:val="both"/>
        <w:outlineLvl w:val="1"/>
        <w:rPr>
          <w:rFonts w:ascii="Arial" w:hAnsi="Arial" w:cs="Arial"/>
          <w:b/>
          <w:sz w:val="20"/>
        </w:rPr>
      </w:pPr>
      <w:r w:rsidRPr="002E28FC">
        <w:rPr>
          <w:rFonts w:ascii="Arial" w:hAnsi="Arial" w:cs="Arial"/>
          <w:sz w:val="20"/>
        </w:rPr>
        <w:t xml:space="preserve">Company will provide Authority with copies of </w:t>
      </w:r>
      <w:proofErr w:type="gramStart"/>
      <w:r w:rsidRPr="002E28FC">
        <w:rPr>
          <w:rFonts w:ascii="Arial" w:hAnsi="Arial" w:cs="Arial"/>
          <w:sz w:val="20"/>
        </w:rPr>
        <w:t>any and all</w:t>
      </w:r>
      <w:proofErr w:type="gramEnd"/>
      <w:r w:rsidRPr="002E28FC">
        <w:rPr>
          <w:rFonts w:ascii="Arial" w:hAnsi="Arial" w:cs="Arial"/>
          <w:sz w:val="20"/>
        </w:rPr>
        <w:t xml:space="preserve"> recorded and non-recorded Leasehold Mortgage documents relating to the execution, amendment or supplement of any Leasehold Mortgage executed or assigned for the Premises.  All documents will be accompanied by a certification of the document's authenticity issued by the custodian of the recording office, if recorded, or by an officer of Company, if non-recorded, and will state that the document is a true, correct copy of the original.  Company will, upon Authority's request, produce any documents described herein for Authority's review and will notify Authority of the date and location of any original documents and any pertinent recording data.</w:t>
      </w:r>
    </w:p>
    <w:p w14:paraId="21DDB4CE" w14:textId="77777777" w:rsidR="002E28FC" w:rsidRPr="002E28FC" w:rsidRDefault="002E28FC" w:rsidP="0001772D">
      <w:pPr>
        <w:keepNext/>
        <w:widowControl w:val="0"/>
        <w:numPr>
          <w:ilvl w:val="1"/>
          <w:numId w:val="62"/>
        </w:numPr>
        <w:suppressAutoHyphens/>
        <w:spacing w:after="240" w:line="360" w:lineRule="auto"/>
        <w:ind w:left="720" w:hanging="720"/>
        <w:contextualSpacing/>
        <w:jc w:val="both"/>
        <w:rPr>
          <w:rFonts w:ascii="Arial" w:hAnsi="Arial" w:cs="Arial"/>
          <w:sz w:val="20"/>
          <w:u w:val="single"/>
        </w:rPr>
      </w:pPr>
      <w:bookmarkStart w:id="83" w:name="_Toc258855701"/>
      <w:r w:rsidRPr="002E28FC">
        <w:rPr>
          <w:rFonts w:ascii="Arial" w:hAnsi="Arial" w:cs="Arial"/>
          <w:sz w:val="20"/>
          <w:u w:val="single"/>
        </w:rPr>
        <w:t xml:space="preserve">Mortgage Not </w:t>
      </w:r>
      <w:proofErr w:type="gramStart"/>
      <w:r w:rsidRPr="002E28FC">
        <w:rPr>
          <w:rFonts w:ascii="Arial" w:hAnsi="Arial" w:cs="Arial"/>
          <w:sz w:val="20"/>
          <w:u w:val="single"/>
        </w:rPr>
        <w:t>An</w:t>
      </w:r>
      <w:proofErr w:type="gramEnd"/>
      <w:r w:rsidRPr="002E28FC">
        <w:rPr>
          <w:rFonts w:ascii="Arial" w:hAnsi="Arial" w:cs="Arial"/>
          <w:sz w:val="20"/>
          <w:u w:val="single"/>
        </w:rPr>
        <w:t xml:space="preserve"> Assignment</w:t>
      </w:r>
      <w:bookmarkEnd w:id="83"/>
    </w:p>
    <w:p w14:paraId="516E0080" w14:textId="77777777" w:rsidR="002E28FC" w:rsidRPr="002E28FC" w:rsidRDefault="002E28FC" w:rsidP="002E28FC">
      <w:pPr>
        <w:widowControl w:val="0"/>
        <w:tabs>
          <w:tab w:val="left" w:pos="720"/>
          <w:tab w:val="right" w:pos="3960"/>
          <w:tab w:val="left" w:pos="4500"/>
          <w:tab w:val="left" w:pos="4860"/>
          <w:tab w:val="left" w:pos="5760"/>
        </w:tabs>
        <w:spacing w:after="240" w:line="360" w:lineRule="auto"/>
        <w:ind w:left="720"/>
        <w:jc w:val="both"/>
        <w:outlineLvl w:val="1"/>
        <w:rPr>
          <w:rFonts w:ascii="Arial" w:hAnsi="Arial" w:cs="Arial"/>
          <w:b/>
          <w:sz w:val="20"/>
        </w:rPr>
      </w:pPr>
      <w:r w:rsidRPr="002E28FC">
        <w:rPr>
          <w:rFonts w:ascii="Arial" w:hAnsi="Arial" w:cs="Arial"/>
          <w:sz w:val="20"/>
        </w:rPr>
        <w:t>For the purpose of this Section, the making of a Leasehold Mortgage will not be deemed to constitute an assignment or transfer of this Agreement or of the leasehold estate hereby created, nor will any Leasehold Mortgagee be deemed an assignee of this Agreement or of the leasehold estate so as to require such Leasehold Mortgagee to assume the performance of any of the terms, covenants or conditions on the part of Company to be performed hereunder, including without limitation, the insurance requirements.  The purchaser, however, at any sale of the leasehold estate hereby created in any proceedings for the foreclosure of any Leasehold Mortgage, or the assignee of this Agreement and of the leasehold estate under any instrument of assignment in lieu of the foreclosure of any Leasehold Mortgage, will be subject to the provisions of this Agreement with the additional caveat that any consents required from Authority thereunder, will not be unreasonably withheld.</w:t>
      </w:r>
    </w:p>
    <w:p w14:paraId="04161B26" w14:textId="77777777" w:rsidR="002E28FC" w:rsidRPr="002E28FC" w:rsidRDefault="002E28FC" w:rsidP="0001772D">
      <w:pPr>
        <w:keepNext/>
        <w:widowControl w:val="0"/>
        <w:numPr>
          <w:ilvl w:val="1"/>
          <w:numId w:val="62"/>
        </w:numPr>
        <w:suppressAutoHyphens/>
        <w:spacing w:after="240" w:line="360" w:lineRule="auto"/>
        <w:ind w:left="720" w:hanging="720"/>
        <w:contextualSpacing/>
        <w:jc w:val="both"/>
        <w:rPr>
          <w:rFonts w:ascii="Arial" w:hAnsi="Arial" w:cs="Arial"/>
          <w:sz w:val="20"/>
          <w:u w:val="single"/>
        </w:rPr>
      </w:pPr>
      <w:bookmarkStart w:id="84" w:name="_Toc258855702"/>
      <w:r w:rsidRPr="002E28FC">
        <w:rPr>
          <w:rFonts w:ascii="Arial" w:hAnsi="Arial" w:cs="Arial"/>
          <w:sz w:val="20"/>
          <w:u w:val="single"/>
        </w:rPr>
        <w:t>Cure Rights of Leasehold Mortgagee</w:t>
      </w:r>
      <w:bookmarkEnd w:id="84"/>
    </w:p>
    <w:p w14:paraId="5F1C42D1" w14:textId="77777777" w:rsidR="002E28FC" w:rsidRPr="002E28FC" w:rsidRDefault="002E28FC" w:rsidP="002E28FC">
      <w:pPr>
        <w:widowControl w:val="0"/>
        <w:tabs>
          <w:tab w:val="left" w:pos="720"/>
          <w:tab w:val="right" w:pos="3960"/>
          <w:tab w:val="left" w:pos="4500"/>
          <w:tab w:val="left" w:pos="4860"/>
          <w:tab w:val="left" w:pos="5760"/>
        </w:tabs>
        <w:spacing w:after="240" w:line="360" w:lineRule="auto"/>
        <w:ind w:left="720"/>
        <w:jc w:val="both"/>
        <w:outlineLvl w:val="1"/>
        <w:rPr>
          <w:rFonts w:ascii="Arial" w:hAnsi="Arial" w:cs="Arial"/>
          <w:b/>
          <w:sz w:val="20"/>
        </w:rPr>
      </w:pPr>
      <w:r w:rsidRPr="002E28FC">
        <w:rPr>
          <w:rFonts w:ascii="Arial" w:hAnsi="Arial" w:cs="Arial"/>
          <w:sz w:val="20"/>
        </w:rPr>
        <w:t>Upon Authority providing to Company any notice of default, termination, or notice of a matter on which Authority may predicate or claim a default, Company will provide every Leasehold Mortgagee with a copy of every such notice upon receipt from Authority.  Any notice to be given by Company to a Leasehold Mortgagee pursuant to this Section will be deemed properly addressed if sent by certified mail, return receipt requested, to the Leasehold Mortgagee. Authority will accept such performance by or at the instigation of such Leasehold Mortgagee as if Company had done the same.</w:t>
      </w:r>
    </w:p>
    <w:p w14:paraId="5A3C26BD" w14:textId="77777777" w:rsidR="002E28FC" w:rsidRPr="002E28FC" w:rsidRDefault="002E28FC" w:rsidP="0001772D">
      <w:pPr>
        <w:keepNext/>
        <w:widowControl w:val="0"/>
        <w:numPr>
          <w:ilvl w:val="1"/>
          <w:numId w:val="62"/>
        </w:numPr>
        <w:suppressAutoHyphens/>
        <w:spacing w:after="240" w:line="360" w:lineRule="auto"/>
        <w:ind w:left="720" w:hanging="720"/>
        <w:contextualSpacing/>
        <w:jc w:val="both"/>
        <w:rPr>
          <w:rFonts w:ascii="Arial" w:hAnsi="Arial" w:cs="Arial"/>
          <w:sz w:val="20"/>
          <w:u w:val="single"/>
        </w:rPr>
      </w:pPr>
      <w:bookmarkStart w:id="85" w:name="_Toc258855703"/>
      <w:r w:rsidRPr="002E28FC">
        <w:rPr>
          <w:rFonts w:ascii="Arial" w:hAnsi="Arial" w:cs="Arial"/>
          <w:sz w:val="20"/>
          <w:u w:val="single"/>
        </w:rPr>
        <w:lastRenderedPageBreak/>
        <w:t>Notice of Termination and Cure Periods</w:t>
      </w:r>
      <w:bookmarkEnd w:id="85"/>
    </w:p>
    <w:p w14:paraId="50A70031" w14:textId="77777777" w:rsidR="002E28FC" w:rsidRPr="002E28FC" w:rsidRDefault="002E28FC" w:rsidP="002E28FC">
      <w:pPr>
        <w:widowControl w:val="0"/>
        <w:tabs>
          <w:tab w:val="left" w:pos="720"/>
          <w:tab w:val="right" w:pos="3960"/>
          <w:tab w:val="left" w:pos="4500"/>
          <w:tab w:val="left" w:pos="4860"/>
          <w:tab w:val="left" w:pos="5760"/>
        </w:tabs>
        <w:spacing w:after="240" w:line="360" w:lineRule="auto"/>
        <w:ind w:left="720"/>
        <w:jc w:val="both"/>
        <w:outlineLvl w:val="1"/>
        <w:rPr>
          <w:rFonts w:ascii="Arial" w:hAnsi="Arial" w:cs="Arial"/>
          <w:b/>
          <w:sz w:val="20"/>
        </w:rPr>
      </w:pPr>
      <w:r w:rsidRPr="002E28FC">
        <w:rPr>
          <w:rFonts w:ascii="Arial" w:hAnsi="Arial" w:cs="Arial"/>
          <w:sz w:val="20"/>
        </w:rPr>
        <w:t xml:space="preserve">Upon the occurrence of an event of default that entitles Authority to terminate this Agreement, and notwithstanding any provision to the contrary, Authority may terminate this Agreement only if Authority notifies every known Leasehold Mortgagee that Authority intends to terminate this Agreement </w:t>
      </w:r>
      <w:proofErr w:type="gramStart"/>
      <w:r w:rsidRPr="002E28FC">
        <w:rPr>
          <w:rFonts w:ascii="Arial" w:hAnsi="Arial" w:cs="Arial"/>
          <w:sz w:val="20"/>
        </w:rPr>
        <w:t>as a result of</w:t>
      </w:r>
      <w:proofErr w:type="gramEnd"/>
      <w:r w:rsidRPr="002E28FC">
        <w:rPr>
          <w:rFonts w:ascii="Arial" w:hAnsi="Arial" w:cs="Arial"/>
          <w:sz w:val="20"/>
        </w:rPr>
        <w:t xml:space="preserve"> an event of default, such notice to be not less than thirty (30) days prior to the proposed effective date of such termination.  The Leasehold Mortgagee may perform the obligations of Company as described in Section 34.09 below if, during such thirty (30) day termination notice period, the Leasehold Mortgagee will:</w:t>
      </w:r>
    </w:p>
    <w:p w14:paraId="31BF4858" w14:textId="77777777" w:rsidR="002E28FC" w:rsidRPr="002E28FC" w:rsidRDefault="002E28FC" w:rsidP="0001772D">
      <w:pPr>
        <w:widowControl w:val="0"/>
        <w:numPr>
          <w:ilvl w:val="2"/>
          <w:numId w:val="31"/>
        </w:numPr>
        <w:spacing w:after="240" w:line="360" w:lineRule="auto"/>
        <w:ind w:left="1440" w:hanging="720"/>
        <w:jc w:val="both"/>
        <w:outlineLvl w:val="2"/>
        <w:rPr>
          <w:rFonts w:ascii="Arial" w:hAnsi="Arial" w:cs="Arial"/>
          <w:smallCaps/>
          <w:sz w:val="20"/>
        </w:rPr>
      </w:pPr>
      <w:r w:rsidRPr="002E28FC">
        <w:rPr>
          <w:rFonts w:ascii="Arial" w:hAnsi="Arial" w:cs="Arial"/>
          <w:sz w:val="20"/>
        </w:rPr>
        <w:t>Notify Authority of such Leasehold Mortgagee's desire to cure such event of default; and</w:t>
      </w:r>
    </w:p>
    <w:p w14:paraId="12472B11" w14:textId="77777777" w:rsidR="002E28FC" w:rsidRPr="002E28FC" w:rsidRDefault="002E28FC" w:rsidP="0001772D">
      <w:pPr>
        <w:widowControl w:val="0"/>
        <w:numPr>
          <w:ilvl w:val="2"/>
          <w:numId w:val="31"/>
        </w:numPr>
        <w:spacing w:after="240" w:line="360" w:lineRule="auto"/>
        <w:ind w:left="1440" w:hanging="720"/>
        <w:jc w:val="both"/>
        <w:outlineLvl w:val="2"/>
        <w:rPr>
          <w:rFonts w:ascii="Arial" w:hAnsi="Arial" w:cs="Arial"/>
          <w:smallCaps/>
          <w:sz w:val="20"/>
        </w:rPr>
      </w:pPr>
      <w:r w:rsidRPr="002E28FC">
        <w:rPr>
          <w:rFonts w:ascii="Arial" w:hAnsi="Arial" w:cs="Arial"/>
          <w:sz w:val="20"/>
        </w:rPr>
        <w:t xml:space="preserve">Pay or cause to be paid all Rents, fees and other charges then due and in arrears as specified in the termination notice and those Rents, fees and other charges that may become due; and </w:t>
      </w:r>
    </w:p>
    <w:p w14:paraId="4F4BEF83" w14:textId="77777777" w:rsidR="002E28FC" w:rsidRPr="002E28FC" w:rsidRDefault="002E28FC" w:rsidP="0001772D">
      <w:pPr>
        <w:widowControl w:val="0"/>
        <w:numPr>
          <w:ilvl w:val="2"/>
          <w:numId w:val="31"/>
        </w:numPr>
        <w:spacing w:after="240" w:line="360" w:lineRule="auto"/>
        <w:ind w:left="1440" w:hanging="720"/>
        <w:jc w:val="both"/>
        <w:outlineLvl w:val="2"/>
        <w:rPr>
          <w:rFonts w:ascii="Arial" w:hAnsi="Arial" w:cs="Arial"/>
          <w:smallCaps/>
          <w:sz w:val="20"/>
        </w:rPr>
      </w:pPr>
      <w:r w:rsidRPr="002E28FC">
        <w:rPr>
          <w:rFonts w:ascii="Arial" w:hAnsi="Arial" w:cs="Arial"/>
          <w:sz w:val="20"/>
        </w:rPr>
        <w:t>Comply or, in good faith with reasonable diligence and continuity, commence to comply with all non-monetary requirements of this Agreement.</w:t>
      </w:r>
    </w:p>
    <w:p w14:paraId="2F30413E" w14:textId="77777777" w:rsidR="002E28FC" w:rsidRPr="002E28FC" w:rsidRDefault="002E28FC" w:rsidP="002E28FC">
      <w:pPr>
        <w:widowControl w:val="0"/>
        <w:ind w:left="630"/>
        <w:rPr>
          <w:rFonts w:ascii="Arial" w:hAnsi="Arial" w:cs="Arial"/>
          <w:kern w:val="18"/>
          <w:sz w:val="20"/>
        </w:rPr>
      </w:pPr>
      <w:r w:rsidRPr="002E28FC">
        <w:rPr>
          <w:rFonts w:ascii="Arial" w:hAnsi="Arial" w:cs="Arial"/>
          <w:sz w:val="20"/>
        </w:rPr>
        <w:t>Authority will accept such performance by or at the instigation of such Leasehold Mortgagee as if Company had done the same.</w:t>
      </w:r>
    </w:p>
    <w:p w14:paraId="6943BA64" w14:textId="77777777" w:rsidR="002E28FC" w:rsidRPr="002E28FC" w:rsidRDefault="002E28FC" w:rsidP="002E28FC">
      <w:pPr>
        <w:widowControl w:val="0"/>
        <w:rPr>
          <w:rFonts w:ascii="Arial" w:hAnsi="Arial" w:cs="Arial"/>
          <w:sz w:val="20"/>
        </w:rPr>
      </w:pPr>
    </w:p>
    <w:p w14:paraId="66528A7B" w14:textId="77777777" w:rsidR="002E28FC" w:rsidRPr="002E28FC" w:rsidRDefault="002E28FC" w:rsidP="002E28FC">
      <w:pPr>
        <w:widowControl w:val="0"/>
        <w:rPr>
          <w:rFonts w:ascii="Arial" w:hAnsi="Arial" w:cs="Arial"/>
          <w:sz w:val="20"/>
        </w:rPr>
      </w:pPr>
    </w:p>
    <w:p w14:paraId="07979011" w14:textId="77777777" w:rsidR="002E28FC" w:rsidRPr="002E28FC" w:rsidRDefault="002E28FC" w:rsidP="0001772D">
      <w:pPr>
        <w:keepNext/>
        <w:widowControl w:val="0"/>
        <w:numPr>
          <w:ilvl w:val="1"/>
          <w:numId w:val="62"/>
        </w:numPr>
        <w:suppressAutoHyphens/>
        <w:spacing w:after="240" w:line="360" w:lineRule="auto"/>
        <w:ind w:left="720" w:hanging="720"/>
        <w:contextualSpacing/>
        <w:jc w:val="both"/>
        <w:rPr>
          <w:rFonts w:ascii="Arial" w:hAnsi="Arial" w:cs="Arial"/>
          <w:sz w:val="20"/>
          <w:u w:val="single"/>
        </w:rPr>
      </w:pPr>
      <w:bookmarkStart w:id="86" w:name="_Toc258855704"/>
      <w:r w:rsidRPr="002E28FC">
        <w:rPr>
          <w:rFonts w:ascii="Arial" w:hAnsi="Arial" w:cs="Arial"/>
          <w:sz w:val="20"/>
          <w:u w:val="single"/>
        </w:rPr>
        <w:t>Performance of Company Obligations by Leasehold Mortgagee</w:t>
      </w:r>
      <w:bookmarkEnd w:id="86"/>
    </w:p>
    <w:p w14:paraId="5C7E878F" w14:textId="77777777" w:rsidR="002E28FC" w:rsidRPr="002E28FC" w:rsidRDefault="002E28FC" w:rsidP="0001772D">
      <w:pPr>
        <w:widowControl w:val="0"/>
        <w:numPr>
          <w:ilvl w:val="2"/>
          <w:numId w:val="32"/>
        </w:numPr>
        <w:spacing w:after="240" w:line="360" w:lineRule="auto"/>
        <w:ind w:left="1440" w:hanging="720"/>
        <w:jc w:val="both"/>
        <w:outlineLvl w:val="2"/>
        <w:rPr>
          <w:rFonts w:ascii="Arial" w:hAnsi="Arial" w:cs="Arial"/>
          <w:smallCaps/>
          <w:sz w:val="20"/>
        </w:rPr>
      </w:pPr>
      <w:r w:rsidRPr="002E28FC">
        <w:rPr>
          <w:rFonts w:ascii="Arial" w:hAnsi="Arial" w:cs="Arial"/>
          <w:sz w:val="20"/>
        </w:rPr>
        <w:t>Subject to the provisions of Section 34.08 of this Article, if Authority elects to terminate this Agreement by reason of any event of default of Company, and if a Leasehold Mortgagee will have proceeded in the manner provided for in this Section, the specified date for the termination of this Agreement as fixed by Authority in its termination notice will be extended for a period of three (3) months, provided that such Leasehold Mortgagee will, during such three (3) month period:</w:t>
      </w:r>
    </w:p>
    <w:p w14:paraId="7D23594E" w14:textId="77777777" w:rsidR="002E28FC" w:rsidRPr="002E28FC" w:rsidRDefault="002E28FC" w:rsidP="0001772D">
      <w:pPr>
        <w:widowControl w:val="0"/>
        <w:numPr>
          <w:ilvl w:val="3"/>
          <w:numId w:val="33"/>
        </w:numPr>
        <w:spacing w:after="240" w:line="360" w:lineRule="auto"/>
        <w:ind w:left="2160" w:hanging="720"/>
        <w:jc w:val="both"/>
        <w:outlineLvl w:val="3"/>
        <w:rPr>
          <w:rFonts w:ascii="Arial" w:hAnsi="Arial" w:cs="Arial"/>
          <w:b/>
          <w:sz w:val="20"/>
        </w:rPr>
      </w:pPr>
      <w:r w:rsidRPr="002E28FC">
        <w:rPr>
          <w:rFonts w:ascii="Arial" w:hAnsi="Arial" w:cs="Arial"/>
          <w:sz w:val="20"/>
        </w:rPr>
        <w:t>Pay or cause to be paid the Rents, fees and other charges of Company under this Agreement, as the same become due, and continue its good faith efforts, as determined solely by Authority, to perform all of Company's other obligations under this Agreement; and</w:t>
      </w:r>
    </w:p>
    <w:p w14:paraId="5025F5CD" w14:textId="77777777" w:rsidR="002E28FC" w:rsidRPr="002E28FC" w:rsidRDefault="002E28FC" w:rsidP="0001772D">
      <w:pPr>
        <w:widowControl w:val="0"/>
        <w:numPr>
          <w:ilvl w:val="3"/>
          <w:numId w:val="33"/>
        </w:numPr>
        <w:spacing w:after="240" w:line="360" w:lineRule="auto"/>
        <w:ind w:left="2160" w:hanging="720"/>
        <w:jc w:val="both"/>
        <w:outlineLvl w:val="3"/>
        <w:rPr>
          <w:rFonts w:ascii="Arial" w:hAnsi="Arial" w:cs="Arial"/>
          <w:b/>
          <w:sz w:val="20"/>
        </w:rPr>
      </w:pPr>
      <w:r w:rsidRPr="002E28FC">
        <w:rPr>
          <w:rFonts w:ascii="Arial" w:hAnsi="Arial" w:cs="Arial"/>
          <w:sz w:val="20"/>
        </w:rPr>
        <w:t>If not enjoined or stayed, take steps to acquire or sell Company's interest in this Agreement by foreclosure of the Leasehold Mortgage or other appropriate means and procedures, which will be completed with due diligence; and</w:t>
      </w:r>
    </w:p>
    <w:p w14:paraId="5B53AC09" w14:textId="77777777" w:rsidR="002E28FC" w:rsidRPr="002E28FC" w:rsidRDefault="002E28FC" w:rsidP="0001772D">
      <w:pPr>
        <w:widowControl w:val="0"/>
        <w:numPr>
          <w:ilvl w:val="3"/>
          <w:numId w:val="33"/>
        </w:numPr>
        <w:suppressAutoHyphens/>
        <w:spacing w:after="240" w:line="360" w:lineRule="auto"/>
        <w:ind w:left="2160" w:hanging="720"/>
        <w:jc w:val="both"/>
        <w:outlineLvl w:val="3"/>
        <w:rPr>
          <w:rFonts w:ascii="Arial" w:hAnsi="Arial" w:cs="Arial"/>
          <w:b/>
          <w:sz w:val="20"/>
        </w:rPr>
      </w:pPr>
      <w:r w:rsidRPr="002E28FC">
        <w:rPr>
          <w:rFonts w:ascii="Arial" w:hAnsi="Arial" w:cs="Arial"/>
          <w:sz w:val="20"/>
        </w:rPr>
        <w:t>Cure all events of monetary default and</w:t>
      </w:r>
      <w:r w:rsidRPr="002E28FC">
        <w:rPr>
          <w:rFonts w:ascii="Arial" w:hAnsi="Arial" w:cs="Arial"/>
          <w:smallCaps/>
          <w:sz w:val="20"/>
        </w:rPr>
        <w:t xml:space="preserve"> </w:t>
      </w:r>
      <w:r w:rsidRPr="002E28FC">
        <w:rPr>
          <w:rFonts w:ascii="Arial" w:hAnsi="Arial" w:cs="Arial"/>
          <w:sz w:val="20"/>
        </w:rPr>
        <w:t xml:space="preserve">comply or, in good faith with reasonable </w:t>
      </w:r>
      <w:r w:rsidRPr="002E28FC">
        <w:rPr>
          <w:rFonts w:ascii="Arial" w:hAnsi="Arial" w:cs="Arial"/>
          <w:sz w:val="20"/>
        </w:rPr>
        <w:lastRenderedPageBreak/>
        <w:t>diligence and continuity, commence to comply with all non-monetary requirements of this Agreement.</w:t>
      </w:r>
    </w:p>
    <w:p w14:paraId="33FBCB0F" w14:textId="77777777" w:rsidR="002E28FC" w:rsidRPr="002E28FC" w:rsidRDefault="002E28FC" w:rsidP="002E28FC">
      <w:pPr>
        <w:spacing w:after="240" w:line="360" w:lineRule="auto"/>
        <w:ind w:left="1440"/>
        <w:jc w:val="both"/>
        <w:rPr>
          <w:rFonts w:ascii="Arial" w:eastAsia="Calibri" w:hAnsi="Arial" w:cs="Arial"/>
          <w:sz w:val="20"/>
        </w:rPr>
      </w:pPr>
      <w:r w:rsidRPr="002E28FC">
        <w:rPr>
          <w:rFonts w:ascii="Arial" w:eastAsia="Calibri" w:hAnsi="Arial" w:cs="Arial"/>
          <w:sz w:val="20"/>
        </w:rPr>
        <w:t>If at the end of such three (3) month period Leasehold Mortgagee is in compliance with this Section, this Agreement will not terminate and the time for completion by Leasehold Mortgagee of its foreclosure or other proceedings will continue for so long as Leasehold Mortgagee is not enjoined or stayed from doing so and, thereafter, for so long as Leasehold Mortgagee proceeds to diligently and continuously pursue the acquisition or sale of Company's interest in this Agreement by foreclosure of the Leasehold Mortgage or by other appropriate means and provided that the Leasehold Mortgagee continues to comply with this Section.  Nothing in this Section will be construed to extend this Agreement beyond its term or to require Leasehold Mortgagee to continue such foreclosure proceedings after any event of default has been cured.  If the event of default is cured and the Leasehold Mortgagee discontinues such foreclosure proceedings, this Agreement will continue in full force and effect as if Company had not defaulted under this Agreement.</w:t>
      </w:r>
    </w:p>
    <w:p w14:paraId="5DA9C69B" w14:textId="77777777" w:rsidR="002E28FC" w:rsidRPr="002E28FC" w:rsidRDefault="002E28FC" w:rsidP="0001772D">
      <w:pPr>
        <w:widowControl w:val="0"/>
        <w:numPr>
          <w:ilvl w:val="2"/>
          <w:numId w:val="32"/>
        </w:numPr>
        <w:spacing w:after="240" w:line="360" w:lineRule="auto"/>
        <w:ind w:left="1440" w:hanging="720"/>
        <w:jc w:val="both"/>
        <w:outlineLvl w:val="2"/>
        <w:rPr>
          <w:rFonts w:ascii="Arial" w:hAnsi="Arial" w:cs="Arial"/>
          <w:smallCaps/>
          <w:sz w:val="20"/>
        </w:rPr>
      </w:pPr>
      <w:r w:rsidRPr="002E28FC">
        <w:rPr>
          <w:rFonts w:ascii="Arial" w:hAnsi="Arial" w:cs="Arial"/>
          <w:sz w:val="20"/>
        </w:rPr>
        <w:t>If a Leasehold Mortgagee is complying with this Section, upon the acquisition of Company's estate herein by such Leasehold Mortgagee or its designee or any other purchaser at a foreclosure sale or otherwise, this Agreement will continue in full force and effect as if an event of default had not occurred under this Agreement.</w:t>
      </w:r>
    </w:p>
    <w:p w14:paraId="5534FF13" w14:textId="77777777" w:rsidR="002E28FC" w:rsidRPr="002E28FC" w:rsidRDefault="002E28FC" w:rsidP="0001772D">
      <w:pPr>
        <w:widowControl w:val="0"/>
        <w:numPr>
          <w:ilvl w:val="2"/>
          <w:numId w:val="32"/>
        </w:numPr>
        <w:spacing w:after="240" w:line="360" w:lineRule="auto"/>
        <w:ind w:left="1440" w:hanging="720"/>
        <w:jc w:val="both"/>
        <w:outlineLvl w:val="2"/>
        <w:rPr>
          <w:rFonts w:ascii="Arial" w:hAnsi="Arial" w:cs="Arial"/>
          <w:smallCaps/>
          <w:sz w:val="20"/>
        </w:rPr>
      </w:pPr>
      <w:r w:rsidRPr="002E28FC">
        <w:rPr>
          <w:rFonts w:ascii="Arial" w:hAnsi="Arial" w:cs="Arial"/>
          <w:sz w:val="20"/>
        </w:rPr>
        <w:t>Notwithstanding any other provisions of this Agreement, but subject to the limitations in this Section, any sale of this Agreement and of the leasehold estate hereby created in any proceedings for the foreclosure of any Leasehold Mortgage, or the assignment or transfer of this Agreement and of the leasehold estate hereby created in lieu of the foreclosure of any Leasehold Mortgage, will be deemed to be a permitted sale, transfer, or assignment of this Agreement and of the leasehold estate hereby created, subject to the approval of Authority, which will not be unreasonably withheld.</w:t>
      </w:r>
    </w:p>
    <w:p w14:paraId="6D2A62C7" w14:textId="77777777" w:rsidR="002E28FC" w:rsidRPr="002E28FC" w:rsidRDefault="002E28FC" w:rsidP="0001772D">
      <w:pPr>
        <w:widowControl w:val="0"/>
        <w:numPr>
          <w:ilvl w:val="2"/>
          <w:numId w:val="32"/>
        </w:numPr>
        <w:spacing w:after="240" w:line="360" w:lineRule="auto"/>
        <w:ind w:left="1440" w:hanging="720"/>
        <w:jc w:val="both"/>
        <w:outlineLvl w:val="2"/>
        <w:rPr>
          <w:rFonts w:ascii="Arial" w:hAnsi="Arial" w:cs="Arial"/>
          <w:smallCaps/>
          <w:sz w:val="20"/>
        </w:rPr>
      </w:pPr>
      <w:r w:rsidRPr="002E28FC">
        <w:rPr>
          <w:rFonts w:ascii="Arial" w:hAnsi="Arial" w:cs="Arial"/>
          <w:sz w:val="20"/>
        </w:rPr>
        <w:t>Notwithstanding any other language in this Section, the consents and agreements of Authority are granted on the condition that the Leasehold Mortgage is and will be subordinate and subject to this Agreement.</w:t>
      </w:r>
    </w:p>
    <w:p w14:paraId="0E1C5532" w14:textId="77777777" w:rsidR="002E28FC" w:rsidRPr="002E28FC" w:rsidRDefault="002E28FC" w:rsidP="002E28FC">
      <w:pPr>
        <w:keepNext/>
        <w:suppressAutoHyphens/>
        <w:spacing w:line="360" w:lineRule="auto"/>
        <w:jc w:val="center"/>
        <w:rPr>
          <w:rFonts w:ascii="Arial" w:hAnsi="Arial" w:cs="Arial"/>
          <w:b/>
          <w:sz w:val="20"/>
        </w:rPr>
      </w:pPr>
      <w:r w:rsidRPr="002E28FC">
        <w:rPr>
          <w:rFonts w:ascii="Arial" w:hAnsi="Arial" w:cs="Arial"/>
          <w:sz w:val="20"/>
        </w:rPr>
        <w:t>ARTICLE 35</w:t>
      </w:r>
    </w:p>
    <w:p w14:paraId="6FFD1E07" w14:textId="77777777" w:rsidR="002E28FC" w:rsidRPr="002E28FC" w:rsidRDefault="002E28FC" w:rsidP="002E28FC">
      <w:pPr>
        <w:keepNext/>
        <w:suppressAutoHyphens/>
        <w:spacing w:after="240" w:line="360" w:lineRule="auto"/>
        <w:jc w:val="center"/>
        <w:rPr>
          <w:rFonts w:ascii="Arial" w:hAnsi="Arial" w:cs="Arial"/>
          <w:sz w:val="20"/>
          <w:u w:val="single"/>
        </w:rPr>
      </w:pPr>
      <w:r w:rsidRPr="002E28FC">
        <w:rPr>
          <w:rFonts w:ascii="Arial" w:hAnsi="Arial" w:cs="Arial"/>
          <w:color w:val="000000"/>
          <w:sz w:val="20"/>
          <w:u w:val="single"/>
        </w:rPr>
        <w:t>COMPANY</w:t>
      </w:r>
      <w:r w:rsidRPr="002E28FC">
        <w:rPr>
          <w:rFonts w:ascii="Arial" w:hAnsi="Arial" w:cs="Arial"/>
          <w:sz w:val="20"/>
          <w:u w:val="single"/>
        </w:rPr>
        <w:t xml:space="preserve"> TENANCY</w:t>
      </w:r>
    </w:p>
    <w:p w14:paraId="5C75DB97" w14:textId="77777777" w:rsidR="002E28FC" w:rsidRPr="002E28FC" w:rsidRDefault="002E28FC" w:rsidP="002E28FC">
      <w:pPr>
        <w:suppressAutoHyphens/>
        <w:spacing w:after="240" w:line="360" w:lineRule="auto"/>
        <w:jc w:val="both"/>
        <w:rPr>
          <w:rFonts w:ascii="Arial" w:hAnsi="Arial" w:cs="Arial"/>
          <w:sz w:val="20"/>
        </w:rPr>
      </w:pPr>
      <w:r w:rsidRPr="002E28FC">
        <w:rPr>
          <w:rFonts w:ascii="Arial" w:hAnsi="Arial" w:cs="Arial"/>
          <w:sz w:val="20"/>
        </w:rPr>
        <w:t xml:space="preserve">The undersigned representative of </w:t>
      </w:r>
      <w:r w:rsidRPr="002E28FC">
        <w:rPr>
          <w:rFonts w:ascii="Arial" w:hAnsi="Arial" w:cs="Arial"/>
          <w:color w:val="000000"/>
          <w:sz w:val="20"/>
        </w:rPr>
        <w:t>Company</w:t>
      </w:r>
      <w:r w:rsidRPr="002E28FC">
        <w:rPr>
          <w:rFonts w:ascii="Arial" w:hAnsi="Arial" w:cs="Arial"/>
          <w:sz w:val="20"/>
        </w:rPr>
        <w:t xml:space="preserve"> hereby warrants and certifies to Authority that </w:t>
      </w:r>
      <w:r w:rsidRPr="002E28FC">
        <w:rPr>
          <w:rFonts w:ascii="Arial" w:hAnsi="Arial" w:cs="Arial"/>
          <w:color w:val="000000"/>
          <w:sz w:val="20"/>
        </w:rPr>
        <w:t>Company</w:t>
      </w:r>
      <w:r w:rsidRPr="002E28FC">
        <w:rPr>
          <w:rFonts w:ascii="Arial" w:hAnsi="Arial" w:cs="Arial"/>
          <w:sz w:val="20"/>
        </w:rPr>
        <w:t xml:space="preserve"> is</w:t>
      </w:r>
      <w:r w:rsidRPr="002E28FC">
        <w:rPr>
          <w:rFonts w:ascii="Arial" w:hAnsi="Arial" w:cs="Arial"/>
          <w:color w:val="000000"/>
          <w:sz w:val="20"/>
        </w:rPr>
        <w:t xml:space="preserve"> an</w:t>
      </w:r>
      <w:r w:rsidRPr="002E28FC">
        <w:rPr>
          <w:rFonts w:ascii="Arial" w:hAnsi="Arial" w:cs="Arial"/>
          <w:sz w:val="20"/>
        </w:rPr>
        <w:t xml:space="preserve"> organization in good standing in its State of registration, that it is authorized to do business in the State of </w:t>
      </w:r>
      <w:r w:rsidRPr="002E28FC">
        <w:rPr>
          <w:rFonts w:ascii="Arial" w:hAnsi="Arial" w:cs="Arial"/>
          <w:sz w:val="20"/>
        </w:rPr>
        <w:lastRenderedPageBreak/>
        <w:t xml:space="preserve">Florida and that the undersigned officer is authorized and empowered to bind </w:t>
      </w:r>
      <w:r w:rsidRPr="002E28FC">
        <w:rPr>
          <w:rFonts w:ascii="Arial" w:hAnsi="Arial" w:cs="Arial"/>
          <w:color w:val="000000"/>
          <w:sz w:val="20"/>
        </w:rPr>
        <w:t>the organization</w:t>
      </w:r>
      <w:r w:rsidRPr="002E28FC">
        <w:rPr>
          <w:rFonts w:ascii="Arial" w:hAnsi="Arial" w:cs="Arial"/>
          <w:sz w:val="20"/>
        </w:rPr>
        <w:t xml:space="preserve"> to the terms of this </w:t>
      </w:r>
      <w:r w:rsidRPr="002E28FC">
        <w:rPr>
          <w:rFonts w:ascii="Arial" w:hAnsi="Arial" w:cs="Arial"/>
          <w:color w:val="000000"/>
          <w:sz w:val="20"/>
        </w:rPr>
        <w:t>Agreement</w:t>
      </w:r>
      <w:r w:rsidRPr="002E28FC">
        <w:rPr>
          <w:rFonts w:ascii="Arial" w:hAnsi="Arial" w:cs="Arial"/>
          <w:sz w:val="20"/>
        </w:rPr>
        <w:t xml:space="preserve"> by his or her signature thereto.</w:t>
      </w:r>
    </w:p>
    <w:p w14:paraId="3076232C" w14:textId="77777777" w:rsidR="002E28FC" w:rsidRPr="002E28FC" w:rsidRDefault="002E28FC" w:rsidP="002E28FC">
      <w:pPr>
        <w:keepNext/>
        <w:suppressAutoHyphens/>
        <w:spacing w:line="360" w:lineRule="auto"/>
        <w:jc w:val="center"/>
        <w:rPr>
          <w:rFonts w:ascii="Arial" w:hAnsi="Arial" w:cs="Arial"/>
          <w:b/>
          <w:sz w:val="20"/>
        </w:rPr>
      </w:pPr>
      <w:r w:rsidRPr="002E28FC">
        <w:rPr>
          <w:rFonts w:ascii="Arial" w:hAnsi="Arial" w:cs="Arial"/>
          <w:sz w:val="20"/>
        </w:rPr>
        <w:t>ARTICLE 36</w:t>
      </w:r>
    </w:p>
    <w:p w14:paraId="3F30175E" w14:textId="77777777" w:rsidR="002E28FC" w:rsidRPr="002E28FC" w:rsidRDefault="002E28FC" w:rsidP="002E28FC">
      <w:pPr>
        <w:keepNext/>
        <w:suppressAutoHyphens/>
        <w:spacing w:after="240" w:line="360" w:lineRule="auto"/>
        <w:jc w:val="center"/>
        <w:rPr>
          <w:rFonts w:ascii="Arial" w:hAnsi="Arial" w:cs="Arial"/>
          <w:sz w:val="20"/>
          <w:u w:val="single"/>
        </w:rPr>
      </w:pPr>
      <w:r w:rsidRPr="002E28FC">
        <w:rPr>
          <w:rFonts w:ascii="Arial" w:hAnsi="Arial" w:cs="Arial"/>
          <w:sz w:val="20"/>
          <w:u w:val="single"/>
        </w:rPr>
        <w:t>CONDEMNATION</w:t>
      </w:r>
    </w:p>
    <w:p w14:paraId="32FD3675" w14:textId="77777777" w:rsidR="002E28FC" w:rsidRPr="002E28FC" w:rsidRDefault="002E28FC" w:rsidP="002E28FC">
      <w:pPr>
        <w:suppressAutoHyphens/>
        <w:spacing w:after="240" w:line="360" w:lineRule="auto"/>
        <w:jc w:val="both"/>
        <w:rPr>
          <w:rFonts w:ascii="Arial" w:hAnsi="Arial" w:cs="Arial"/>
          <w:color w:val="000000"/>
          <w:kern w:val="18"/>
          <w:sz w:val="20"/>
        </w:rPr>
      </w:pPr>
      <w:r w:rsidRPr="002E28FC">
        <w:rPr>
          <w:rFonts w:ascii="Arial" w:hAnsi="Arial" w:cs="Arial"/>
          <w:color w:val="000000"/>
          <w:kern w:val="18"/>
          <w:sz w:val="20"/>
        </w:rPr>
        <w:t xml:space="preserve">If the whole or any material portion of the Premises is acquired by a condemning authority, either by sale in lieu of condemnation or by the exercise of the power of eminent domain </w:t>
      </w:r>
      <w:r w:rsidRPr="002E28FC">
        <w:rPr>
          <w:rFonts w:ascii="Arial" w:hAnsi="Arial" w:cs="Arial"/>
          <w:kern w:val="18"/>
          <w:sz w:val="20"/>
        </w:rPr>
        <w:t>rendering use of the remaining Premises commercially infeasible</w:t>
      </w:r>
      <w:r w:rsidRPr="002E28FC">
        <w:rPr>
          <w:rFonts w:ascii="Arial" w:hAnsi="Arial" w:cs="Arial"/>
          <w:color w:val="000000"/>
          <w:kern w:val="18"/>
          <w:sz w:val="20"/>
        </w:rPr>
        <w:t xml:space="preserve">, then in and as a direct result of that event, this </w:t>
      </w:r>
      <w:r w:rsidRPr="002E28FC">
        <w:rPr>
          <w:rFonts w:ascii="Arial" w:hAnsi="Arial" w:cs="Arial"/>
          <w:color w:val="000000"/>
          <w:sz w:val="20"/>
        </w:rPr>
        <w:t>Agreement</w:t>
      </w:r>
      <w:r w:rsidRPr="002E28FC">
        <w:rPr>
          <w:rFonts w:ascii="Arial" w:hAnsi="Arial" w:cs="Arial"/>
          <w:color w:val="000000"/>
          <w:kern w:val="18"/>
          <w:sz w:val="20"/>
        </w:rPr>
        <w:t xml:space="preserve"> will terminate from the date of sale or title vesting, and </w:t>
      </w:r>
      <w:r w:rsidRPr="002E28FC">
        <w:rPr>
          <w:rFonts w:ascii="Arial" w:hAnsi="Arial" w:cs="Arial"/>
          <w:color w:val="000000"/>
          <w:sz w:val="20"/>
        </w:rPr>
        <w:t>Company</w:t>
      </w:r>
      <w:r w:rsidRPr="002E28FC">
        <w:rPr>
          <w:rFonts w:ascii="Arial" w:hAnsi="Arial" w:cs="Arial"/>
          <w:color w:val="000000"/>
          <w:kern w:val="18"/>
          <w:sz w:val="20"/>
        </w:rPr>
        <w:t xml:space="preserve"> will have no claim whatsoever, including claims of apportionment, against Authority either for the value of any unexpired term of this </w:t>
      </w:r>
      <w:r w:rsidRPr="002E28FC">
        <w:rPr>
          <w:rFonts w:ascii="Arial" w:hAnsi="Arial" w:cs="Arial"/>
          <w:color w:val="000000"/>
          <w:sz w:val="20"/>
        </w:rPr>
        <w:t>Agreement</w:t>
      </w:r>
      <w:r w:rsidRPr="002E28FC">
        <w:rPr>
          <w:rFonts w:ascii="Arial" w:hAnsi="Arial" w:cs="Arial"/>
          <w:color w:val="000000"/>
          <w:kern w:val="18"/>
          <w:sz w:val="20"/>
        </w:rPr>
        <w:t xml:space="preserve"> or for the value of leasehold improvements.  However, nothing in this provision will limit or destroy any right of </w:t>
      </w:r>
      <w:r w:rsidRPr="002E28FC">
        <w:rPr>
          <w:rFonts w:ascii="Arial" w:hAnsi="Arial" w:cs="Arial"/>
          <w:color w:val="000000"/>
          <w:sz w:val="20"/>
        </w:rPr>
        <w:t>Company</w:t>
      </w:r>
      <w:r w:rsidRPr="002E28FC">
        <w:rPr>
          <w:rFonts w:ascii="Arial" w:hAnsi="Arial" w:cs="Arial"/>
          <w:color w:val="000000"/>
          <w:kern w:val="18"/>
          <w:sz w:val="20"/>
        </w:rPr>
        <w:t xml:space="preserve"> to separately claim moving costs or business loss solely against the condemning authority where statutes or other applicable law apply.</w:t>
      </w:r>
    </w:p>
    <w:p w14:paraId="371F0105" w14:textId="77777777" w:rsidR="002E28FC" w:rsidRPr="002E28FC" w:rsidRDefault="002E28FC" w:rsidP="002E28FC">
      <w:pPr>
        <w:suppressAutoHyphens/>
        <w:spacing w:after="240" w:line="360" w:lineRule="auto"/>
        <w:jc w:val="both"/>
        <w:rPr>
          <w:rFonts w:ascii="Arial" w:hAnsi="Arial" w:cs="Arial"/>
          <w:sz w:val="20"/>
        </w:rPr>
      </w:pPr>
      <w:r w:rsidRPr="002E28FC">
        <w:rPr>
          <w:rFonts w:ascii="Arial" w:hAnsi="Arial" w:cs="Arial"/>
          <w:color w:val="000000"/>
          <w:kern w:val="18"/>
          <w:sz w:val="20"/>
        </w:rPr>
        <w:t xml:space="preserve">If a portion of the Premises is acquired by a condemning authority, either by sale in lieu of condemnation or by the exercise of the power of eminent domain </w:t>
      </w:r>
      <w:r w:rsidRPr="002E28FC">
        <w:rPr>
          <w:rFonts w:ascii="Arial" w:hAnsi="Arial" w:cs="Arial"/>
          <w:kern w:val="18"/>
          <w:sz w:val="20"/>
        </w:rPr>
        <w:t>rendering use of the remaining Premises commercially feasible</w:t>
      </w:r>
      <w:r w:rsidRPr="002E28FC">
        <w:rPr>
          <w:rFonts w:ascii="Arial" w:hAnsi="Arial" w:cs="Arial"/>
          <w:color w:val="000000"/>
          <w:kern w:val="18"/>
          <w:sz w:val="20"/>
        </w:rPr>
        <w:t xml:space="preserve">, then in and as a direct result of that event, this </w:t>
      </w:r>
      <w:r w:rsidRPr="002E28FC">
        <w:rPr>
          <w:rFonts w:ascii="Arial" w:hAnsi="Arial" w:cs="Arial"/>
          <w:color w:val="000000"/>
          <w:sz w:val="20"/>
        </w:rPr>
        <w:t>Agreement</w:t>
      </w:r>
      <w:r w:rsidRPr="002E28FC">
        <w:rPr>
          <w:rFonts w:ascii="Arial" w:hAnsi="Arial" w:cs="Arial"/>
          <w:color w:val="000000"/>
          <w:kern w:val="18"/>
          <w:sz w:val="20"/>
        </w:rPr>
        <w:t xml:space="preserve"> will terminate from the date of sale or title vesting as to the portion so condemned only, with the Rents reduced by the proportionate reduction in square footage, and </w:t>
      </w:r>
      <w:r w:rsidRPr="002E28FC">
        <w:rPr>
          <w:rFonts w:ascii="Arial" w:hAnsi="Arial" w:cs="Arial"/>
          <w:color w:val="000000"/>
          <w:sz w:val="20"/>
        </w:rPr>
        <w:t>Company</w:t>
      </w:r>
      <w:r w:rsidRPr="002E28FC">
        <w:rPr>
          <w:rFonts w:ascii="Arial" w:hAnsi="Arial" w:cs="Arial"/>
          <w:color w:val="000000"/>
          <w:kern w:val="18"/>
          <w:sz w:val="20"/>
        </w:rPr>
        <w:t xml:space="preserve"> will have no claim whatsoever, including claims of apportionment, against Authority either for the value of any unexpired term of this </w:t>
      </w:r>
      <w:r w:rsidRPr="002E28FC">
        <w:rPr>
          <w:rFonts w:ascii="Arial" w:hAnsi="Arial" w:cs="Arial"/>
          <w:color w:val="000000"/>
          <w:sz w:val="20"/>
        </w:rPr>
        <w:t>Agreement</w:t>
      </w:r>
      <w:r w:rsidRPr="002E28FC">
        <w:rPr>
          <w:rFonts w:ascii="Arial" w:hAnsi="Arial" w:cs="Arial"/>
          <w:color w:val="000000"/>
          <w:kern w:val="18"/>
          <w:sz w:val="20"/>
        </w:rPr>
        <w:t xml:space="preserve"> or for the value of leasehold improvements taken.  However, nothing in this provision will limit or destroy any right of </w:t>
      </w:r>
      <w:r w:rsidRPr="002E28FC">
        <w:rPr>
          <w:rFonts w:ascii="Arial" w:hAnsi="Arial" w:cs="Arial"/>
          <w:color w:val="000000"/>
          <w:sz w:val="20"/>
        </w:rPr>
        <w:t>Company</w:t>
      </w:r>
      <w:r w:rsidRPr="002E28FC">
        <w:rPr>
          <w:rFonts w:ascii="Arial" w:hAnsi="Arial" w:cs="Arial"/>
          <w:color w:val="000000"/>
          <w:kern w:val="18"/>
          <w:sz w:val="20"/>
        </w:rPr>
        <w:t xml:space="preserve"> to separately claim moving costs or business loss solely against the condemning authority where statutes or other applicable law apply.</w:t>
      </w:r>
    </w:p>
    <w:p w14:paraId="3B76E07A" w14:textId="77777777" w:rsidR="002E28FC" w:rsidRPr="002E28FC" w:rsidRDefault="002E28FC" w:rsidP="002E28FC">
      <w:pPr>
        <w:keepNext/>
        <w:suppressAutoHyphens/>
        <w:spacing w:line="360" w:lineRule="auto"/>
        <w:jc w:val="center"/>
        <w:rPr>
          <w:rFonts w:ascii="Arial" w:hAnsi="Arial" w:cs="Arial"/>
          <w:kern w:val="18"/>
          <w:sz w:val="20"/>
        </w:rPr>
      </w:pPr>
      <w:r w:rsidRPr="002E28FC">
        <w:rPr>
          <w:rFonts w:ascii="Arial" w:hAnsi="Arial" w:cs="Arial"/>
          <w:sz w:val="20"/>
        </w:rPr>
        <w:t>ARTICLE 37</w:t>
      </w:r>
    </w:p>
    <w:p w14:paraId="5A8E82FB" w14:textId="77777777" w:rsidR="002E28FC" w:rsidRPr="002E28FC" w:rsidRDefault="002E28FC" w:rsidP="002E28FC">
      <w:pPr>
        <w:keepNext/>
        <w:widowControl w:val="0"/>
        <w:suppressAutoHyphens/>
        <w:spacing w:after="240" w:line="360" w:lineRule="auto"/>
        <w:jc w:val="center"/>
        <w:rPr>
          <w:rFonts w:ascii="Arial" w:hAnsi="Arial" w:cs="Arial"/>
          <w:kern w:val="18"/>
          <w:sz w:val="20"/>
          <w:u w:val="single"/>
        </w:rPr>
      </w:pPr>
      <w:r w:rsidRPr="002E28FC">
        <w:rPr>
          <w:rFonts w:ascii="Arial" w:hAnsi="Arial" w:cs="Arial"/>
          <w:sz w:val="20"/>
          <w:u w:val="single"/>
        </w:rPr>
        <w:t>BROKERAGE COMMISSION</w:t>
      </w:r>
    </w:p>
    <w:p w14:paraId="2843CF25" w14:textId="77777777" w:rsidR="002E28FC" w:rsidRPr="002E28FC" w:rsidRDefault="002E28FC" w:rsidP="002E28FC">
      <w:pPr>
        <w:keepNext/>
        <w:widowControl w:val="0"/>
        <w:suppressAutoHyphens/>
        <w:spacing w:after="240" w:line="360" w:lineRule="auto"/>
        <w:jc w:val="both"/>
        <w:rPr>
          <w:rFonts w:ascii="Arial" w:hAnsi="Arial" w:cs="Arial"/>
          <w:kern w:val="18"/>
          <w:sz w:val="20"/>
        </w:rPr>
      </w:pPr>
      <w:r w:rsidRPr="002E28FC">
        <w:rPr>
          <w:rFonts w:ascii="Arial" w:hAnsi="Arial" w:cs="Arial"/>
          <w:sz w:val="20"/>
        </w:rPr>
        <w:t>Company represents and warrants to Authority that it has not dealt with any broker, realtor, or other person who may claim a commission or fee in connection with this Agreement, and Company will indemnify Authority, against any claim for commission or fee made by any person based on dealings with the Company.</w:t>
      </w:r>
    </w:p>
    <w:p w14:paraId="4C6E90DD" w14:textId="77777777" w:rsidR="002E28FC" w:rsidRPr="002E28FC" w:rsidRDefault="002E28FC" w:rsidP="002E28FC">
      <w:pPr>
        <w:keepNext/>
        <w:suppressAutoHyphens/>
        <w:spacing w:line="360" w:lineRule="auto"/>
        <w:jc w:val="center"/>
        <w:rPr>
          <w:rFonts w:ascii="Arial" w:hAnsi="Arial" w:cs="Arial"/>
          <w:b/>
          <w:sz w:val="20"/>
        </w:rPr>
      </w:pPr>
      <w:r w:rsidRPr="002E28FC">
        <w:rPr>
          <w:rFonts w:ascii="Arial" w:hAnsi="Arial" w:cs="Arial"/>
          <w:sz w:val="20"/>
        </w:rPr>
        <w:t>ARTICLE 38</w:t>
      </w:r>
    </w:p>
    <w:p w14:paraId="48B840A2" w14:textId="77777777" w:rsidR="002E28FC" w:rsidRPr="002E28FC" w:rsidRDefault="002E28FC" w:rsidP="002E28FC">
      <w:pPr>
        <w:keepNext/>
        <w:suppressAutoHyphens/>
        <w:spacing w:after="240" w:line="360" w:lineRule="auto"/>
        <w:jc w:val="center"/>
        <w:rPr>
          <w:rFonts w:ascii="Arial" w:hAnsi="Arial" w:cs="Arial"/>
          <w:sz w:val="20"/>
          <w:u w:val="single"/>
        </w:rPr>
      </w:pPr>
      <w:r w:rsidRPr="002E28FC">
        <w:rPr>
          <w:rFonts w:ascii="Arial" w:hAnsi="Arial" w:cs="Arial"/>
          <w:sz w:val="20"/>
          <w:u w:val="single"/>
        </w:rPr>
        <w:t>PERSONAL PROPERTY</w:t>
      </w:r>
    </w:p>
    <w:p w14:paraId="5F94523A" w14:textId="77777777" w:rsidR="002E28FC" w:rsidRPr="002E28FC" w:rsidRDefault="002E28FC" w:rsidP="002E28FC">
      <w:pPr>
        <w:suppressAutoHyphens/>
        <w:spacing w:after="240" w:line="360" w:lineRule="auto"/>
        <w:jc w:val="both"/>
        <w:rPr>
          <w:rFonts w:ascii="Arial" w:hAnsi="Arial" w:cs="Arial"/>
          <w:sz w:val="20"/>
        </w:rPr>
      </w:pPr>
      <w:r w:rsidRPr="002E28FC">
        <w:rPr>
          <w:rFonts w:ascii="Arial" w:hAnsi="Arial" w:cs="Arial"/>
          <w:sz w:val="20"/>
        </w:rPr>
        <w:t xml:space="preserve">Any personal property of Company or others placed on the Premises will be at the sole risk of Company, and Authority will not be liable for any loss or damage thereto, irrespective of the cause of such loss or damage, and Company hereby waives all rights of subrogation against or recovery from Authority for such loss or damage unless such damage or loss is the result of negligence or activity on the Premises by Authority. </w:t>
      </w:r>
    </w:p>
    <w:p w14:paraId="582370EE" w14:textId="77777777" w:rsidR="002E28FC" w:rsidRPr="002E28FC" w:rsidRDefault="002E28FC" w:rsidP="002E28FC">
      <w:pPr>
        <w:keepNext/>
        <w:suppressAutoHyphens/>
        <w:spacing w:line="360" w:lineRule="auto"/>
        <w:jc w:val="center"/>
        <w:rPr>
          <w:rFonts w:ascii="Arial" w:hAnsi="Arial" w:cs="Arial"/>
          <w:kern w:val="18"/>
          <w:sz w:val="20"/>
        </w:rPr>
      </w:pPr>
      <w:r w:rsidRPr="002E28FC">
        <w:rPr>
          <w:rFonts w:ascii="Arial" w:hAnsi="Arial" w:cs="Arial"/>
          <w:sz w:val="20"/>
        </w:rPr>
        <w:lastRenderedPageBreak/>
        <w:t>ARTICLE 39</w:t>
      </w:r>
    </w:p>
    <w:bookmarkEnd w:id="66"/>
    <w:bookmarkEnd w:id="67"/>
    <w:bookmarkEnd w:id="68"/>
    <w:bookmarkEnd w:id="69"/>
    <w:bookmarkEnd w:id="70"/>
    <w:bookmarkEnd w:id="71"/>
    <w:p w14:paraId="62B04FF2" w14:textId="77777777" w:rsidR="002E28FC" w:rsidRPr="002E28FC" w:rsidRDefault="002E28FC" w:rsidP="002E28FC">
      <w:pPr>
        <w:keepNext/>
        <w:suppressAutoHyphens/>
        <w:spacing w:after="240" w:line="360" w:lineRule="auto"/>
        <w:jc w:val="center"/>
        <w:rPr>
          <w:rFonts w:ascii="Arial" w:hAnsi="Arial" w:cs="Arial"/>
          <w:sz w:val="20"/>
        </w:rPr>
      </w:pPr>
      <w:r w:rsidRPr="002E28FC">
        <w:rPr>
          <w:rFonts w:ascii="Arial" w:hAnsi="Arial" w:cs="Arial"/>
          <w:sz w:val="20"/>
          <w:u w:val="single"/>
        </w:rPr>
        <w:t>SURRENDER OF PREMISES</w:t>
      </w:r>
    </w:p>
    <w:p w14:paraId="20F7EFED" w14:textId="77777777" w:rsidR="002E28FC" w:rsidRPr="002E28FC" w:rsidRDefault="002E28FC" w:rsidP="002E28FC">
      <w:pPr>
        <w:widowControl w:val="0"/>
        <w:suppressAutoHyphens/>
        <w:spacing w:after="240" w:line="360" w:lineRule="auto"/>
        <w:jc w:val="both"/>
        <w:rPr>
          <w:rFonts w:ascii="Arial" w:hAnsi="Arial" w:cs="Arial"/>
          <w:sz w:val="20"/>
        </w:rPr>
      </w:pPr>
      <w:r w:rsidRPr="002E28FC">
        <w:rPr>
          <w:rFonts w:ascii="Arial" w:hAnsi="Arial" w:cs="Arial"/>
          <w:sz w:val="20"/>
        </w:rPr>
        <w:t xml:space="preserve">Subject to the Title to Improvements Article, Company will surrender up and deliver the Premises to Authority upon the conclusion of the Term in the same condition as existed at the Commencement Date, ordinary wear and tear excepted.  Provided Company is not in default of this Agreement, Company will immediately remove </w:t>
      </w:r>
      <w:proofErr w:type="gramStart"/>
      <w:r w:rsidRPr="002E28FC">
        <w:rPr>
          <w:rFonts w:ascii="Arial" w:hAnsi="Arial" w:cs="Arial"/>
          <w:sz w:val="20"/>
        </w:rPr>
        <w:t>all of</w:t>
      </w:r>
      <w:proofErr w:type="gramEnd"/>
      <w:r w:rsidRPr="002E28FC">
        <w:rPr>
          <w:rFonts w:ascii="Arial" w:hAnsi="Arial" w:cs="Arial"/>
          <w:sz w:val="20"/>
        </w:rPr>
        <w:t xml:space="preserve"> its personal property from the Premises and common areas at the conclusion of the Term.  Failure on the part of Company to remove its personal property within ten (10) days after the date of termination will constitute a gratuitous transfer of title thereof to Authority for whatever disposition is deemed to be in the best interest of Authority.  Any costs incurred by Authority in the disposition of such personal property will be borne by Company.  If Company is in default of any Rents due under this Agreement, Authority will have a lien for such Rents upon any property found upon the Premises or common areas in accordance with Florida Statutes and, in such event, Company will not remove any property from the Premises or common areas without the written approval of Authority.</w:t>
      </w:r>
    </w:p>
    <w:p w14:paraId="62BC17FC" w14:textId="77777777" w:rsidR="002E28FC" w:rsidRPr="002E28FC" w:rsidRDefault="002E28FC" w:rsidP="002E28FC">
      <w:pPr>
        <w:keepNext/>
        <w:suppressAutoHyphens/>
        <w:spacing w:line="360" w:lineRule="auto"/>
        <w:jc w:val="center"/>
        <w:outlineLvl w:val="7"/>
        <w:rPr>
          <w:rFonts w:ascii="Arial" w:hAnsi="Arial" w:cs="Arial"/>
          <w:color w:val="000000"/>
          <w:sz w:val="20"/>
        </w:rPr>
      </w:pPr>
      <w:bookmarkStart w:id="87" w:name="_Toc419536792"/>
      <w:bookmarkStart w:id="88" w:name="_Toc419537167"/>
      <w:bookmarkStart w:id="89" w:name="_Toc419607400"/>
      <w:bookmarkStart w:id="90" w:name="_Toc419684404"/>
      <w:r w:rsidRPr="002E28FC">
        <w:rPr>
          <w:rFonts w:ascii="Arial" w:hAnsi="Arial" w:cs="Arial"/>
          <w:color w:val="000000"/>
          <w:sz w:val="20"/>
        </w:rPr>
        <w:t>ARTICLE 40</w:t>
      </w:r>
    </w:p>
    <w:p w14:paraId="64F103EC" w14:textId="77777777" w:rsidR="002E28FC" w:rsidRPr="002E28FC" w:rsidRDefault="002E28FC" w:rsidP="002E28FC">
      <w:pPr>
        <w:keepNext/>
        <w:widowControl w:val="0"/>
        <w:tabs>
          <w:tab w:val="left" w:pos="0"/>
        </w:tabs>
        <w:suppressAutoHyphens/>
        <w:spacing w:after="240" w:line="360" w:lineRule="auto"/>
        <w:jc w:val="center"/>
        <w:outlineLvl w:val="4"/>
        <w:rPr>
          <w:rFonts w:ascii="Arial" w:hAnsi="Arial" w:cs="Arial"/>
          <w:smallCaps/>
          <w:color w:val="000000"/>
          <w:sz w:val="20"/>
          <w:u w:val="single"/>
        </w:rPr>
      </w:pPr>
      <w:r w:rsidRPr="002E28FC">
        <w:rPr>
          <w:rFonts w:ascii="Arial" w:hAnsi="Arial" w:cs="Arial"/>
          <w:color w:val="000000"/>
          <w:sz w:val="20"/>
          <w:u w:val="single"/>
        </w:rPr>
        <w:t>NO ACCEPTANCE OF SURRENDER</w:t>
      </w:r>
    </w:p>
    <w:p w14:paraId="0D306BB9" w14:textId="77777777" w:rsidR="002E28FC" w:rsidRPr="002E28FC" w:rsidRDefault="002E28FC" w:rsidP="002E28FC">
      <w:pPr>
        <w:widowControl w:val="0"/>
        <w:spacing w:after="240" w:line="360" w:lineRule="auto"/>
        <w:jc w:val="both"/>
        <w:rPr>
          <w:rFonts w:ascii="Arial" w:hAnsi="Arial" w:cs="Arial"/>
          <w:kern w:val="18"/>
          <w:sz w:val="20"/>
        </w:rPr>
      </w:pPr>
      <w:r w:rsidRPr="002E28FC">
        <w:rPr>
          <w:rFonts w:ascii="Arial" w:hAnsi="Arial" w:cs="Arial"/>
          <w:sz w:val="20"/>
        </w:rPr>
        <w:t>No act by Authority or Authority’s agents or employees during the term will be deemed an acceptance of the surrender of this Agreement, and no acceptance of a surrender will be valid unless in writing.</w:t>
      </w:r>
    </w:p>
    <w:p w14:paraId="15A15CC5" w14:textId="77777777" w:rsidR="002E28FC" w:rsidRPr="002E28FC" w:rsidRDefault="002E28FC" w:rsidP="002E28FC">
      <w:pPr>
        <w:keepNext/>
        <w:suppressAutoHyphens/>
        <w:spacing w:line="360" w:lineRule="auto"/>
        <w:jc w:val="center"/>
        <w:rPr>
          <w:rFonts w:ascii="Arial" w:hAnsi="Arial" w:cs="Arial"/>
          <w:kern w:val="18"/>
          <w:sz w:val="20"/>
        </w:rPr>
      </w:pPr>
      <w:r w:rsidRPr="002E28FC">
        <w:rPr>
          <w:rFonts w:ascii="Arial" w:hAnsi="Arial" w:cs="Arial"/>
          <w:sz w:val="20"/>
        </w:rPr>
        <w:t>ARTICLE 41</w:t>
      </w:r>
    </w:p>
    <w:p w14:paraId="6A70ACC2" w14:textId="77777777" w:rsidR="002E28FC" w:rsidRPr="002E28FC" w:rsidRDefault="002E28FC" w:rsidP="002E28FC">
      <w:pPr>
        <w:keepNext/>
        <w:widowControl w:val="0"/>
        <w:tabs>
          <w:tab w:val="left" w:pos="0"/>
        </w:tabs>
        <w:suppressAutoHyphens/>
        <w:spacing w:after="240" w:line="360" w:lineRule="auto"/>
        <w:jc w:val="center"/>
        <w:outlineLvl w:val="4"/>
        <w:rPr>
          <w:rFonts w:ascii="Arial" w:hAnsi="Arial" w:cs="Arial"/>
          <w:smallCaps/>
          <w:color w:val="000000"/>
          <w:sz w:val="20"/>
          <w:u w:val="single"/>
        </w:rPr>
      </w:pPr>
      <w:r w:rsidRPr="002E28FC">
        <w:rPr>
          <w:rFonts w:ascii="Arial" w:hAnsi="Arial" w:cs="Arial"/>
          <w:color w:val="000000"/>
          <w:sz w:val="20"/>
          <w:u w:val="single"/>
        </w:rPr>
        <w:t>WAIVER OF CLAIMS</w:t>
      </w:r>
    </w:p>
    <w:p w14:paraId="7FA07B58" w14:textId="77777777" w:rsidR="002E28FC" w:rsidRPr="002E28FC" w:rsidRDefault="002E28FC" w:rsidP="002E28FC">
      <w:pPr>
        <w:widowControl w:val="0"/>
        <w:spacing w:after="240" w:line="360" w:lineRule="auto"/>
        <w:jc w:val="both"/>
        <w:rPr>
          <w:rFonts w:ascii="Arial" w:hAnsi="Arial" w:cs="Arial"/>
          <w:kern w:val="18"/>
          <w:sz w:val="20"/>
        </w:rPr>
      </w:pPr>
      <w:r w:rsidRPr="002E28FC">
        <w:rPr>
          <w:rFonts w:ascii="Arial" w:hAnsi="Arial" w:cs="Arial"/>
          <w:sz w:val="20"/>
        </w:rPr>
        <w:t>Company hereby waives any claim against Authority, and its officers, Board members, agents, or employees for loss of anticipated profits caused by any suit or proceedings directly or indirectly attacking the validity of this Agreement or any part hereof, or by any judgment or award in any suit or proceeding declaring this Agreement null, void, or voidable, or delaying the same, or any part hereof, from being carried out.</w:t>
      </w:r>
    </w:p>
    <w:bookmarkEnd w:id="87"/>
    <w:bookmarkEnd w:id="88"/>
    <w:bookmarkEnd w:id="89"/>
    <w:bookmarkEnd w:id="90"/>
    <w:p w14:paraId="4AA8DC40" w14:textId="77777777" w:rsidR="002E28FC" w:rsidRPr="002E28FC" w:rsidRDefault="002E28FC" w:rsidP="002E28FC">
      <w:pPr>
        <w:keepNext/>
        <w:suppressAutoHyphens/>
        <w:spacing w:line="360" w:lineRule="auto"/>
        <w:jc w:val="center"/>
        <w:rPr>
          <w:rFonts w:ascii="Arial" w:hAnsi="Arial" w:cs="Arial"/>
          <w:kern w:val="18"/>
          <w:sz w:val="20"/>
        </w:rPr>
      </w:pPr>
      <w:r w:rsidRPr="002E28FC">
        <w:rPr>
          <w:rFonts w:ascii="Arial" w:hAnsi="Arial" w:cs="Arial"/>
          <w:sz w:val="20"/>
        </w:rPr>
        <w:t>ARTICLE 42</w:t>
      </w:r>
    </w:p>
    <w:p w14:paraId="4B1651B3" w14:textId="77777777" w:rsidR="002E28FC" w:rsidRPr="002E28FC" w:rsidRDefault="002E28FC" w:rsidP="002E28FC">
      <w:pPr>
        <w:keepNext/>
        <w:widowControl w:val="0"/>
        <w:suppressAutoHyphens/>
        <w:spacing w:line="360" w:lineRule="auto"/>
        <w:jc w:val="center"/>
        <w:rPr>
          <w:rFonts w:ascii="Arial" w:hAnsi="Arial" w:cs="Arial"/>
          <w:kern w:val="18"/>
          <w:sz w:val="20"/>
          <w:u w:val="single"/>
        </w:rPr>
      </w:pPr>
      <w:r w:rsidRPr="002E28FC">
        <w:rPr>
          <w:rFonts w:ascii="Arial" w:hAnsi="Arial" w:cs="Arial"/>
          <w:sz w:val="20"/>
          <w:u w:val="single"/>
        </w:rPr>
        <w:t>PERSONAL LIABILITY</w:t>
      </w:r>
    </w:p>
    <w:p w14:paraId="324920B0" w14:textId="77777777" w:rsidR="002E28FC" w:rsidRPr="002E28FC" w:rsidRDefault="002E28FC" w:rsidP="002E28FC">
      <w:pPr>
        <w:widowControl w:val="0"/>
        <w:suppressAutoHyphens/>
        <w:spacing w:after="240" w:line="360" w:lineRule="auto"/>
        <w:jc w:val="both"/>
        <w:rPr>
          <w:rFonts w:ascii="Arial" w:hAnsi="Arial" w:cs="Arial"/>
          <w:kern w:val="18"/>
          <w:sz w:val="20"/>
        </w:rPr>
      </w:pPr>
      <w:r w:rsidRPr="002E28FC">
        <w:rPr>
          <w:rFonts w:ascii="Arial" w:hAnsi="Arial" w:cs="Arial"/>
          <w:sz w:val="20"/>
        </w:rPr>
        <w:t>No elected official, appointed official, director, officer, agent or employee of the Authority shall be charged personally or held contractually liable by or to Company under any term or provision of this Agreement, or because of any breach hereof, or because of its or their execution, approval, or attempted execution of this Agreement.</w:t>
      </w:r>
    </w:p>
    <w:p w14:paraId="3A77BF8D" w14:textId="77777777" w:rsidR="002E28FC" w:rsidRPr="002E28FC" w:rsidRDefault="002E28FC" w:rsidP="002E28FC">
      <w:pPr>
        <w:keepNext/>
        <w:suppressAutoHyphens/>
        <w:spacing w:line="360" w:lineRule="auto"/>
        <w:jc w:val="center"/>
        <w:rPr>
          <w:rFonts w:ascii="Arial" w:hAnsi="Arial" w:cs="Arial"/>
          <w:kern w:val="18"/>
          <w:sz w:val="20"/>
        </w:rPr>
      </w:pPr>
      <w:r w:rsidRPr="002E28FC">
        <w:rPr>
          <w:rFonts w:ascii="Arial" w:hAnsi="Arial" w:cs="Arial"/>
          <w:sz w:val="20"/>
        </w:rPr>
        <w:lastRenderedPageBreak/>
        <w:t>ARTICLE 43</w:t>
      </w:r>
    </w:p>
    <w:p w14:paraId="1EFC663B" w14:textId="77777777" w:rsidR="002E28FC" w:rsidRPr="002E28FC" w:rsidRDefault="002E28FC" w:rsidP="002E28FC">
      <w:pPr>
        <w:keepNext/>
        <w:widowControl w:val="0"/>
        <w:suppressAutoHyphens/>
        <w:spacing w:after="240" w:line="360" w:lineRule="auto"/>
        <w:jc w:val="center"/>
        <w:rPr>
          <w:rFonts w:ascii="Arial" w:hAnsi="Arial" w:cs="Arial"/>
          <w:kern w:val="18"/>
          <w:sz w:val="20"/>
          <w:u w:val="single"/>
        </w:rPr>
      </w:pPr>
      <w:r w:rsidRPr="002E28FC">
        <w:rPr>
          <w:rFonts w:ascii="Arial" w:hAnsi="Arial" w:cs="Arial"/>
          <w:sz w:val="20"/>
          <w:u w:val="single"/>
        </w:rPr>
        <w:t>FORCE MAJEURE</w:t>
      </w:r>
    </w:p>
    <w:p w14:paraId="53EAAF63" w14:textId="77777777" w:rsidR="002E28FC" w:rsidRPr="002E28FC" w:rsidRDefault="002E28FC" w:rsidP="002E28FC">
      <w:pPr>
        <w:keepNext/>
        <w:widowControl w:val="0"/>
        <w:tabs>
          <w:tab w:val="num" w:pos="2160"/>
        </w:tabs>
        <w:suppressAutoHyphens/>
        <w:spacing w:after="240" w:line="360" w:lineRule="auto"/>
        <w:jc w:val="both"/>
        <w:rPr>
          <w:rFonts w:ascii="Arial" w:hAnsi="Arial" w:cs="Arial"/>
          <w:kern w:val="18"/>
          <w:sz w:val="20"/>
        </w:rPr>
      </w:pPr>
      <w:r w:rsidRPr="002E28FC">
        <w:rPr>
          <w:rFonts w:ascii="Arial" w:hAnsi="Arial" w:cs="Arial"/>
          <w:sz w:val="20"/>
        </w:rPr>
        <w:t xml:space="preserve">Neither Party will be liable to the other for any failure, delay or interruption in performance caused by Force Majeure events or circumstances affecting the Parties, their contractors or subcontractors for the duration of the Force Majeure event or circumstance.  Nothing in this Article abates, postpones or diminishes Company's obligation to make payments due Authority hereunder.  </w:t>
      </w:r>
    </w:p>
    <w:p w14:paraId="6D574D84" w14:textId="77777777" w:rsidR="002E28FC" w:rsidRPr="002E28FC" w:rsidRDefault="002E28FC" w:rsidP="002E28FC">
      <w:pPr>
        <w:keepNext/>
        <w:suppressAutoHyphens/>
        <w:spacing w:line="360" w:lineRule="auto"/>
        <w:jc w:val="center"/>
        <w:rPr>
          <w:rFonts w:ascii="Arial" w:hAnsi="Arial" w:cs="Arial"/>
          <w:kern w:val="18"/>
          <w:sz w:val="20"/>
        </w:rPr>
      </w:pPr>
      <w:r w:rsidRPr="002E28FC">
        <w:rPr>
          <w:rFonts w:ascii="Arial" w:hAnsi="Arial" w:cs="Arial"/>
          <w:sz w:val="20"/>
        </w:rPr>
        <w:t>ARTICLE 44</w:t>
      </w:r>
    </w:p>
    <w:p w14:paraId="4945B804" w14:textId="77777777" w:rsidR="002E28FC" w:rsidRPr="002E28FC" w:rsidRDefault="002E28FC" w:rsidP="002E28FC">
      <w:pPr>
        <w:keepNext/>
        <w:suppressAutoHyphens/>
        <w:spacing w:after="240" w:line="360" w:lineRule="auto"/>
        <w:jc w:val="center"/>
        <w:rPr>
          <w:rFonts w:ascii="Arial" w:hAnsi="Arial" w:cs="Arial"/>
          <w:sz w:val="20"/>
        </w:rPr>
      </w:pPr>
      <w:r w:rsidRPr="002E28FC">
        <w:rPr>
          <w:rFonts w:ascii="Arial" w:hAnsi="Arial" w:cs="Arial"/>
          <w:sz w:val="20"/>
          <w:u w:val="single"/>
        </w:rPr>
        <w:t>APPLICABLE LAW AND VENUE</w:t>
      </w:r>
    </w:p>
    <w:p w14:paraId="12B13D0F" w14:textId="77777777" w:rsidR="002E28FC" w:rsidRPr="002E28FC" w:rsidRDefault="002E28FC" w:rsidP="002E28FC">
      <w:pPr>
        <w:widowControl w:val="0"/>
        <w:spacing w:line="360" w:lineRule="auto"/>
        <w:rPr>
          <w:rFonts w:ascii="Arial" w:hAnsi="Arial" w:cs="Arial"/>
          <w:kern w:val="18"/>
          <w:sz w:val="20"/>
          <w:highlight w:val="yellow"/>
        </w:rPr>
      </w:pPr>
      <w:r w:rsidRPr="002E28FC">
        <w:rPr>
          <w:rFonts w:ascii="Arial" w:hAnsi="Arial" w:cs="Arial"/>
          <w:sz w:val="20"/>
        </w:rPr>
        <w:t>This Agreement will be construed in accordance with the laws of the State of Florida.  Venue for any action brought pursuant to this Agreement will be in Hillsborough County, Florida, or in the Tampa Division of the U.S. District Court for the Middle District of Florida.</w:t>
      </w:r>
    </w:p>
    <w:p w14:paraId="3480267E" w14:textId="77777777" w:rsidR="002E28FC" w:rsidRPr="002E28FC" w:rsidRDefault="002E28FC" w:rsidP="002E28FC">
      <w:pPr>
        <w:widowControl w:val="0"/>
        <w:rPr>
          <w:rFonts w:ascii="Arial" w:hAnsi="Arial" w:cs="Arial"/>
          <w:sz w:val="20"/>
        </w:rPr>
      </w:pPr>
    </w:p>
    <w:p w14:paraId="33517289" w14:textId="77777777" w:rsidR="002E28FC" w:rsidRPr="002E28FC" w:rsidRDefault="002E28FC" w:rsidP="002E28FC">
      <w:pPr>
        <w:keepNext/>
        <w:suppressAutoHyphens/>
        <w:spacing w:line="360" w:lineRule="auto"/>
        <w:jc w:val="center"/>
        <w:rPr>
          <w:rFonts w:ascii="Arial" w:hAnsi="Arial" w:cs="Arial"/>
          <w:b/>
          <w:sz w:val="20"/>
        </w:rPr>
      </w:pPr>
      <w:r w:rsidRPr="002E28FC">
        <w:rPr>
          <w:rFonts w:ascii="Arial" w:hAnsi="Arial" w:cs="Arial"/>
          <w:sz w:val="20"/>
        </w:rPr>
        <w:t>ARTICLE 45</w:t>
      </w:r>
    </w:p>
    <w:p w14:paraId="56A3C58A" w14:textId="77777777" w:rsidR="002E28FC" w:rsidRPr="002E28FC" w:rsidRDefault="002E28FC" w:rsidP="002E28FC">
      <w:pPr>
        <w:keepNext/>
        <w:suppressAutoHyphens/>
        <w:spacing w:after="240" w:line="360" w:lineRule="auto"/>
        <w:jc w:val="center"/>
        <w:rPr>
          <w:rFonts w:ascii="Arial" w:hAnsi="Arial" w:cs="Arial"/>
          <w:sz w:val="20"/>
          <w:u w:val="single"/>
        </w:rPr>
      </w:pPr>
      <w:r w:rsidRPr="002E28FC">
        <w:rPr>
          <w:rFonts w:ascii="Arial" w:hAnsi="Arial" w:cs="Arial"/>
          <w:sz w:val="20"/>
          <w:u w:val="single"/>
        </w:rPr>
        <w:t>AUTHORITY APPROVALS</w:t>
      </w:r>
    </w:p>
    <w:p w14:paraId="63DE1BD1" w14:textId="77777777" w:rsidR="002E28FC" w:rsidRPr="002E28FC" w:rsidRDefault="002E28FC" w:rsidP="002E28FC">
      <w:pPr>
        <w:suppressAutoHyphens/>
        <w:spacing w:after="240" w:line="360" w:lineRule="auto"/>
        <w:jc w:val="both"/>
        <w:rPr>
          <w:rFonts w:ascii="Arial" w:hAnsi="Arial" w:cs="Arial"/>
          <w:sz w:val="20"/>
        </w:rPr>
      </w:pPr>
      <w:r w:rsidRPr="002E28FC">
        <w:rPr>
          <w:rFonts w:ascii="Arial" w:hAnsi="Arial" w:cs="Arial"/>
          <w:sz w:val="20"/>
        </w:rPr>
        <w:t xml:space="preserve">Except as otherwise indicated elsewhere in this Agreement, wherever in this Agreement approvals are required to be given or received by Authority, it is understood that the Chief Executive Officer is hereby empowered to act on behalf of Authority.  </w:t>
      </w:r>
    </w:p>
    <w:p w14:paraId="5ADE1537" w14:textId="77777777" w:rsidR="002E28FC" w:rsidRPr="002E28FC" w:rsidRDefault="002E28FC" w:rsidP="002E28FC">
      <w:pPr>
        <w:keepNext/>
        <w:suppressAutoHyphens/>
        <w:spacing w:line="360" w:lineRule="auto"/>
        <w:jc w:val="center"/>
        <w:rPr>
          <w:rFonts w:ascii="Arial" w:hAnsi="Arial" w:cs="Arial"/>
          <w:b/>
          <w:sz w:val="20"/>
        </w:rPr>
      </w:pPr>
      <w:r w:rsidRPr="002E28FC">
        <w:rPr>
          <w:rFonts w:ascii="Arial" w:hAnsi="Arial" w:cs="Arial"/>
          <w:sz w:val="20"/>
        </w:rPr>
        <w:t>ARTICLE 46</w:t>
      </w:r>
    </w:p>
    <w:p w14:paraId="14E0B53A" w14:textId="77777777" w:rsidR="002E28FC" w:rsidRPr="002E28FC" w:rsidRDefault="002E28FC" w:rsidP="002E28FC">
      <w:pPr>
        <w:keepNext/>
        <w:suppressAutoHyphens/>
        <w:spacing w:after="240" w:line="360" w:lineRule="auto"/>
        <w:jc w:val="center"/>
        <w:rPr>
          <w:rFonts w:ascii="Arial" w:hAnsi="Arial" w:cs="Arial"/>
          <w:sz w:val="20"/>
          <w:u w:val="single"/>
        </w:rPr>
      </w:pPr>
      <w:r w:rsidRPr="002E28FC">
        <w:rPr>
          <w:rFonts w:ascii="Arial" w:hAnsi="Arial" w:cs="Arial"/>
          <w:sz w:val="20"/>
          <w:u w:val="single"/>
        </w:rPr>
        <w:t>INVALIDITY OF CLAUSES</w:t>
      </w:r>
    </w:p>
    <w:p w14:paraId="0B95282C" w14:textId="77777777" w:rsidR="002E28FC" w:rsidRPr="002E28FC" w:rsidRDefault="002E28FC" w:rsidP="002E28FC">
      <w:pPr>
        <w:widowControl w:val="0"/>
        <w:spacing w:after="240" w:line="360" w:lineRule="auto"/>
        <w:jc w:val="both"/>
        <w:rPr>
          <w:rFonts w:ascii="Arial" w:hAnsi="Arial" w:cs="Arial"/>
          <w:kern w:val="18"/>
          <w:sz w:val="20"/>
        </w:rPr>
      </w:pPr>
      <w:r w:rsidRPr="002E28FC">
        <w:rPr>
          <w:rFonts w:ascii="Arial" w:hAnsi="Arial" w:cs="Arial"/>
          <w:sz w:val="20"/>
        </w:rPr>
        <w:t>The invalidity of any part, portion, article, paragraph, provision, or clause of this Agreement will not have the effect of invalidating any other part, portion, article, paragraph, provision, or clause thereof, and the remainder of this Agreement will be valid and enforced to the fullest extent permitted by law.</w:t>
      </w:r>
    </w:p>
    <w:p w14:paraId="7432D900" w14:textId="77777777" w:rsidR="002E28FC" w:rsidRPr="002E28FC" w:rsidRDefault="002E28FC" w:rsidP="002E28FC">
      <w:pPr>
        <w:keepNext/>
        <w:suppressAutoHyphens/>
        <w:spacing w:line="360" w:lineRule="auto"/>
        <w:jc w:val="center"/>
        <w:rPr>
          <w:rFonts w:ascii="Arial" w:hAnsi="Arial" w:cs="Arial"/>
          <w:b/>
          <w:sz w:val="20"/>
        </w:rPr>
      </w:pPr>
      <w:r w:rsidRPr="002E28FC">
        <w:rPr>
          <w:rFonts w:ascii="Arial" w:hAnsi="Arial" w:cs="Arial"/>
          <w:sz w:val="20"/>
        </w:rPr>
        <w:t xml:space="preserve">ARTICLE </w:t>
      </w:r>
      <w:r w:rsidRPr="002E28FC">
        <w:rPr>
          <w:rFonts w:ascii="Arial" w:hAnsi="Arial" w:cs="Arial"/>
          <w:color w:val="000000"/>
          <w:sz w:val="20"/>
        </w:rPr>
        <w:t>47</w:t>
      </w:r>
    </w:p>
    <w:p w14:paraId="5DBBDDF8" w14:textId="77777777" w:rsidR="002E28FC" w:rsidRPr="002E28FC" w:rsidRDefault="002E28FC" w:rsidP="002E28FC">
      <w:pPr>
        <w:keepNext/>
        <w:suppressAutoHyphens/>
        <w:spacing w:after="240" w:line="360" w:lineRule="auto"/>
        <w:jc w:val="center"/>
        <w:rPr>
          <w:rFonts w:ascii="Arial" w:hAnsi="Arial" w:cs="Arial"/>
          <w:sz w:val="20"/>
          <w:u w:val="single"/>
        </w:rPr>
      </w:pPr>
      <w:r w:rsidRPr="002E28FC">
        <w:rPr>
          <w:rFonts w:ascii="Arial" w:hAnsi="Arial" w:cs="Arial"/>
          <w:sz w:val="20"/>
          <w:u w:val="single"/>
        </w:rPr>
        <w:t>HEADINGS</w:t>
      </w:r>
    </w:p>
    <w:p w14:paraId="0B3F4E6F" w14:textId="77777777" w:rsidR="002E28FC" w:rsidRPr="002E28FC" w:rsidRDefault="002E28FC" w:rsidP="002E28FC">
      <w:pPr>
        <w:widowControl w:val="0"/>
        <w:spacing w:after="240" w:line="360" w:lineRule="auto"/>
        <w:jc w:val="both"/>
        <w:rPr>
          <w:rFonts w:ascii="Arial" w:hAnsi="Arial" w:cs="Arial"/>
          <w:kern w:val="18"/>
          <w:sz w:val="20"/>
        </w:rPr>
      </w:pPr>
      <w:r w:rsidRPr="002E28FC">
        <w:rPr>
          <w:rFonts w:ascii="Arial" w:hAnsi="Arial" w:cs="Arial"/>
          <w:sz w:val="20"/>
        </w:rPr>
        <w:t>The headings contained herein, including the Table of Contents, are for convenience in reference and are not intended to define or limit the scope of any provisions of this Agreement.  If for any reason there is a conflict between content and headings, the content will control.</w:t>
      </w:r>
    </w:p>
    <w:p w14:paraId="16B0BBEA" w14:textId="77777777" w:rsidR="002E28FC" w:rsidRPr="002E28FC" w:rsidRDefault="002E28FC" w:rsidP="002E28FC">
      <w:pPr>
        <w:keepNext/>
        <w:suppressAutoHyphens/>
        <w:spacing w:line="360" w:lineRule="auto"/>
        <w:jc w:val="center"/>
        <w:rPr>
          <w:rFonts w:ascii="Arial" w:hAnsi="Arial" w:cs="Arial"/>
          <w:kern w:val="18"/>
          <w:sz w:val="20"/>
        </w:rPr>
      </w:pPr>
      <w:r w:rsidRPr="002E28FC">
        <w:rPr>
          <w:rFonts w:ascii="Arial" w:hAnsi="Arial" w:cs="Arial"/>
          <w:sz w:val="20"/>
        </w:rPr>
        <w:lastRenderedPageBreak/>
        <w:t>ARTICLE 48</w:t>
      </w:r>
    </w:p>
    <w:p w14:paraId="1525AD58" w14:textId="77777777" w:rsidR="002E28FC" w:rsidRPr="002E28FC" w:rsidRDefault="002E28FC" w:rsidP="002E28FC">
      <w:pPr>
        <w:keepNext/>
        <w:suppressAutoHyphens/>
        <w:spacing w:after="240" w:line="360" w:lineRule="auto"/>
        <w:jc w:val="center"/>
        <w:rPr>
          <w:rFonts w:ascii="Arial" w:hAnsi="Arial" w:cs="Arial"/>
          <w:sz w:val="20"/>
        </w:rPr>
      </w:pPr>
      <w:bookmarkStart w:id="91" w:name="_Toc419684425"/>
      <w:r w:rsidRPr="002E28FC">
        <w:rPr>
          <w:rFonts w:ascii="Arial" w:hAnsi="Arial" w:cs="Arial"/>
          <w:sz w:val="20"/>
          <w:u w:val="single"/>
        </w:rPr>
        <w:t>N</w:t>
      </w:r>
      <w:bookmarkEnd w:id="91"/>
      <w:r w:rsidRPr="002E28FC">
        <w:rPr>
          <w:rFonts w:ascii="Arial" w:hAnsi="Arial" w:cs="Arial"/>
          <w:sz w:val="20"/>
          <w:u w:val="single"/>
        </w:rPr>
        <w:t>OTICES AND COMMUNICATIONS</w:t>
      </w:r>
    </w:p>
    <w:p w14:paraId="6177B852" w14:textId="77777777" w:rsidR="002E28FC" w:rsidRPr="002E28FC" w:rsidRDefault="002E28FC" w:rsidP="002E28FC">
      <w:pPr>
        <w:widowControl w:val="0"/>
        <w:spacing w:after="240" w:line="360" w:lineRule="auto"/>
        <w:jc w:val="both"/>
        <w:rPr>
          <w:rFonts w:ascii="Arial" w:hAnsi="Arial" w:cs="Arial"/>
          <w:kern w:val="18"/>
          <w:sz w:val="20"/>
        </w:rPr>
      </w:pPr>
      <w:r w:rsidRPr="002E28FC">
        <w:rPr>
          <w:rFonts w:ascii="Arial" w:hAnsi="Arial" w:cs="Arial"/>
          <w:sz w:val="20"/>
        </w:rPr>
        <w:t>All notices or communications whether to Authority or to Company pursuant hereto will be deemed validly given, served, or delivered, upon receipt by the Party by hand delivery, or three days after depositing such notice or communication in a postal receptacle, or one day after depositing such notice or communication with a reputable overnight courier service, and addressed as follows:</w:t>
      </w:r>
    </w:p>
    <w:tbl>
      <w:tblPr>
        <w:tblW w:w="8891" w:type="dxa"/>
        <w:jc w:val="center"/>
        <w:tblLayout w:type="fixed"/>
        <w:tblLook w:val="0000" w:firstRow="0" w:lastRow="0" w:firstColumn="0" w:lastColumn="0" w:noHBand="0" w:noVBand="0"/>
      </w:tblPr>
      <w:tblGrid>
        <w:gridCol w:w="3779"/>
        <w:gridCol w:w="181"/>
        <w:gridCol w:w="11"/>
        <w:gridCol w:w="2824"/>
        <w:gridCol w:w="181"/>
        <w:gridCol w:w="1915"/>
      </w:tblGrid>
      <w:tr w:rsidR="002E28FC" w:rsidRPr="002E28FC" w14:paraId="3D4DBEAD" w14:textId="77777777" w:rsidTr="007E7817">
        <w:trPr>
          <w:gridAfter w:val="1"/>
          <w:wAfter w:w="1915" w:type="dxa"/>
          <w:cantSplit/>
          <w:trHeight w:val="252"/>
          <w:jc w:val="center"/>
        </w:trPr>
        <w:tc>
          <w:tcPr>
            <w:tcW w:w="3960" w:type="dxa"/>
            <w:gridSpan w:val="2"/>
            <w:vAlign w:val="center"/>
          </w:tcPr>
          <w:p w14:paraId="48E71A33" w14:textId="77777777" w:rsidR="002E28FC" w:rsidRPr="002E28FC" w:rsidRDefault="002E28FC" w:rsidP="002E28FC">
            <w:pPr>
              <w:keepNext/>
              <w:suppressAutoHyphens/>
              <w:spacing w:before="16" w:after="16"/>
              <w:jc w:val="both"/>
              <w:rPr>
                <w:rFonts w:ascii="Arial" w:hAnsi="Arial" w:cs="Arial"/>
                <w:smallCaps/>
                <w:color w:val="000000"/>
                <w:sz w:val="20"/>
              </w:rPr>
            </w:pPr>
            <w:r w:rsidRPr="002E28FC">
              <w:rPr>
                <w:rFonts w:ascii="Arial" w:hAnsi="Arial" w:cs="Arial"/>
                <w:smallCaps/>
                <w:color w:val="000000"/>
                <w:sz w:val="20"/>
              </w:rPr>
              <w:t>TO Authority:</w:t>
            </w:r>
          </w:p>
        </w:tc>
        <w:tc>
          <w:tcPr>
            <w:tcW w:w="3016" w:type="dxa"/>
            <w:gridSpan w:val="3"/>
            <w:vAlign w:val="center"/>
          </w:tcPr>
          <w:p w14:paraId="64E4EC65" w14:textId="77777777" w:rsidR="002E28FC" w:rsidRPr="002E28FC" w:rsidRDefault="002E28FC" w:rsidP="002E28FC">
            <w:pPr>
              <w:keepNext/>
              <w:suppressAutoHyphens/>
              <w:spacing w:before="18" w:after="18"/>
              <w:jc w:val="both"/>
              <w:rPr>
                <w:rFonts w:ascii="Arial" w:hAnsi="Arial" w:cs="Arial"/>
                <w:smallCaps/>
                <w:color w:val="000000"/>
                <w:kern w:val="18"/>
                <w:sz w:val="20"/>
              </w:rPr>
            </w:pPr>
            <w:r w:rsidRPr="002E28FC">
              <w:rPr>
                <w:rFonts w:ascii="Arial" w:hAnsi="Arial" w:cs="Arial"/>
                <w:smallCaps/>
                <w:color w:val="000000"/>
                <w:sz w:val="20"/>
              </w:rPr>
              <w:t>TO Company:</w:t>
            </w:r>
          </w:p>
        </w:tc>
      </w:tr>
      <w:tr w:rsidR="002E28FC" w:rsidRPr="002E28FC" w14:paraId="4765C6E2" w14:textId="77777777" w:rsidTr="007E7817">
        <w:trPr>
          <w:gridAfter w:val="1"/>
          <w:wAfter w:w="1915" w:type="dxa"/>
          <w:cantSplit/>
          <w:trHeight w:val="252"/>
          <w:jc w:val="center"/>
        </w:trPr>
        <w:tc>
          <w:tcPr>
            <w:tcW w:w="3960" w:type="dxa"/>
            <w:gridSpan w:val="2"/>
            <w:vAlign w:val="center"/>
          </w:tcPr>
          <w:p w14:paraId="6A98C079" w14:textId="77777777" w:rsidR="002E28FC" w:rsidRPr="002E28FC" w:rsidRDefault="002E28FC" w:rsidP="002E28FC">
            <w:pPr>
              <w:keepNext/>
              <w:suppressAutoHyphens/>
              <w:spacing w:before="16" w:after="16"/>
              <w:jc w:val="both"/>
              <w:rPr>
                <w:rFonts w:ascii="Arial" w:hAnsi="Arial" w:cs="Arial"/>
                <w:smallCaps/>
                <w:color w:val="000000"/>
                <w:sz w:val="20"/>
              </w:rPr>
            </w:pPr>
            <w:r w:rsidRPr="002E28FC">
              <w:rPr>
                <w:rFonts w:ascii="Arial" w:hAnsi="Arial" w:cs="Arial"/>
                <w:smallCaps/>
                <w:color w:val="000000"/>
                <w:sz w:val="20"/>
              </w:rPr>
              <w:t>(MAIL DELIVERY)</w:t>
            </w:r>
          </w:p>
        </w:tc>
        <w:tc>
          <w:tcPr>
            <w:tcW w:w="3016" w:type="dxa"/>
            <w:gridSpan w:val="3"/>
            <w:vAlign w:val="center"/>
          </w:tcPr>
          <w:p w14:paraId="011CC2B2" w14:textId="77777777" w:rsidR="002E28FC" w:rsidRPr="002E28FC" w:rsidRDefault="002E28FC" w:rsidP="002E28FC">
            <w:pPr>
              <w:keepNext/>
              <w:suppressAutoHyphens/>
              <w:spacing w:before="18" w:after="18"/>
              <w:jc w:val="both"/>
              <w:rPr>
                <w:rFonts w:ascii="Arial" w:hAnsi="Arial" w:cs="Arial"/>
                <w:smallCaps/>
                <w:color w:val="000000"/>
                <w:kern w:val="18"/>
                <w:sz w:val="20"/>
              </w:rPr>
            </w:pPr>
            <w:r w:rsidRPr="002E28FC">
              <w:rPr>
                <w:rFonts w:ascii="Arial" w:hAnsi="Arial" w:cs="Arial"/>
                <w:smallCaps/>
                <w:color w:val="000000"/>
                <w:sz w:val="20"/>
              </w:rPr>
              <w:t>(MAIL DELIVERY)</w:t>
            </w:r>
          </w:p>
        </w:tc>
      </w:tr>
      <w:tr w:rsidR="002E28FC" w:rsidRPr="002E28FC" w14:paraId="7B5DE667" w14:textId="77777777" w:rsidTr="007E7817">
        <w:trPr>
          <w:gridAfter w:val="1"/>
          <w:wAfter w:w="1915" w:type="dxa"/>
          <w:cantSplit/>
          <w:trHeight w:val="252"/>
          <w:jc w:val="center"/>
        </w:trPr>
        <w:tc>
          <w:tcPr>
            <w:tcW w:w="3960" w:type="dxa"/>
            <w:gridSpan w:val="2"/>
            <w:vAlign w:val="center"/>
          </w:tcPr>
          <w:p w14:paraId="268BA9FD" w14:textId="77777777" w:rsidR="002E28FC" w:rsidRPr="002E28FC" w:rsidRDefault="002E28FC" w:rsidP="002E28FC">
            <w:pPr>
              <w:keepNext/>
              <w:suppressAutoHyphens/>
              <w:spacing w:before="16" w:after="16"/>
              <w:rPr>
                <w:rFonts w:ascii="Arial" w:hAnsi="Arial" w:cs="Arial"/>
                <w:smallCaps/>
                <w:color w:val="000000"/>
                <w:sz w:val="20"/>
              </w:rPr>
            </w:pPr>
            <w:r w:rsidRPr="002E28FC">
              <w:rPr>
                <w:rFonts w:ascii="Arial" w:hAnsi="Arial" w:cs="Arial"/>
                <w:smallCaps/>
                <w:color w:val="000000"/>
                <w:sz w:val="20"/>
              </w:rPr>
              <w:t>Hillsborough County Aviation Authority</w:t>
            </w:r>
          </w:p>
        </w:tc>
        <w:tc>
          <w:tcPr>
            <w:tcW w:w="3016" w:type="dxa"/>
            <w:gridSpan w:val="3"/>
          </w:tcPr>
          <w:p w14:paraId="570524B4" w14:textId="77777777" w:rsidR="002E28FC" w:rsidRPr="002E28FC" w:rsidRDefault="002E28FC" w:rsidP="002E28FC">
            <w:pPr>
              <w:keepNext/>
              <w:suppressAutoHyphens/>
              <w:spacing w:before="18" w:after="18"/>
              <w:jc w:val="both"/>
              <w:rPr>
                <w:rFonts w:ascii="Arial" w:hAnsi="Arial" w:cs="Arial"/>
                <w:smallCaps/>
                <w:color w:val="000000"/>
                <w:kern w:val="18"/>
                <w:sz w:val="20"/>
              </w:rPr>
            </w:pPr>
            <w:r w:rsidRPr="002E28FC">
              <w:rPr>
                <w:rFonts w:ascii="Arial" w:hAnsi="Arial" w:cs="Arial"/>
                <w:color w:val="000000"/>
                <w:kern w:val="18"/>
                <w:sz w:val="20"/>
              </w:rPr>
              <w:t>XXX</w:t>
            </w:r>
          </w:p>
        </w:tc>
      </w:tr>
      <w:tr w:rsidR="002E28FC" w:rsidRPr="002E28FC" w14:paraId="51054564" w14:textId="77777777" w:rsidTr="007E7817">
        <w:trPr>
          <w:gridAfter w:val="1"/>
          <w:wAfter w:w="1915" w:type="dxa"/>
          <w:cantSplit/>
          <w:trHeight w:val="242"/>
          <w:jc w:val="center"/>
        </w:trPr>
        <w:tc>
          <w:tcPr>
            <w:tcW w:w="3960" w:type="dxa"/>
            <w:gridSpan w:val="2"/>
            <w:vAlign w:val="center"/>
          </w:tcPr>
          <w:p w14:paraId="5C5CF587" w14:textId="77777777" w:rsidR="002E28FC" w:rsidRPr="002E28FC" w:rsidRDefault="002E28FC" w:rsidP="002E28FC">
            <w:pPr>
              <w:keepNext/>
              <w:suppressAutoHyphens/>
              <w:spacing w:before="16" w:after="16"/>
              <w:jc w:val="both"/>
              <w:rPr>
                <w:rFonts w:ascii="Arial" w:hAnsi="Arial" w:cs="Arial"/>
                <w:smallCaps/>
                <w:color w:val="000000"/>
                <w:sz w:val="20"/>
              </w:rPr>
            </w:pPr>
            <w:r w:rsidRPr="002E28FC">
              <w:rPr>
                <w:rFonts w:ascii="Arial" w:hAnsi="Arial" w:cs="Arial"/>
                <w:smallCaps/>
                <w:color w:val="000000"/>
                <w:sz w:val="20"/>
              </w:rPr>
              <w:t>Tampa International Airport</w:t>
            </w:r>
          </w:p>
        </w:tc>
        <w:tc>
          <w:tcPr>
            <w:tcW w:w="3016" w:type="dxa"/>
            <w:gridSpan w:val="3"/>
          </w:tcPr>
          <w:p w14:paraId="75441C79" w14:textId="77777777" w:rsidR="002E28FC" w:rsidRPr="002E28FC" w:rsidRDefault="002E28FC" w:rsidP="002E28FC">
            <w:pPr>
              <w:keepNext/>
              <w:suppressAutoHyphens/>
              <w:spacing w:before="18" w:after="18"/>
              <w:jc w:val="both"/>
              <w:rPr>
                <w:rFonts w:ascii="Arial" w:hAnsi="Arial" w:cs="Arial"/>
                <w:smallCaps/>
                <w:color w:val="000000"/>
                <w:kern w:val="18"/>
                <w:sz w:val="20"/>
              </w:rPr>
            </w:pPr>
            <w:r w:rsidRPr="002E28FC">
              <w:rPr>
                <w:rFonts w:ascii="Arial" w:hAnsi="Arial" w:cs="Arial"/>
                <w:color w:val="000000"/>
                <w:kern w:val="18"/>
                <w:sz w:val="20"/>
              </w:rPr>
              <w:t>XXX</w:t>
            </w:r>
          </w:p>
        </w:tc>
      </w:tr>
      <w:tr w:rsidR="002E28FC" w:rsidRPr="002E28FC" w14:paraId="42CEF675" w14:textId="77777777" w:rsidTr="007E7817">
        <w:trPr>
          <w:gridAfter w:val="1"/>
          <w:wAfter w:w="1915" w:type="dxa"/>
          <w:cantSplit/>
          <w:trHeight w:val="252"/>
          <w:jc w:val="center"/>
        </w:trPr>
        <w:tc>
          <w:tcPr>
            <w:tcW w:w="3960" w:type="dxa"/>
            <w:gridSpan w:val="2"/>
            <w:vAlign w:val="center"/>
          </w:tcPr>
          <w:p w14:paraId="5243FBD9" w14:textId="77777777" w:rsidR="002E28FC" w:rsidRPr="002E28FC" w:rsidRDefault="002E28FC" w:rsidP="002E28FC">
            <w:pPr>
              <w:keepNext/>
              <w:suppressAutoHyphens/>
              <w:spacing w:before="16" w:after="16"/>
              <w:jc w:val="both"/>
              <w:rPr>
                <w:rFonts w:ascii="Arial" w:hAnsi="Arial" w:cs="Arial"/>
                <w:smallCaps/>
                <w:color w:val="000000"/>
                <w:sz w:val="20"/>
              </w:rPr>
            </w:pPr>
            <w:r w:rsidRPr="002E28FC">
              <w:rPr>
                <w:rFonts w:ascii="Arial" w:hAnsi="Arial" w:cs="Arial"/>
                <w:smallCaps/>
                <w:color w:val="000000"/>
                <w:sz w:val="20"/>
              </w:rPr>
              <w:t>P. O. Box 22287</w:t>
            </w:r>
          </w:p>
        </w:tc>
        <w:tc>
          <w:tcPr>
            <w:tcW w:w="3016" w:type="dxa"/>
            <w:gridSpan w:val="3"/>
          </w:tcPr>
          <w:p w14:paraId="15218A9A" w14:textId="77777777" w:rsidR="002E28FC" w:rsidRPr="002E28FC" w:rsidRDefault="002E28FC" w:rsidP="002E28FC">
            <w:pPr>
              <w:keepNext/>
              <w:suppressAutoHyphens/>
              <w:spacing w:before="18" w:after="18"/>
              <w:jc w:val="both"/>
              <w:rPr>
                <w:rFonts w:ascii="Arial" w:hAnsi="Arial" w:cs="Arial"/>
                <w:smallCaps/>
                <w:color w:val="000000"/>
                <w:kern w:val="18"/>
                <w:sz w:val="20"/>
              </w:rPr>
            </w:pPr>
            <w:r w:rsidRPr="002E28FC">
              <w:rPr>
                <w:rFonts w:ascii="Arial" w:hAnsi="Arial" w:cs="Arial"/>
                <w:color w:val="000000"/>
                <w:kern w:val="18"/>
                <w:sz w:val="20"/>
              </w:rPr>
              <w:t>XXX</w:t>
            </w:r>
          </w:p>
        </w:tc>
      </w:tr>
      <w:tr w:rsidR="002E28FC" w:rsidRPr="002E28FC" w14:paraId="7C76ADFD" w14:textId="77777777" w:rsidTr="007E7817">
        <w:trPr>
          <w:gridAfter w:val="1"/>
          <w:wAfter w:w="1915" w:type="dxa"/>
          <w:cantSplit/>
          <w:trHeight w:val="252"/>
          <w:jc w:val="center"/>
        </w:trPr>
        <w:tc>
          <w:tcPr>
            <w:tcW w:w="3960" w:type="dxa"/>
            <w:gridSpan w:val="2"/>
            <w:vAlign w:val="center"/>
          </w:tcPr>
          <w:p w14:paraId="18D1CF68" w14:textId="77777777" w:rsidR="002E28FC" w:rsidRPr="002E28FC" w:rsidRDefault="002E28FC" w:rsidP="002E28FC">
            <w:pPr>
              <w:keepNext/>
              <w:suppressAutoHyphens/>
              <w:spacing w:before="16" w:after="16"/>
              <w:jc w:val="both"/>
              <w:rPr>
                <w:rFonts w:ascii="Arial" w:hAnsi="Arial" w:cs="Arial"/>
                <w:smallCaps/>
                <w:color w:val="000000"/>
                <w:sz w:val="20"/>
              </w:rPr>
            </w:pPr>
            <w:r w:rsidRPr="002E28FC">
              <w:rPr>
                <w:rFonts w:ascii="Arial" w:hAnsi="Arial" w:cs="Arial"/>
                <w:smallCaps/>
                <w:color w:val="000000"/>
                <w:sz w:val="20"/>
              </w:rPr>
              <w:t>Tampa, Florida  33622</w:t>
            </w:r>
          </w:p>
        </w:tc>
        <w:tc>
          <w:tcPr>
            <w:tcW w:w="3016" w:type="dxa"/>
            <w:gridSpan w:val="3"/>
          </w:tcPr>
          <w:p w14:paraId="440E87A5" w14:textId="77777777" w:rsidR="002E28FC" w:rsidRPr="002E28FC" w:rsidRDefault="002E28FC" w:rsidP="002E28FC">
            <w:pPr>
              <w:keepNext/>
              <w:suppressAutoHyphens/>
              <w:spacing w:before="18" w:after="18"/>
              <w:jc w:val="both"/>
              <w:rPr>
                <w:rFonts w:ascii="Arial" w:hAnsi="Arial" w:cs="Arial"/>
                <w:smallCaps/>
                <w:color w:val="000000"/>
                <w:kern w:val="18"/>
                <w:sz w:val="20"/>
              </w:rPr>
            </w:pPr>
            <w:r w:rsidRPr="002E28FC">
              <w:rPr>
                <w:rFonts w:ascii="Arial" w:hAnsi="Arial" w:cs="Arial"/>
                <w:color w:val="000000"/>
                <w:kern w:val="18"/>
                <w:sz w:val="20"/>
              </w:rPr>
              <w:t>Attn:  XXX</w:t>
            </w:r>
          </w:p>
        </w:tc>
      </w:tr>
      <w:tr w:rsidR="002E28FC" w:rsidRPr="002E28FC" w14:paraId="4CE90E9D" w14:textId="77777777" w:rsidTr="007E7817">
        <w:trPr>
          <w:gridAfter w:val="1"/>
          <w:wAfter w:w="1915" w:type="dxa"/>
          <w:cantSplit/>
          <w:trHeight w:val="252"/>
          <w:jc w:val="center"/>
        </w:trPr>
        <w:tc>
          <w:tcPr>
            <w:tcW w:w="3960" w:type="dxa"/>
            <w:gridSpan w:val="2"/>
            <w:vAlign w:val="center"/>
          </w:tcPr>
          <w:p w14:paraId="6FFDB613" w14:textId="77777777" w:rsidR="002E28FC" w:rsidRPr="002E28FC" w:rsidRDefault="002E28FC" w:rsidP="002E28FC">
            <w:pPr>
              <w:keepNext/>
              <w:suppressAutoHyphens/>
              <w:spacing w:before="16" w:after="16"/>
              <w:jc w:val="both"/>
              <w:rPr>
                <w:rFonts w:ascii="Arial" w:hAnsi="Arial" w:cs="Arial"/>
                <w:smallCaps/>
                <w:color w:val="000000"/>
                <w:sz w:val="20"/>
              </w:rPr>
            </w:pPr>
            <w:r w:rsidRPr="002E28FC">
              <w:rPr>
                <w:rFonts w:ascii="Arial" w:hAnsi="Arial" w:cs="Arial"/>
                <w:smallCaps/>
                <w:color w:val="000000"/>
                <w:sz w:val="20"/>
              </w:rPr>
              <w:t>Attn:  Chief Executive Officer</w:t>
            </w:r>
          </w:p>
        </w:tc>
        <w:tc>
          <w:tcPr>
            <w:tcW w:w="3016" w:type="dxa"/>
            <w:gridSpan w:val="3"/>
            <w:vAlign w:val="center"/>
          </w:tcPr>
          <w:p w14:paraId="733ED7C8" w14:textId="77777777" w:rsidR="002E28FC" w:rsidRPr="002E28FC" w:rsidRDefault="002E28FC" w:rsidP="002E28FC">
            <w:pPr>
              <w:keepNext/>
              <w:suppressAutoHyphens/>
              <w:spacing w:before="18" w:after="18"/>
              <w:jc w:val="both"/>
              <w:rPr>
                <w:rFonts w:ascii="Arial" w:hAnsi="Arial" w:cs="Arial"/>
                <w:smallCaps/>
                <w:color w:val="000000"/>
                <w:sz w:val="20"/>
              </w:rPr>
            </w:pPr>
          </w:p>
        </w:tc>
      </w:tr>
      <w:tr w:rsidR="002E28FC" w:rsidRPr="002E28FC" w14:paraId="10CD22C1" w14:textId="77777777" w:rsidTr="007E7817">
        <w:trPr>
          <w:gridAfter w:val="1"/>
          <w:wAfter w:w="1915" w:type="dxa"/>
          <w:cantSplit/>
          <w:trHeight w:val="252"/>
          <w:jc w:val="center"/>
        </w:trPr>
        <w:tc>
          <w:tcPr>
            <w:tcW w:w="3960" w:type="dxa"/>
            <w:gridSpan w:val="2"/>
            <w:vAlign w:val="center"/>
          </w:tcPr>
          <w:p w14:paraId="23E279B9" w14:textId="77777777" w:rsidR="002E28FC" w:rsidRPr="002E28FC" w:rsidRDefault="002E28FC" w:rsidP="002E28FC">
            <w:pPr>
              <w:keepNext/>
              <w:suppressAutoHyphens/>
              <w:spacing w:before="16" w:after="16"/>
              <w:jc w:val="both"/>
              <w:rPr>
                <w:rFonts w:ascii="Arial" w:hAnsi="Arial" w:cs="Arial"/>
                <w:smallCaps/>
                <w:color w:val="000000"/>
                <w:sz w:val="20"/>
              </w:rPr>
            </w:pPr>
          </w:p>
        </w:tc>
        <w:tc>
          <w:tcPr>
            <w:tcW w:w="3016" w:type="dxa"/>
            <w:gridSpan w:val="3"/>
            <w:vAlign w:val="center"/>
          </w:tcPr>
          <w:p w14:paraId="42647C22" w14:textId="77777777" w:rsidR="002E28FC" w:rsidRPr="002E28FC" w:rsidRDefault="002E28FC" w:rsidP="002E28FC">
            <w:pPr>
              <w:keepNext/>
              <w:suppressAutoHyphens/>
              <w:rPr>
                <w:rFonts w:ascii="Arial" w:hAnsi="Arial" w:cs="Arial"/>
                <w:color w:val="000000"/>
                <w:kern w:val="18"/>
                <w:sz w:val="20"/>
              </w:rPr>
            </w:pPr>
            <w:r w:rsidRPr="002E28FC">
              <w:rPr>
                <w:rFonts w:ascii="Arial" w:hAnsi="Arial" w:cs="Arial"/>
                <w:color w:val="000000"/>
                <w:kern w:val="18"/>
                <w:sz w:val="20"/>
              </w:rPr>
              <w:t>AND TO:</w:t>
            </w:r>
          </w:p>
          <w:p w14:paraId="23FAFA99" w14:textId="77777777" w:rsidR="002E28FC" w:rsidRPr="002E28FC" w:rsidRDefault="002E28FC" w:rsidP="002E28FC">
            <w:pPr>
              <w:keepNext/>
              <w:suppressAutoHyphens/>
              <w:rPr>
                <w:rFonts w:ascii="Arial" w:hAnsi="Arial" w:cs="Arial"/>
                <w:color w:val="000000"/>
                <w:kern w:val="18"/>
                <w:sz w:val="20"/>
              </w:rPr>
            </w:pPr>
            <w:r w:rsidRPr="002E28FC">
              <w:rPr>
                <w:rFonts w:ascii="Arial" w:hAnsi="Arial" w:cs="Arial"/>
                <w:color w:val="000000"/>
                <w:kern w:val="18"/>
                <w:sz w:val="20"/>
              </w:rPr>
              <w:t>XXXX</w:t>
            </w:r>
          </w:p>
          <w:p w14:paraId="6E6C75AE" w14:textId="77777777" w:rsidR="002E28FC" w:rsidRPr="002E28FC" w:rsidRDefault="002E28FC" w:rsidP="002E28FC">
            <w:pPr>
              <w:keepNext/>
              <w:suppressAutoHyphens/>
              <w:rPr>
                <w:rFonts w:ascii="Arial" w:hAnsi="Arial" w:cs="Arial"/>
                <w:color w:val="000000"/>
                <w:kern w:val="18"/>
                <w:sz w:val="20"/>
              </w:rPr>
            </w:pPr>
            <w:r w:rsidRPr="002E28FC">
              <w:rPr>
                <w:rFonts w:ascii="Arial" w:hAnsi="Arial" w:cs="Arial"/>
                <w:color w:val="000000"/>
                <w:kern w:val="18"/>
                <w:sz w:val="20"/>
              </w:rPr>
              <w:t>XXX</w:t>
            </w:r>
          </w:p>
          <w:p w14:paraId="51EB7398" w14:textId="77777777" w:rsidR="002E28FC" w:rsidRPr="002E28FC" w:rsidRDefault="002E28FC" w:rsidP="002E28FC">
            <w:pPr>
              <w:keepNext/>
              <w:suppressAutoHyphens/>
              <w:rPr>
                <w:rFonts w:ascii="Arial" w:hAnsi="Arial" w:cs="Arial"/>
                <w:color w:val="000000"/>
                <w:kern w:val="18"/>
                <w:sz w:val="20"/>
              </w:rPr>
            </w:pPr>
            <w:r w:rsidRPr="002E28FC">
              <w:rPr>
                <w:rFonts w:ascii="Arial" w:hAnsi="Arial" w:cs="Arial"/>
                <w:color w:val="000000"/>
                <w:kern w:val="18"/>
                <w:sz w:val="20"/>
              </w:rPr>
              <w:t>XXX</w:t>
            </w:r>
          </w:p>
          <w:p w14:paraId="50BE70E6" w14:textId="77777777" w:rsidR="002E28FC" w:rsidRPr="002E28FC" w:rsidRDefault="002E28FC" w:rsidP="002E28FC">
            <w:pPr>
              <w:keepNext/>
              <w:suppressAutoHyphens/>
              <w:rPr>
                <w:rFonts w:ascii="Arial" w:hAnsi="Arial" w:cs="Arial"/>
                <w:color w:val="000000"/>
                <w:kern w:val="18"/>
                <w:sz w:val="20"/>
              </w:rPr>
            </w:pPr>
            <w:r w:rsidRPr="002E28FC">
              <w:rPr>
                <w:rFonts w:ascii="Arial" w:hAnsi="Arial" w:cs="Arial"/>
                <w:color w:val="000000"/>
                <w:kern w:val="18"/>
                <w:sz w:val="20"/>
              </w:rPr>
              <w:t>Attn: XXX</w:t>
            </w:r>
          </w:p>
          <w:p w14:paraId="34FE09DD" w14:textId="77777777" w:rsidR="002E28FC" w:rsidRPr="002E28FC" w:rsidRDefault="002E28FC" w:rsidP="002E28FC">
            <w:pPr>
              <w:keepNext/>
              <w:suppressAutoHyphens/>
              <w:spacing w:before="16" w:after="16"/>
              <w:jc w:val="both"/>
              <w:rPr>
                <w:rFonts w:ascii="Arial" w:hAnsi="Arial" w:cs="Arial"/>
                <w:smallCaps/>
                <w:color w:val="000000"/>
                <w:sz w:val="20"/>
              </w:rPr>
            </w:pPr>
          </w:p>
        </w:tc>
      </w:tr>
      <w:tr w:rsidR="002E28FC" w:rsidRPr="002E28FC" w14:paraId="5A6225DA" w14:textId="77777777" w:rsidTr="007E7817">
        <w:tblPrEx>
          <w:jc w:val="left"/>
        </w:tblPrEx>
        <w:trPr>
          <w:gridAfter w:val="2"/>
          <w:wAfter w:w="2096" w:type="dxa"/>
          <w:cantSplit/>
        </w:trPr>
        <w:tc>
          <w:tcPr>
            <w:tcW w:w="3971" w:type="dxa"/>
            <w:gridSpan w:val="3"/>
          </w:tcPr>
          <w:p w14:paraId="28BAF3D2" w14:textId="77777777" w:rsidR="002E28FC" w:rsidRPr="002E28FC" w:rsidRDefault="002E28FC" w:rsidP="002E28FC">
            <w:pPr>
              <w:suppressAutoHyphens/>
              <w:spacing w:line="480" w:lineRule="auto"/>
              <w:ind w:left="596" w:right="-238"/>
              <w:outlineLvl w:val="5"/>
              <w:rPr>
                <w:rFonts w:ascii="Arial" w:hAnsi="Arial" w:cs="Arial"/>
                <w:b/>
                <w:sz w:val="20"/>
              </w:rPr>
            </w:pPr>
            <w:r w:rsidRPr="002E28FC">
              <w:rPr>
                <w:rFonts w:ascii="Arial" w:hAnsi="Arial" w:cs="Arial"/>
                <w:sz w:val="20"/>
              </w:rPr>
              <w:t>OR</w:t>
            </w:r>
          </w:p>
        </w:tc>
        <w:tc>
          <w:tcPr>
            <w:tcW w:w="2824" w:type="dxa"/>
          </w:tcPr>
          <w:p w14:paraId="2728917D" w14:textId="77777777" w:rsidR="002E28FC" w:rsidRPr="002E28FC" w:rsidRDefault="002E28FC" w:rsidP="002E28FC">
            <w:pPr>
              <w:suppressAutoHyphens/>
              <w:rPr>
                <w:rFonts w:ascii="Arial" w:hAnsi="Arial" w:cs="Arial"/>
                <w:color w:val="000000"/>
                <w:kern w:val="18"/>
                <w:sz w:val="20"/>
              </w:rPr>
            </w:pPr>
            <w:r w:rsidRPr="002E28FC">
              <w:rPr>
                <w:rFonts w:ascii="Arial" w:hAnsi="Arial" w:cs="Arial"/>
                <w:color w:val="000000"/>
                <w:kern w:val="18"/>
                <w:sz w:val="20"/>
              </w:rPr>
              <w:t>OR</w:t>
            </w:r>
          </w:p>
        </w:tc>
      </w:tr>
      <w:tr w:rsidR="002E28FC" w:rsidRPr="002E28FC" w14:paraId="169FCA02" w14:textId="77777777" w:rsidTr="007E7817">
        <w:trPr>
          <w:gridAfter w:val="2"/>
          <w:wAfter w:w="2096" w:type="dxa"/>
          <w:cantSplit/>
          <w:trHeight w:val="252"/>
          <w:jc w:val="center"/>
        </w:trPr>
        <w:tc>
          <w:tcPr>
            <w:tcW w:w="3971" w:type="dxa"/>
            <w:gridSpan w:val="3"/>
            <w:vAlign w:val="center"/>
          </w:tcPr>
          <w:p w14:paraId="0252F3F1" w14:textId="77777777" w:rsidR="002E28FC" w:rsidRPr="002E28FC" w:rsidRDefault="002E28FC" w:rsidP="002E28FC">
            <w:pPr>
              <w:keepNext/>
              <w:suppressAutoHyphens/>
              <w:spacing w:before="16" w:after="16"/>
              <w:jc w:val="both"/>
              <w:rPr>
                <w:rFonts w:ascii="Arial" w:hAnsi="Arial" w:cs="Arial"/>
                <w:smallCaps/>
                <w:color w:val="000000"/>
                <w:sz w:val="20"/>
              </w:rPr>
            </w:pPr>
            <w:r w:rsidRPr="002E28FC">
              <w:rPr>
                <w:rFonts w:ascii="Arial" w:hAnsi="Arial" w:cs="Arial"/>
                <w:smallCaps/>
                <w:color w:val="000000"/>
                <w:sz w:val="20"/>
              </w:rPr>
              <w:t>(HAND DELIVERY)</w:t>
            </w:r>
          </w:p>
        </w:tc>
        <w:tc>
          <w:tcPr>
            <w:tcW w:w="2824" w:type="dxa"/>
            <w:vAlign w:val="center"/>
          </w:tcPr>
          <w:p w14:paraId="43650C90" w14:textId="77777777" w:rsidR="002E28FC" w:rsidRPr="002E28FC" w:rsidRDefault="002E28FC" w:rsidP="002E28FC">
            <w:pPr>
              <w:keepNext/>
              <w:suppressAutoHyphens/>
              <w:spacing w:before="18" w:after="18"/>
              <w:jc w:val="both"/>
              <w:rPr>
                <w:rFonts w:ascii="Arial" w:hAnsi="Arial" w:cs="Arial"/>
                <w:smallCaps/>
                <w:color w:val="000000"/>
                <w:kern w:val="18"/>
                <w:sz w:val="20"/>
              </w:rPr>
            </w:pPr>
            <w:r w:rsidRPr="002E28FC">
              <w:rPr>
                <w:rFonts w:ascii="Arial" w:hAnsi="Arial" w:cs="Arial"/>
                <w:smallCaps/>
                <w:color w:val="000000"/>
                <w:sz w:val="20"/>
              </w:rPr>
              <w:t>(HAND DELIVERY)</w:t>
            </w:r>
          </w:p>
        </w:tc>
      </w:tr>
      <w:tr w:rsidR="002E28FC" w:rsidRPr="002E28FC" w14:paraId="47380264" w14:textId="77777777" w:rsidTr="007E7817">
        <w:trPr>
          <w:gridAfter w:val="2"/>
          <w:wAfter w:w="2096" w:type="dxa"/>
          <w:cantSplit/>
          <w:trHeight w:val="252"/>
          <w:jc w:val="center"/>
        </w:trPr>
        <w:tc>
          <w:tcPr>
            <w:tcW w:w="3971" w:type="dxa"/>
            <w:gridSpan w:val="3"/>
            <w:vAlign w:val="center"/>
          </w:tcPr>
          <w:p w14:paraId="0B15631B" w14:textId="77777777" w:rsidR="002E28FC" w:rsidRPr="002E28FC" w:rsidRDefault="002E28FC" w:rsidP="002E28FC">
            <w:pPr>
              <w:keepNext/>
              <w:suppressAutoHyphens/>
              <w:spacing w:before="16" w:after="16"/>
              <w:rPr>
                <w:rFonts w:ascii="Arial" w:hAnsi="Arial" w:cs="Arial"/>
                <w:smallCaps/>
                <w:color w:val="000000"/>
                <w:sz w:val="20"/>
              </w:rPr>
            </w:pPr>
            <w:r w:rsidRPr="002E28FC">
              <w:rPr>
                <w:rFonts w:ascii="Arial" w:hAnsi="Arial" w:cs="Arial"/>
                <w:smallCaps/>
                <w:color w:val="000000"/>
                <w:sz w:val="20"/>
              </w:rPr>
              <w:t>Hillsborough County Aviation Authority</w:t>
            </w:r>
          </w:p>
        </w:tc>
        <w:tc>
          <w:tcPr>
            <w:tcW w:w="2824" w:type="dxa"/>
          </w:tcPr>
          <w:p w14:paraId="4E87B503" w14:textId="77777777" w:rsidR="002E28FC" w:rsidRPr="002E28FC" w:rsidRDefault="002E28FC" w:rsidP="002E28FC">
            <w:pPr>
              <w:keepNext/>
              <w:suppressAutoHyphens/>
              <w:spacing w:before="18" w:after="18"/>
              <w:jc w:val="both"/>
              <w:rPr>
                <w:rFonts w:ascii="Arial" w:hAnsi="Arial" w:cs="Arial"/>
                <w:smallCaps/>
                <w:color w:val="000000"/>
                <w:kern w:val="18"/>
                <w:sz w:val="20"/>
              </w:rPr>
            </w:pPr>
            <w:r w:rsidRPr="002E28FC">
              <w:rPr>
                <w:rFonts w:ascii="Arial" w:hAnsi="Arial" w:cs="Arial"/>
                <w:color w:val="000000"/>
                <w:kern w:val="18"/>
                <w:sz w:val="20"/>
              </w:rPr>
              <w:t>XXXXXX</w:t>
            </w:r>
          </w:p>
        </w:tc>
      </w:tr>
      <w:tr w:rsidR="002E28FC" w:rsidRPr="002E28FC" w14:paraId="2C693206" w14:textId="77777777" w:rsidTr="007E7817">
        <w:trPr>
          <w:gridAfter w:val="2"/>
          <w:wAfter w:w="2096" w:type="dxa"/>
          <w:cantSplit/>
          <w:trHeight w:val="252"/>
          <w:jc w:val="center"/>
        </w:trPr>
        <w:tc>
          <w:tcPr>
            <w:tcW w:w="3971" w:type="dxa"/>
            <w:gridSpan w:val="3"/>
            <w:vAlign w:val="center"/>
          </w:tcPr>
          <w:p w14:paraId="4AC0890C" w14:textId="77777777" w:rsidR="002E28FC" w:rsidRPr="002E28FC" w:rsidRDefault="002E28FC" w:rsidP="002E28FC">
            <w:pPr>
              <w:keepNext/>
              <w:suppressAutoHyphens/>
              <w:spacing w:before="16" w:after="16"/>
              <w:jc w:val="both"/>
              <w:rPr>
                <w:rFonts w:ascii="Arial" w:hAnsi="Arial" w:cs="Arial"/>
                <w:smallCaps/>
                <w:color w:val="000000"/>
                <w:sz w:val="20"/>
              </w:rPr>
            </w:pPr>
            <w:r w:rsidRPr="002E28FC">
              <w:rPr>
                <w:rFonts w:ascii="Arial" w:hAnsi="Arial" w:cs="Arial"/>
                <w:smallCaps/>
                <w:color w:val="000000"/>
                <w:sz w:val="20"/>
              </w:rPr>
              <w:t>Tampa International Airport</w:t>
            </w:r>
          </w:p>
        </w:tc>
        <w:tc>
          <w:tcPr>
            <w:tcW w:w="2824" w:type="dxa"/>
          </w:tcPr>
          <w:p w14:paraId="57567F94" w14:textId="77777777" w:rsidR="002E28FC" w:rsidRPr="002E28FC" w:rsidRDefault="002E28FC" w:rsidP="002E28FC">
            <w:pPr>
              <w:keepNext/>
              <w:suppressAutoHyphens/>
              <w:spacing w:before="18" w:after="18"/>
              <w:jc w:val="both"/>
              <w:rPr>
                <w:rFonts w:ascii="Arial" w:hAnsi="Arial" w:cs="Arial"/>
                <w:smallCaps/>
                <w:color w:val="000000"/>
                <w:kern w:val="18"/>
                <w:sz w:val="20"/>
              </w:rPr>
            </w:pPr>
            <w:r w:rsidRPr="002E28FC">
              <w:rPr>
                <w:rFonts w:ascii="Arial" w:hAnsi="Arial" w:cs="Arial"/>
                <w:color w:val="000000"/>
                <w:kern w:val="18"/>
                <w:sz w:val="20"/>
              </w:rPr>
              <w:t>XXXXXX</w:t>
            </w:r>
          </w:p>
        </w:tc>
      </w:tr>
      <w:tr w:rsidR="002E28FC" w:rsidRPr="002E28FC" w14:paraId="05C82CB5" w14:textId="77777777" w:rsidTr="007E7817">
        <w:trPr>
          <w:gridAfter w:val="2"/>
          <w:wAfter w:w="2096" w:type="dxa"/>
          <w:cantSplit/>
          <w:trHeight w:val="242"/>
          <w:jc w:val="center"/>
        </w:trPr>
        <w:tc>
          <w:tcPr>
            <w:tcW w:w="3971" w:type="dxa"/>
            <w:gridSpan w:val="3"/>
            <w:vAlign w:val="center"/>
          </w:tcPr>
          <w:p w14:paraId="5AB0E12D" w14:textId="77777777" w:rsidR="002E28FC" w:rsidRPr="002E28FC" w:rsidRDefault="002E28FC" w:rsidP="002E28FC">
            <w:pPr>
              <w:keepNext/>
              <w:suppressAutoHyphens/>
              <w:spacing w:before="16" w:after="16"/>
              <w:jc w:val="both"/>
              <w:rPr>
                <w:rFonts w:ascii="Arial" w:hAnsi="Arial" w:cs="Arial"/>
                <w:smallCaps/>
                <w:color w:val="000000"/>
                <w:sz w:val="20"/>
              </w:rPr>
            </w:pPr>
            <w:r w:rsidRPr="002E28FC">
              <w:rPr>
                <w:rFonts w:ascii="Arial" w:hAnsi="Arial" w:cs="Arial"/>
                <w:smallCaps/>
                <w:color w:val="000000"/>
                <w:sz w:val="20"/>
              </w:rPr>
              <w:t>5411 SkyCenter Drive, Suite 500</w:t>
            </w:r>
          </w:p>
        </w:tc>
        <w:tc>
          <w:tcPr>
            <w:tcW w:w="2824" w:type="dxa"/>
          </w:tcPr>
          <w:p w14:paraId="4EBB62C0" w14:textId="77777777" w:rsidR="002E28FC" w:rsidRPr="002E28FC" w:rsidRDefault="002E28FC" w:rsidP="002E28FC">
            <w:pPr>
              <w:keepNext/>
              <w:suppressAutoHyphens/>
              <w:spacing w:before="18" w:after="18"/>
              <w:jc w:val="both"/>
              <w:rPr>
                <w:rFonts w:ascii="Arial" w:hAnsi="Arial" w:cs="Arial"/>
                <w:smallCaps/>
                <w:color w:val="000000"/>
                <w:kern w:val="18"/>
                <w:sz w:val="20"/>
              </w:rPr>
            </w:pPr>
            <w:r w:rsidRPr="002E28FC">
              <w:rPr>
                <w:rFonts w:ascii="Arial" w:hAnsi="Arial" w:cs="Arial"/>
                <w:color w:val="000000"/>
                <w:kern w:val="18"/>
                <w:sz w:val="20"/>
              </w:rPr>
              <w:t>XXXXXX</w:t>
            </w:r>
          </w:p>
        </w:tc>
      </w:tr>
      <w:tr w:rsidR="002E28FC" w:rsidRPr="002E28FC" w14:paraId="344370C0" w14:textId="77777777" w:rsidTr="007E7817">
        <w:tblPrEx>
          <w:jc w:val="left"/>
        </w:tblPrEx>
        <w:trPr>
          <w:cantSplit/>
        </w:trPr>
        <w:tc>
          <w:tcPr>
            <w:tcW w:w="3971" w:type="dxa"/>
            <w:gridSpan w:val="3"/>
          </w:tcPr>
          <w:p w14:paraId="6B67BDC5" w14:textId="77777777" w:rsidR="002E28FC" w:rsidRPr="002E28FC" w:rsidRDefault="002E28FC" w:rsidP="002E28FC">
            <w:pPr>
              <w:keepNext/>
              <w:suppressAutoHyphens/>
              <w:spacing w:before="16" w:after="16"/>
              <w:jc w:val="both"/>
              <w:rPr>
                <w:rFonts w:ascii="Arial" w:hAnsi="Arial" w:cs="Arial"/>
                <w:smallCaps/>
                <w:color w:val="000000"/>
                <w:sz w:val="20"/>
              </w:rPr>
            </w:pPr>
            <w:r w:rsidRPr="002E28FC">
              <w:rPr>
                <w:rFonts w:ascii="Arial" w:hAnsi="Arial" w:cs="Arial"/>
                <w:smallCaps/>
                <w:color w:val="000000"/>
                <w:sz w:val="20"/>
              </w:rPr>
              <w:t>Tampa, Florida 33607</w:t>
            </w:r>
          </w:p>
        </w:tc>
        <w:tc>
          <w:tcPr>
            <w:tcW w:w="4920" w:type="dxa"/>
            <w:gridSpan w:val="3"/>
          </w:tcPr>
          <w:p w14:paraId="05E81A3E" w14:textId="77777777" w:rsidR="002E28FC" w:rsidRPr="002E28FC" w:rsidRDefault="002E28FC" w:rsidP="002E28FC">
            <w:pPr>
              <w:keepNext/>
              <w:suppressAutoHyphens/>
              <w:rPr>
                <w:rFonts w:ascii="Arial" w:hAnsi="Arial" w:cs="Arial"/>
                <w:smallCaps/>
                <w:color w:val="000000"/>
                <w:sz w:val="20"/>
              </w:rPr>
            </w:pPr>
            <w:r w:rsidRPr="002E28FC">
              <w:rPr>
                <w:rFonts w:ascii="Arial" w:hAnsi="Arial" w:cs="Arial"/>
                <w:smallCaps/>
                <w:color w:val="000000"/>
                <w:sz w:val="20"/>
              </w:rPr>
              <w:t xml:space="preserve">ATTN:  </w:t>
            </w:r>
          </w:p>
        </w:tc>
      </w:tr>
      <w:tr w:rsidR="002E28FC" w:rsidRPr="002E28FC" w14:paraId="7BF98DA0" w14:textId="77777777" w:rsidTr="007E7817">
        <w:trPr>
          <w:gridAfter w:val="2"/>
          <w:wAfter w:w="2096" w:type="dxa"/>
          <w:cantSplit/>
          <w:trHeight w:val="252"/>
          <w:jc w:val="center"/>
        </w:trPr>
        <w:tc>
          <w:tcPr>
            <w:tcW w:w="3779" w:type="dxa"/>
            <w:vAlign w:val="center"/>
          </w:tcPr>
          <w:p w14:paraId="1A494062" w14:textId="77777777" w:rsidR="002E28FC" w:rsidRPr="002E28FC" w:rsidRDefault="002E28FC" w:rsidP="002E28FC">
            <w:pPr>
              <w:keepNext/>
              <w:suppressAutoHyphens/>
              <w:spacing w:before="16" w:after="16"/>
              <w:jc w:val="both"/>
              <w:rPr>
                <w:rFonts w:ascii="Arial" w:hAnsi="Arial" w:cs="Arial"/>
                <w:smallCaps/>
                <w:color w:val="000000"/>
                <w:sz w:val="20"/>
              </w:rPr>
            </w:pPr>
            <w:proofErr w:type="spellStart"/>
            <w:r w:rsidRPr="002E28FC">
              <w:rPr>
                <w:rFonts w:ascii="Arial" w:hAnsi="Arial" w:cs="Arial"/>
                <w:smallCaps/>
                <w:color w:val="000000"/>
                <w:sz w:val="20"/>
              </w:rPr>
              <w:t>attn:</w:t>
            </w:r>
            <w:proofErr w:type="spellEnd"/>
            <w:r w:rsidRPr="002E28FC">
              <w:rPr>
                <w:rFonts w:ascii="Arial" w:hAnsi="Arial" w:cs="Arial"/>
                <w:smallCaps/>
                <w:color w:val="000000"/>
                <w:sz w:val="20"/>
              </w:rPr>
              <w:t xml:space="preserve"> chief executive officer</w:t>
            </w:r>
          </w:p>
        </w:tc>
        <w:tc>
          <w:tcPr>
            <w:tcW w:w="3016" w:type="dxa"/>
            <w:gridSpan w:val="3"/>
            <w:vAlign w:val="center"/>
          </w:tcPr>
          <w:p w14:paraId="07379FC9" w14:textId="77777777" w:rsidR="002E28FC" w:rsidRPr="002E28FC" w:rsidRDefault="002E28FC" w:rsidP="002E28FC">
            <w:pPr>
              <w:keepNext/>
              <w:suppressAutoHyphens/>
              <w:spacing w:before="18" w:after="18"/>
              <w:jc w:val="both"/>
              <w:rPr>
                <w:rFonts w:ascii="Arial" w:hAnsi="Arial" w:cs="Arial"/>
                <w:smallCaps/>
                <w:color w:val="000000"/>
                <w:sz w:val="20"/>
              </w:rPr>
            </w:pPr>
          </w:p>
        </w:tc>
      </w:tr>
      <w:tr w:rsidR="002E28FC" w:rsidRPr="002E28FC" w14:paraId="103B59AA" w14:textId="77777777" w:rsidTr="007E7817">
        <w:trPr>
          <w:gridAfter w:val="2"/>
          <w:wAfter w:w="2096" w:type="dxa"/>
          <w:cantSplit/>
          <w:trHeight w:val="62"/>
          <w:jc w:val="center"/>
        </w:trPr>
        <w:tc>
          <w:tcPr>
            <w:tcW w:w="3779" w:type="dxa"/>
            <w:vAlign w:val="center"/>
          </w:tcPr>
          <w:p w14:paraId="2FBB2864" w14:textId="77777777" w:rsidR="002E28FC" w:rsidRPr="002E28FC" w:rsidRDefault="002E28FC" w:rsidP="002E28FC">
            <w:pPr>
              <w:suppressAutoHyphens/>
              <w:spacing w:before="16" w:after="198"/>
              <w:jc w:val="both"/>
              <w:rPr>
                <w:rFonts w:ascii="Arial" w:hAnsi="Arial" w:cs="Arial"/>
                <w:smallCaps/>
                <w:color w:val="000000"/>
                <w:sz w:val="20"/>
              </w:rPr>
            </w:pPr>
          </w:p>
        </w:tc>
        <w:tc>
          <w:tcPr>
            <w:tcW w:w="3016" w:type="dxa"/>
            <w:gridSpan w:val="3"/>
            <w:vAlign w:val="center"/>
          </w:tcPr>
          <w:p w14:paraId="3A094225" w14:textId="77777777" w:rsidR="002E28FC" w:rsidRPr="002E28FC" w:rsidRDefault="002E28FC" w:rsidP="002E28FC">
            <w:pPr>
              <w:suppressAutoHyphens/>
              <w:spacing w:before="16" w:after="198"/>
              <w:jc w:val="both"/>
              <w:rPr>
                <w:rFonts w:ascii="Arial" w:hAnsi="Arial" w:cs="Arial"/>
                <w:smallCaps/>
                <w:color w:val="000000"/>
                <w:sz w:val="20"/>
              </w:rPr>
            </w:pPr>
          </w:p>
        </w:tc>
      </w:tr>
    </w:tbl>
    <w:p w14:paraId="4FEB8887" w14:textId="77777777" w:rsidR="002E28FC" w:rsidRPr="002E28FC" w:rsidRDefault="002E28FC" w:rsidP="002E28FC">
      <w:pPr>
        <w:widowControl w:val="0"/>
        <w:spacing w:after="240" w:line="360" w:lineRule="auto"/>
        <w:jc w:val="both"/>
        <w:rPr>
          <w:rFonts w:ascii="Arial" w:hAnsi="Arial" w:cs="Arial"/>
          <w:kern w:val="18"/>
          <w:sz w:val="20"/>
        </w:rPr>
      </w:pPr>
      <w:r w:rsidRPr="002E28FC">
        <w:rPr>
          <w:rFonts w:ascii="Arial" w:hAnsi="Arial" w:cs="Arial"/>
          <w:sz w:val="20"/>
        </w:rPr>
        <w:t>or to such other address as either Party may designate in writing by notice to the other Party delivered in accordance with the provisions of this Article.</w:t>
      </w:r>
    </w:p>
    <w:p w14:paraId="19E17E9C" w14:textId="77777777" w:rsidR="002E28FC" w:rsidRPr="002E28FC" w:rsidRDefault="002E28FC" w:rsidP="002E28FC">
      <w:pPr>
        <w:widowControl w:val="0"/>
        <w:spacing w:after="240" w:line="360" w:lineRule="auto"/>
        <w:jc w:val="both"/>
        <w:rPr>
          <w:rFonts w:ascii="Arial" w:hAnsi="Arial" w:cs="Arial"/>
          <w:kern w:val="18"/>
          <w:sz w:val="20"/>
        </w:rPr>
      </w:pPr>
      <w:r w:rsidRPr="002E28FC">
        <w:rPr>
          <w:rFonts w:ascii="Arial" w:hAnsi="Arial" w:cs="Arial"/>
          <w:sz w:val="20"/>
        </w:rPr>
        <w:t>If the notice is sent through a mail system, a verifiable tracking documentation, such as a certified return receipt or overnight mail tracking receipt, is encouraged.</w:t>
      </w:r>
    </w:p>
    <w:p w14:paraId="7AC2D8CC" w14:textId="77777777" w:rsidR="002E28FC" w:rsidRPr="002E28FC" w:rsidRDefault="002E28FC" w:rsidP="002E28FC">
      <w:pPr>
        <w:widowControl w:val="0"/>
        <w:spacing w:after="240" w:line="360" w:lineRule="auto"/>
        <w:jc w:val="both"/>
        <w:rPr>
          <w:rFonts w:ascii="Arial" w:hAnsi="Arial" w:cs="Arial"/>
          <w:kern w:val="18"/>
          <w:sz w:val="20"/>
        </w:rPr>
      </w:pPr>
      <w:r w:rsidRPr="002E28FC">
        <w:rPr>
          <w:rFonts w:ascii="Arial" w:hAnsi="Arial" w:cs="Arial"/>
          <w:sz w:val="20"/>
        </w:rPr>
        <w:t>Company will notify Authority in writing within 10 days following any change in Company’s Representative, Company’s name, or Company’s address indicated above.</w:t>
      </w:r>
    </w:p>
    <w:p w14:paraId="2003F7CF" w14:textId="77777777" w:rsidR="002E28FC" w:rsidRPr="002E28FC" w:rsidRDefault="002E28FC" w:rsidP="002E28FC">
      <w:pPr>
        <w:keepNext/>
        <w:widowControl w:val="0"/>
        <w:suppressAutoHyphens/>
        <w:spacing w:line="360" w:lineRule="auto"/>
        <w:jc w:val="center"/>
        <w:rPr>
          <w:rFonts w:ascii="Arial" w:hAnsi="Arial" w:cs="Arial"/>
          <w:kern w:val="18"/>
          <w:sz w:val="20"/>
        </w:rPr>
      </w:pPr>
      <w:r w:rsidRPr="002E28FC">
        <w:rPr>
          <w:rFonts w:ascii="Arial" w:hAnsi="Arial" w:cs="Arial"/>
          <w:sz w:val="20"/>
        </w:rPr>
        <w:lastRenderedPageBreak/>
        <w:t>ARTICLE 49</w:t>
      </w:r>
    </w:p>
    <w:p w14:paraId="534670AD" w14:textId="77777777" w:rsidR="002E28FC" w:rsidRPr="002E28FC" w:rsidRDefault="002E28FC" w:rsidP="002E28FC">
      <w:pPr>
        <w:keepNext/>
        <w:suppressAutoHyphens/>
        <w:spacing w:after="240" w:line="360" w:lineRule="auto"/>
        <w:jc w:val="center"/>
        <w:rPr>
          <w:rFonts w:ascii="Arial" w:hAnsi="Arial" w:cs="Arial"/>
          <w:b/>
          <w:sz w:val="20"/>
          <w:u w:val="single"/>
        </w:rPr>
      </w:pPr>
      <w:r w:rsidRPr="002E28FC">
        <w:rPr>
          <w:rFonts w:ascii="Arial" w:hAnsi="Arial" w:cs="Arial"/>
          <w:sz w:val="20"/>
          <w:u w:val="single"/>
        </w:rPr>
        <w:t>SUBORDINATION TO TRUST AGREEMENT</w:t>
      </w:r>
    </w:p>
    <w:p w14:paraId="505D8AB1" w14:textId="77777777" w:rsidR="002E28FC" w:rsidRPr="002E28FC" w:rsidRDefault="002E28FC" w:rsidP="002E28FC">
      <w:pPr>
        <w:widowControl w:val="0"/>
        <w:tabs>
          <w:tab w:val="left" w:pos="720"/>
          <w:tab w:val="left" w:pos="4500"/>
          <w:tab w:val="left" w:pos="4860"/>
          <w:tab w:val="left" w:pos="5760"/>
        </w:tabs>
        <w:spacing w:after="240" w:line="360" w:lineRule="auto"/>
        <w:jc w:val="both"/>
        <w:rPr>
          <w:rFonts w:ascii="Arial" w:hAnsi="Arial" w:cs="Arial"/>
          <w:sz w:val="20"/>
        </w:rPr>
      </w:pPr>
      <w:r w:rsidRPr="002E28FC">
        <w:rPr>
          <w:rFonts w:ascii="Arial" w:hAnsi="Arial" w:cs="Arial"/>
          <w:sz w:val="20"/>
        </w:rPr>
        <w:t>This Agreement and all rights of Company hereunder are expressly subordinated and subject to the lien and provisions of any pledge, transfer, hypothecation, or assignment made (at any time) by Authority to secure financing.  This Agreement is subject and subordinate to the terms, covenants, and conditions of the Trust Agreements made by Authority authorizing the issuance of bonds by Authority.  Conflicts between this Agreement and the documents mentioned above will be resolved in favor of such documents.</w:t>
      </w:r>
    </w:p>
    <w:p w14:paraId="2F9E8D15" w14:textId="77777777" w:rsidR="002E28FC" w:rsidRPr="002E28FC" w:rsidRDefault="002E28FC" w:rsidP="002E28FC">
      <w:pPr>
        <w:keepNext/>
        <w:widowControl w:val="0"/>
        <w:suppressAutoHyphens/>
        <w:spacing w:line="360" w:lineRule="auto"/>
        <w:jc w:val="center"/>
        <w:rPr>
          <w:rFonts w:ascii="Arial" w:hAnsi="Arial" w:cs="Arial"/>
          <w:kern w:val="18"/>
          <w:sz w:val="20"/>
        </w:rPr>
      </w:pPr>
      <w:r w:rsidRPr="002E28FC">
        <w:rPr>
          <w:rFonts w:ascii="Arial" w:hAnsi="Arial" w:cs="Arial"/>
          <w:sz w:val="20"/>
        </w:rPr>
        <w:t>ARTICLE 50</w:t>
      </w:r>
    </w:p>
    <w:p w14:paraId="70971DDE" w14:textId="77777777" w:rsidR="002E28FC" w:rsidRPr="002E28FC" w:rsidRDefault="002E28FC" w:rsidP="002E28FC">
      <w:pPr>
        <w:keepNext/>
        <w:suppressAutoHyphens/>
        <w:spacing w:after="240" w:line="360" w:lineRule="auto"/>
        <w:jc w:val="center"/>
        <w:rPr>
          <w:rFonts w:ascii="Arial" w:hAnsi="Arial" w:cs="Arial"/>
          <w:b/>
          <w:sz w:val="20"/>
          <w:u w:val="single"/>
        </w:rPr>
      </w:pPr>
      <w:r w:rsidRPr="002E28FC">
        <w:rPr>
          <w:rFonts w:ascii="Arial" w:hAnsi="Arial" w:cs="Arial"/>
          <w:sz w:val="20"/>
          <w:u w:val="single"/>
        </w:rPr>
        <w:t>FEDERAL RIGHT TO RECLAIM</w:t>
      </w:r>
    </w:p>
    <w:p w14:paraId="7061B32C" w14:textId="77777777" w:rsidR="002E28FC" w:rsidRPr="002E28FC" w:rsidRDefault="002E28FC" w:rsidP="002E28FC">
      <w:pPr>
        <w:suppressAutoHyphens/>
        <w:spacing w:after="240" w:line="360" w:lineRule="auto"/>
        <w:jc w:val="both"/>
        <w:rPr>
          <w:rFonts w:ascii="Arial" w:hAnsi="Arial" w:cs="Arial"/>
          <w:sz w:val="20"/>
        </w:rPr>
      </w:pPr>
      <w:r w:rsidRPr="002E28FC">
        <w:rPr>
          <w:rFonts w:ascii="Arial" w:hAnsi="Arial" w:cs="Arial"/>
          <w:sz w:val="20"/>
        </w:rPr>
        <w:t xml:space="preserve">In the event a United States governmental agency demands and takes over the entire facilities of the Airport or the portion thereof wherein the Premises are located, for war or national emergency, for a period in excess of ninety (90) consecutive days, then this Agreement will </w:t>
      </w:r>
      <w:proofErr w:type="gramStart"/>
      <w:r w:rsidRPr="002E28FC">
        <w:rPr>
          <w:rFonts w:ascii="Arial" w:hAnsi="Arial" w:cs="Arial"/>
          <w:sz w:val="20"/>
        </w:rPr>
        <w:t>terminate</w:t>
      </w:r>
      <w:proofErr w:type="gramEnd"/>
      <w:r w:rsidRPr="002E28FC">
        <w:rPr>
          <w:rFonts w:ascii="Arial" w:hAnsi="Arial" w:cs="Arial"/>
          <w:sz w:val="20"/>
        </w:rPr>
        <w:t xml:space="preserve"> and Authority will be released and fully discharged from any and all liability hereunder.  In the event of such termination, Company's obligation to pay Rents will cease; however, nothing herein will be construed as relieving either Party from any of its liabilities relating to events or claims of any kind whatsoever prior to this termination.</w:t>
      </w:r>
    </w:p>
    <w:p w14:paraId="6F23A3FB" w14:textId="77777777" w:rsidR="002E28FC" w:rsidRPr="002E28FC" w:rsidRDefault="002E28FC" w:rsidP="002E28FC">
      <w:pPr>
        <w:widowControl w:val="0"/>
        <w:tabs>
          <w:tab w:val="left" w:pos="720"/>
          <w:tab w:val="left" w:pos="4500"/>
          <w:tab w:val="left" w:pos="4860"/>
          <w:tab w:val="left" w:pos="5760"/>
        </w:tabs>
        <w:spacing w:line="360" w:lineRule="auto"/>
        <w:jc w:val="center"/>
        <w:rPr>
          <w:rFonts w:ascii="Arial" w:hAnsi="Arial" w:cs="Arial"/>
          <w:sz w:val="20"/>
        </w:rPr>
      </w:pPr>
      <w:r w:rsidRPr="002E28FC">
        <w:rPr>
          <w:rFonts w:ascii="Arial" w:hAnsi="Arial" w:cs="Arial"/>
          <w:sz w:val="20"/>
        </w:rPr>
        <w:t>ARTICLE 51</w:t>
      </w:r>
    </w:p>
    <w:p w14:paraId="4556BDE8" w14:textId="77777777" w:rsidR="002E28FC" w:rsidRPr="002E28FC" w:rsidRDefault="002E28FC" w:rsidP="002E28FC">
      <w:pPr>
        <w:widowControl w:val="0"/>
        <w:tabs>
          <w:tab w:val="left" w:pos="720"/>
          <w:tab w:val="left" w:pos="4500"/>
          <w:tab w:val="left" w:pos="4860"/>
          <w:tab w:val="left" w:pos="5760"/>
        </w:tabs>
        <w:spacing w:line="360" w:lineRule="auto"/>
        <w:jc w:val="center"/>
        <w:rPr>
          <w:rFonts w:ascii="Arial" w:hAnsi="Arial" w:cs="Arial"/>
          <w:sz w:val="20"/>
          <w:u w:val="single"/>
        </w:rPr>
      </w:pPr>
      <w:r w:rsidRPr="002E28FC">
        <w:rPr>
          <w:rFonts w:ascii="Arial" w:hAnsi="Arial" w:cs="Arial"/>
          <w:sz w:val="20"/>
          <w:u w:val="single"/>
        </w:rPr>
        <w:t>FAA APPROVAL</w:t>
      </w:r>
    </w:p>
    <w:p w14:paraId="2BC05283" w14:textId="77777777" w:rsidR="002E28FC" w:rsidRPr="002E28FC" w:rsidRDefault="002E28FC" w:rsidP="002E28FC">
      <w:pPr>
        <w:widowControl w:val="0"/>
        <w:tabs>
          <w:tab w:val="left" w:pos="720"/>
          <w:tab w:val="left" w:pos="4500"/>
          <w:tab w:val="left" w:pos="4860"/>
          <w:tab w:val="left" w:pos="5760"/>
        </w:tabs>
        <w:spacing w:line="360" w:lineRule="auto"/>
        <w:jc w:val="center"/>
        <w:rPr>
          <w:rFonts w:ascii="Arial" w:hAnsi="Arial" w:cs="Arial"/>
          <w:sz w:val="20"/>
          <w:u w:val="single"/>
        </w:rPr>
      </w:pPr>
    </w:p>
    <w:p w14:paraId="0C2A2E48" w14:textId="77777777" w:rsidR="002E28FC" w:rsidRPr="002E28FC" w:rsidRDefault="002E28FC" w:rsidP="002E28FC">
      <w:pPr>
        <w:widowControl w:val="0"/>
        <w:tabs>
          <w:tab w:val="left" w:pos="720"/>
          <w:tab w:val="left" w:pos="4500"/>
          <w:tab w:val="left" w:pos="4860"/>
          <w:tab w:val="left" w:pos="5760"/>
        </w:tabs>
        <w:spacing w:line="360" w:lineRule="auto"/>
        <w:rPr>
          <w:rFonts w:ascii="Arial" w:hAnsi="Arial" w:cs="Arial"/>
          <w:sz w:val="20"/>
        </w:rPr>
      </w:pPr>
      <w:r w:rsidRPr="002E28FC">
        <w:rPr>
          <w:rFonts w:ascii="Arial" w:hAnsi="Arial" w:cs="Arial"/>
          <w:sz w:val="20"/>
        </w:rPr>
        <w:t>This Agreement may be subject to approval of the FAA.  If the FAA disapproves this Agreement, it will become null and void, and both Parties will bear their own expenses relative to this Agreement, up to the date of disapproval.</w:t>
      </w:r>
    </w:p>
    <w:p w14:paraId="493E2698" w14:textId="77777777" w:rsidR="002E28FC" w:rsidRPr="002E28FC" w:rsidRDefault="002E28FC" w:rsidP="002E28FC">
      <w:pPr>
        <w:widowControl w:val="0"/>
        <w:tabs>
          <w:tab w:val="left" w:pos="720"/>
          <w:tab w:val="left" w:pos="4500"/>
          <w:tab w:val="left" w:pos="4860"/>
          <w:tab w:val="left" w:pos="5760"/>
        </w:tabs>
        <w:spacing w:line="360" w:lineRule="auto"/>
        <w:rPr>
          <w:rFonts w:ascii="Arial" w:hAnsi="Arial" w:cs="Arial"/>
          <w:sz w:val="20"/>
          <w:u w:val="single"/>
        </w:rPr>
      </w:pPr>
    </w:p>
    <w:p w14:paraId="705B7606" w14:textId="77777777" w:rsidR="002E28FC" w:rsidRPr="002E28FC" w:rsidRDefault="002E28FC" w:rsidP="002E28FC">
      <w:pPr>
        <w:keepNext/>
        <w:widowControl w:val="0"/>
        <w:suppressAutoHyphens/>
        <w:spacing w:line="360" w:lineRule="auto"/>
        <w:jc w:val="center"/>
        <w:rPr>
          <w:rFonts w:ascii="Arial" w:hAnsi="Arial" w:cs="Arial"/>
          <w:kern w:val="18"/>
          <w:sz w:val="20"/>
        </w:rPr>
      </w:pPr>
      <w:r w:rsidRPr="002E28FC">
        <w:rPr>
          <w:rFonts w:ascii="Arial" w:hAnsi="Arial" w:cs="Arial"/>
          <w:sz w:val="20"/>
        </w:rPr>
        <w:t>ARTICLE 52</w:t>
      </w:r>
    </w:p>
    <w:p w14:paraId="7FCBB817" w14:textId="77777777" w:rsidR="002E28FC" w:rsidRPr="002E28FC" w:rsidRDefault="002E28FC" w:rsidP="002E28FC">
      <w:pPr>
        <w:keepNext/>
        <w:suppressAutoHyphens/>
        <w:spacing w:after="240" w:line="360" w:lineRule="auto"/>
        <w:jc w:val="center"/>
        <w:rPr>
          <w:rFonts w:ascii="Arial" w:hAnsi="Arial" w:cs="Arial"/>
          <w:kern w:val="18"/>
          <w:sz w:val="20"/>
        </w:rPr>
      </w:pPr>
      <w:bookmarkStart w:id="92" w:name="_Toc419684426"/>
      <w:r w:rsidRPr="002E28FC">
        <w:rPr>
          <w:rFonts w:ascii="Arial" w:hAnsi="Arial" w:cs="Arial"/>
          <w:kern w:val="18"/>
          <w:sz w:val="20"/>
          <w:u w:val="single"/>
        </w:rPr>
        <w:t>RADON GAS NOTIFICATION</w:t>
      </w:r>
      <w:bookmarkEnd w:id="92"/>
      <w:r w:rsidRPr="002E28FC">
        <w:rPr>
          <w:rFonts w:ascii="Arial" w:hAnsi="Arial" w:cs="Arial"/>
          <w:kern w:val="18"/>
          <w:sz w:val="20"/>
          <w:u w:val="single"/>
        </w:rPr>
        <w:t xml:space="preserve"> AND OTHER PROPERTY CONDITION NOTIFICATIONS</w:t>
      </w:r>
    </w:p>
    <w:p w14:paraId="45624A8F" w14:textId="77777777" w:rsidR="002E28FC" w:rsidRPr="002E28FC" w:rsidRDefault="002E28FC" w:rsidP="002E28FC">
      <w:pPr>
        <w:suppressAutoHyphens/>
        <w:spacing w:line="360" w:lineRule="auto"/>
        <w:ind w:left="720" w:hanging="720"/>
        <w:jc w:val="both"/>
        <w:rPr>
          <w:rFonts w:ascii="Arial" w:hAnsi="Arial" w:cs="Arial"/>
          <w:kern w:val="18"/>
          <w:sz w:val="20"/>
        </w:rPr>
      </w:pPr>
      <w:r w:rsidRPr="002E28FC">
        <w:rPr>
          <w:rFonts w:ascii="Arial" w:hAnsi="Arial" w:cs="Arial"/>
          <w:kern w:val="18"/>
          <w:sz w:val="20"/>
        </w:rPr>
        <w:t xml:space="preserve">52.01   </w:t>
      </w:r>
      <w:r w:rsidRPr="002E28FC">
        <w:rPr>
          <w:rFonts w:ascii="Arial" w:hAnsi="Arial" w:cs="Arial"/>
          <w:kern w:val="18"/>
          <w:sz w:val="20"/>
        </w:rPr>
        <w:tab/>
      </w:r>
      <w:r w:rsidRPr="002E28FC">
        <w:rPr>
          <w:rFonts w:ascii="Arial" w:hAnsi="Arial" w:cs="Arial"/>
          <w:sz w:val="20"/>
        </w:rPr>
        <w:t xml:space="preserve">In accordance with requirements of the State, the following notification statement will be included in all agreements relating to rental of real property.  This is provided for information purposes only. </w:t>
      </w:r>
      <w:r w:rsidRPr="002E28FC">
        <w:rPr>
          <w:rFonts w:ascii="Arial" w:hAnsi="Arial" w:cs="Arial"/>
          <w:kern w:val="18"/>
          <w:sz w:val="20"/>
        </w:rPr>
        <w:t xml:space="preserve"> </w:t>
      </w:r>
    </w:p>
    <w:p w14:paraId="66D321B2" w14:textId="77777777" w:rsidR="002E28FC" w:rsidRPr="002E28FC" w:rsidRDefault="002E28FC" w:rsidP="002E28FC">
      <w:pPr>
        <w:suppressAutoHyphens/>
        <w:spacing w:line="360" w:lineRule="auto"/>
        <w:ind w:left="630"/>
        <w:jc w:val="both"/>
        <w:rPr>
          <w:rFonts w:ascii="Arial" w:hAnsi="Arial" w:cs="Arial"/>
          <w:kern w:val="18"/>
          <w:sz w:val="20"/>
        </w:rPr>
      </w:pPr>
    </w:p>
    <w:p w14:paraId="4CC08A05" w14:textId="77777777" w:rsidR="002E28FC" w:rsidRPr="002E28FC" w:rsidRDefault="002E28FC" w:rsidP="002E28FC">
      <w:pPr>
        <w:suppressAutoHyphens/>
        <w:spacing w:line="360" w:lineRule="auto"/>
        <w:ind w:left="720"/>
        <w:jc w:val="both"/>
        <w:rPr>
          <w:rFonts w:ascii="Arial" w:hAnsi="Arial" w:cs="Arial"/>
          <w:kern w:val="18"/>
          <w:sz w:val="20"/>
        </w:rPr>
      </w:pPr>
      <w:r w:rsidRPr="002E28FC">
        <w:rPr>
          <w:rFonts w:ascii="Arial" w:hAnsi="Arial" w:cs="Arial"/>
          <w:kern w:val="18"/>
          <w:sz w:val="20"/>
        </w:rPr>
        <w:t xml:space="preserve">RADON GAS: Radon is a naturally occurring radioactive gas that, when it has accumulated in a building in sufficient quantities, may present health risks to persons who are exposed to it over time.  Levels of radon that exceed federal and </w:t>
      </w:r>
      <w:r w:rsidRPr="002E28FC">
        <w:rPr>
          <w:rFonts w:ascii="Arial" w:hAnsi="Arial" w:cs="Arial"/>
          <w:spacing w:val="-3"/>
          <w:sz w:val="20"/>
        </w:rPr>
        <w:t>State</w:t>
      </w:r>
      <w:r w:rsidRPr="002E28FC">
        <w:rPr>
          <w:rFonts w:ascii="Arial" w:hAnsi="Arial" w:cs="Arial"/>
          <w:kern w:val="18"/>
          <w:sz w:val="20"/>
        </w:rPr>
        <w:t xml:space="preserve"> guidelines have been found in buildings in Florida.  Additional information regarding radon and radon testing may be obtained from your county health department.</w:t>
      </w:r>
    </w:p>
    <w:p w14:paraId="117BD249" w14:textId="77777777" w:rsidR="002E28FC" w:rsidRPr="002E28FC" w:rsidRDefault="002E28FC" w:rsidP="002E28FC">
      <w:pPr>
        <w:suppressAutoHyphens/>
        <w:spacing w:line="360" w:lineRule="auto"/>
        <w:jc w:val="both"/>
        <w:rPr>
          <w:rFonts w:ascii="Arial" w:hAnsi="Arial" w:cs="Arial"/>
          <w:kern w:val="18"/>
          <w:sz w:val="20"/>
        </w:rPr>
      </w:pPr>
    </w:p>
    <w:p w14:paraId="563F06A5" w14:textId="77777777" w:rsidR="002E28FC" w:rsidRPr="002E28FC" w:rsidRDefault="002E28FC" w:rsidP="002E28FC">
      <w:pPr>
        <w:suppressAutoHyphens/>
        <w:spacing w:line="360" w:lineRule="auto"/>
        <w:ind w:left="720" w:hanging="720"/>
        <w:jc w:val="both"/>
        <w:rPr>
          <w:rFonts w:ascii="Arial" w:hAnsi="Arial" w:cs="Arial"/>
          <w:kern w:val="18"/>
          <w:sz w:val="20"/>
        </w:rPr>
      </w:pPr>
      <w:r w:rsidRPr="002E28FC">
        <w:rPr>
          <w:rFonts w:ascii="Arial" w:hAnsi="Arial" w:cs="Arial"/>
          <w:kern w:val="18"/>
          <w:sz w:val="20"/>
        </w:rPr>
        <w:t>52.02</w:t>
      </w:r>
      <w:r w:rsidRPr="002E28FC">
        <w:rPr>
          <w:rFonts w:ascii="Arial" w:hAnsi="Arial" w:cs="Arial"/>
          <w:kern w:val="18"/>
          <w:sz w:val="20"/>
        </w:rPr>
        <w:tab/>
        <w:t xml:space="preserve">Other Property Conditions: Areas of Authority property </w:t>
      </w:r>
      <w:proofErr w:type="gramStart"/>
      <w:r w:rsidRPr="002E28FC">
        <w:rPr>
          <w:rFonts w:ascii="Arial" w:hAnsi="Arial" w:cs="Arial"/>
          <w:kern w:val="18"/>
          <w:sz w:val="20"/>
        </w:rPr>
        <w:t>are</w:t>
      </w:r>
      <w:proofErr w:type="gramEnd"/>
      <w:r w:rsidRPr="002E28FC">
        <w:rPr>
          <w:rFonts w:ascii="Arial" w:hAnsi="Arial" w:cs="Arial"/>
          <w:kern w:val="18"/>
          <w:sz w:val="20"/>
        </w:rPr>
        <w:t xml:space="preserve"> impacted by the past release of pollutants that are regulated by FDEP.  This is the result of historical Airport operations, commercial and industrial activities that occurred prior to property acquisition, or naturally occurring conditions.  FDEP manages the State’s site restoration program.  FDEP requires site restoration to be commensurate with land use, public health and the environment.  These provisions allow low levels of contaminants to remain in place and run with the land subject to the implementation of required controls including, but not limited to, property use restrictions, activity and use limitations, institutional controls, or engineering controls.  The Authority worked with FDEP to develop Soil and Groundwater Use Regulations that memorialize these controls.  The Soil Use Regulation provides a process for Authority to review and approve in advance all plans for soil excavation or disturbance.  The Groundwater Use Regulation restricts drilling for water and requires that buildings used for human occupancy be piped to the public water system.  Although the Soil and Groundwater Use Regulations apply to the Airport, the same protections and standards are generally applied at all Authority property including the general aviation airports.  </w:t>
      </w:r>
    </w:p>
    <w:p w14:paraId="4AEED6C3" w14:textId="77777777" w:rsidR="002E28FC" w:rsidRPr="002E28FC" w:rsidRDefault="002E28FC" w:rsidP="002E28FC">
      <w:pPr>
        <w:suppressAutoHyphens/>
        <w:spacing w:line="360" w:lineRule="auto"/>
        <w:ind w:left="720" w:hanging="720"/>
        <w:jc w:val="both"/>
        <w:rPr>
          <w:rFonts w:ascii="Arial" w:hAnsi="Arial" w:cs="Arial"/>
          <w:kern w:val="18"/>
          <w:sz w:val="20"/>
        </w:rPr>
      </w:pPr>
    </w:p>
    <w:p w14:paraId="47B1C31E" w14:textId="77777777" w:rsidR="002E28FC" w:rsidRPr="002E28FC" w:rsidRDefault="002E28FC" w:rsidP="002E28FC">
      <w:pPr>
        <w:suppressAutoHyphens/>
        <w:spacing w:after="240" w:line="360" w:lineRule="auto"/>
        <w:ind w:left="720"/>
        <w:jc w:val="both"/>
        <w:rPr>
          <w:rFonts w:ascii="Arial" w:hAnsi="Arial" w:cs="Arial"/>
          <w:kern w:val="18"/>
          <w:sz w:val="20"/>
        </w:rPr>
      </w:pPr>
      <w:r w:rsidRPr="002E28FC">
        <w:rPr>
          <w:rFonts w:ascii="Arial" w:hAnsi="Arial" w:cs="Arial"/>
          <w:kern w:val="18"/>
          <w:sz w:val="20"/>
        </w:rPr>
        <w:t xml:space="preserve">As restoration projects are completed on Authority property, documents and maps are submitted to FDEP.  FDEP maintains this information in an information repository that provides a self-service portal called Map Direct that allows map viewing and document download.  Areas of Authority property that are undergoing a site restoration project, or have achieved a closed status, can be viewed in Map Direct. The Soil and Groundwater Use Regulations, and links to State radon protection maps and other property condition maps are posted on Authority website at </w:t>
      </w:r>
      <w:r w:rsidRPr="002E28FC">
        <w:rPr>
          <w:rFonts w:ascii="Arial" w:hAnsi="Arial" w:cs="Arial"/>
          <w:sz w:val="20"/>
        </w:rPr>
        <w:t>www.TampaAirport.com &gt; Business and Community &gt; Airport Operations.</w:t>
      </w:r>
    </w:p>
    <w:p w14:paraId="09972C4B" w14:textId="77777777" w:rsidR="002E28FC" w:rsidRPr="002E28FC" w:rsidRDefault="002E28FC" w:rsidP="002E28FC">
      <w:pPr>
        <w:widowControl w:val="0"/>
        <w:tabs>
          <w:tab w:val="left" w:pos="720"/>
          <w:tab w:val="left" w:pos="4500"/>
          <w:tab w:val="left" w:pos="4860"/>
          <w:tab w:val="left" w:pos="5760"/>
        </w:tabs>
        <w:spacing w:line="360" w:lineRule="auto"/>
        <w:jc w:val="center"/>
        <w:rPr>
          <w:rFonts w:ascii="Arial" w:hAnsi="Arial" w:cs="Arial"/>
          <w:sz w:val="20"/>
        </w:rPr>
      </w:pPr>
      <w:bookmarkStart w:id="93" w:name="_Toc419684420"/>
      <w:r w:rsidRPr="002E28FC">
        <w:rPr>
          <w:rFonts w:ascii="Arial" w:hAnsi="Arial" w:cs="Arial"/>
          <w:sz w:val="20"/>
        </w:rPr>
        <w:t>ARTICLE 53</w:t>
      </w:r>
    </w:p>
    <w:p w14:paraId="078AFD49" w14:textId="77777777" w:rsidR="002E28FC" w:rsidRPr="002E28FC" w:rsidRDefault="002E28FC" w:rsidP="002E28FC">
      <w:pPr>
        <w:widowControl w:val="0"/>
        <w:tabs>
          <w:tab w:val="left" w:pos="720"/>
          <w:tab w:val="left" w:pos="4500"/>
          <w:tab w:val="left" w:pos="4860"/>
          <w:tab w:val="left" w:pos="5760"/>
        </w:tabs>
        <w:spacing w:line="360" w:lineRule="auto"/>
        <w:jc w:val="center"/>
        <w:rPr>
          <w:rFonts w:ascii="Arial" w:hAnsi="Arial" w:cs="Arial"/>
          <w:sz w:val="20"/>
          <w:u w:val="single"/>
        </w:rPr>
      </w:pPr>
      <w:r w:rsidRPr="002E28FC">
        <w:rPr>
          <w:rFonts w:ascii="Arial" w:hAnsi="Arial" w:cs="Arial"/>
          <w:sz w:val="20"/>
          <w:u w:val="single"/>
        </w:rPr>
        <w:t>A</w:t>
      </w:r>
      <w:bookmarkEnd w:id="93"/>
      <w:r w:rsidRPr="002E28FC">
        <w:rPr>
          <w:rFonts w:ascii="Arial" w:hAnsi="Arial" w:cs="Arial"/>
          <w:sz w:val="20"/>
          <w:u w:val="single"/>
        </w:rPr>
        <w:t>GENT FOR SERVICE OF PROCESS</w:t>
      </w:r>
    </w:p>
    <w:p w14:paraId="7A238A4B" w14:textId="77777777" w:rsidR="002E28FC" w:rsidRPr="002E28FC" w:rsidRDefault="002E28FC" w:rsidP="002E28FC">
      <w:pPr>
        <w:widowControl w:val="0"/>
        <w:tabs>
          <w:tab w:val="left" w:pos="720"/>
          <w:tab w:val="left" w:pos="4500"/>
          <w:tab w:val="left" w:pos="4860"/>
          <w:tab w:val="left" w:pos="5760"/>
        </w:tabs>
        <w:spacing w:line="360" w:lineRule="auto"/>
        <w:jc w:val="center"/>
        <w:rPr>
          <w:rFonts w:ascii="Arial" w:hAnsi="Arial" w:cs="Arial"/>
          <w:sz w:val="20"/>
        </w:rPr>
      </w:pPr>
    </w:p>
    <w:p w14:paraId="407D68F7" w14:textId="77777777" w:rsidR="002E28FC" w:rsidRPr="002E28FC" w:rsidRDefault="002E28FC" w:rsidP="002E28FC">
      <w:pPr>
        <w:suppressAutoHyphens/>
        <w:spacing w:after="240" w:line="360" w:lineRule="auto"/>
        <w:jc w:val="both"/>
        <w:rPr>
          <w:rFonts w:ascii="Arial" w:hAnsi="Arial" w:cs="Arial"/>
          <w:strike/>
          <w:spacing w:val="-3"/>
          <w:kern w:val="18"/>
          <w:sz w:val="20"/>
        </w:rPr>
      </w:pPr>
      <w:r w:rsidRPr="002E28FC">
        <w:rPr>
          <w:rFonts w:ascii="Arial" w:hAnsi="Arial" w:cs="Arial"/>
          <w:spacing w:val="-3"/>
          <w:kern w:val="18"/>
          <w:sz w:val="20"/>
        </w:rPr>
        <w:t xml:space="preserve">It is expressly agreed and understood that if </w:t>
      </w:r>
      <w:r w:rsidRPr="002E28FC">
        <w:rPr>
          <w:rFonts w:ascii="Arial" w:hAnsi="Arial" w:cs="Arial"/>
          <w:spacing w:val="-3"/>
          <w:sz w:val="20"/>
        </w:rPr>
        <w:t>Company</w:t>
      </w:r>
      <w:r w:rsidRPr="002E28FC">
        <w:rPr>
          <w:rFonts w:ascii="Arial" w:hAnsi="Arial" w:cs="Arial"/>
          <w:spacing w:val="-3"/>
          <w:kern w:val="18"/>
          <w:sz w:val="20"/>
        </w:rPr>
        <w:t xml:space="preserve"> is not a resident of the State, or is an association or partnership without a member or partner resident of the State, or is a foreign corporation, then in any such event </w:t>
      </w:r>
      <w:r w:rsidRPr="002E28FC">
        <w:rPr>
          <w:rFonts w:ascii="Arial" w:hAnsi="Arial" w:cs="Arial"/>
          <w:spacing w:val="-3"/>
          <w:sz w:val="20"/>
        </w:rPr>
        <w:t>Company</w:t>
      </w:r>
      <w:r w:rsidRPr="002E28FC">
        <w:rPr>
          <w:rFonts w:ascii="Arial" w:hAnsi="Arial" w:cs="Arial"/>
          <w:spacing w:val="-3"/>
          <w:kern w:val="18"/>
          <w:sz w:val="20"/>
        </w:rPr>
        <w:t xml:space="preserve"> does designate the Secretary of State, State of Florida, its agent for the purpose of service of process in any court action between it and Authority arising out of or based upon this </w:t>
      </w:r>
      <w:r w:rsidRPr="002E28FC">
        <w:rPr>
          <w:rFonts w:ascii="Arial" w:hAnsi="Arial" w:cs="Arial"/>
          <w:spacing w:val="-3"/>
          <w:sz w:val="20"/>
        </w:rPr>
        <w:t>Agreement</w:t>
      </w:r>
      <w:r w:rsidRPr="002E28FC">
        <w:rPr>
          <w:rFonts w:ascii="Arial" w:hAnsi="Arial" w:cs="Arial"/>
          <w:spacing w:val="-3"/>
          <w:kern w:val="18"/>
          <w:sz w:val="20"/>
        </w:rPr>
        <w:t xml:space="preserve"> and the service will be made as provided by the laws of the State of Florida, for service upon a non-resident.  It is further expressly agreed, covenanted, and stipulated that if for any reason service of such process is not possible, and </w:t>
      </w:r>
      <w:r w:rsidRPr="002E28FC">
        <w:rPr>
          <w:rFonts w:ascii="Arial" w:hAnsi="Arial" w:cs="Arial"/>
          <w:spacing w:val="-3"/>
          <w:sz w:val="20"/>
        </w:rPr>
        <w:t>Company</w:t>
      </w:r>
      <w:r w:rsidRPr="002E28FC">
        <w:rPr>
          <w:rFonts w:ascii="Arial" w:hAnsi="Arial" w:cs="Arial"/>
          <w:spacing w:val="-3"/>
          <w:kern w:val="18"/>
          <w:sz w:val="20"/>
        </w:rPr>
        <w:t xml:space="preserve"> does not have a duly noted resident agent for service of process, as an alternative method of service of process, </w:t>
      </w:r>
      <w:r w:rsidRPr="002E28FC">
        <w:rPr>
          <w:rFonts w:ascii="Arial" w:hAnsi="Arial" w:cs="Arial"/>
          <w:spacing w:val="-3"/>
          <w:sz w:val="20"/>
        </w:rPr>
        <w:t>Company</w:t>
      </w:r>
      <w:r w:rsidRPr="002E28FC">
        <w:rPr>
          <w:rFonts w:ascii="Arial" w:hAnsi="Arial" w:cs="Arial"/>
          <w:spacing w:val="-3"/>
          <w:kern w:val="18"/>
          <w:sz w:val="20"/>
        </w:rPr>
        <w:t xml:space="preserve"> may be personally served with such process out of this State, by the registered mailing of such complaint and process to </w:t>
      </w:r>
      <w:r w:rsidRPr="002E28FC">
        <w:rPr>
          <w:rFonts w:ascii="Arial" w:hAnsi="Arial" w:cs="Arial"/>
          <w:spacing w:val="-3"/>
          <w:sz w:val="20"/>
        </w:rPr>
        <w:t>Company</w:t>
      </w:r>
      <w:r w:rsidRPr="002E28FC">
        <w:rPr>
          <w:rFonts w:ascii="Arial" w:hAnsi="Arial" w:cs="Arial"/>
          <w:spacing w:val="-3"/>
          <w:kern w:val="18"/>
          <w:sz w:val="20"/>
        </w:rPr>
        <w:t xml:space="preserve"> at the address set out in this </w:t>
      </w:r>
      <w:r w:rsidRPr="002E28FC">
        <w:rPr>
          <w:rFonts w:ascii="Arial" w:hAnsi="Arial" w:cs="Arial"/>
          <w:spacing w:val="-3"/>
          <w:sz w:val="20"/>
        </w:rPr>
        <w:t>Agreement</w:t>
      </w:r>
      <w:r w:rsidRPr="002E28FC">
        <w:rPr>
          <w:rFonts w:ascii="Arial" w:hAnsi="Arial" w:cs="Arial"/>
          <w:spacing w:val="-3"/>
          <w:kern w:val="18"/>
          <w:sz w:val="20"/>
        </w:rPr>
        <w:t xml:space="preserve"> and that such service will constitute valid service </w:t>
      </w:r>
      <w:r w:rsidRPr="002E28FC">
        <w:rPr>
          <w:rFonts w:ascii="Arial" w:hAnsi="Arial" w:cs="Arial"/>
          <w:spacing w:val="-3"/>
          <w:kern w:val="18"/>
          <w:sz w:val="20"/>
        </w:rPr>
        <w:lastRenderedPageBreak/>
        <w:t xml:space="preserve">upon </w:t>
      </w:r>
      <w:r w:rsidRPr="002E28FC">
        <w:rPr>
          <w:rFonts w:ascii="Arial" w:hAnsi="Arial" w:cs="Arial"/>
          <w:spacing w:val="-3"/>
          <w:sz w:val="20"/>
        </w:rPr>
        <w:t>Company</w:t>
      </w:r>
      <w:r w:rsidRPr="002E28FC">
        <w:rPr>
          <w:rFonts w:ascii="Arial" w:hAnsi="Arial" w:cs="Arial"/>
          <w:spacing w:val="-3"/>
          <w:kern w:val="18"/>
          <w:sz w:val="20"/>
        </w:rPr>
        <w:t xml:space="preserve"> as of the date of mailing and </w:t>
      </w:r>
      <w:r w:rsidRPr="002E28FC">
        <w:rPr>
          <w:rFonts w:ascii="Arial" w:hAnsi="Arial" w:cs="Arial"/>
          <w:spacing w:val="-3"/>
          <w:sz w:val="20"/>
        </w:rPr>
        <w:t>Company</w:t>
      </w:r>
      <w:r w:rsidRPr="002E28FC">
        <w:rPr>
          <w:rFonts w:ascii="Arial" w:hAnsi="Arial" w:cs="Arial"/>
          <w:spacing w:val="-3"/>
          <w:kern w:val="18"/>
          <w:sz w:val="20"/>
        </w:rPr>
        <w:t xml:space="preserve"> will have </w:t>
      </w:r>
      <w:r w:rsidRPr="002E28FC">
        <w:rPr>
          <w:rFonts w:ascii="Arial" w:hAnsi="Arial" w:cs="Arial"/>
          <w:spacing w:val="-3"/>
          <w:sz w:val="20"/>
        </w:rPr>
        <w:t>thirty (</w:t>
      </w:r>
      <w:r w:rsidRPr="002E28FC">
        <w:rPr>
          <w:rFonts w:ascii="Arial" w:hAnsi="Arial" w:cs="Arial"/>
          <w:spacing w:val="-3"/>
          <w:kern w:val="18"/>
          <w:sz w:val="20"/>
        </w:rPr>
        <w:t>30</w:t>
      </w:r>
      <w:r w:rsidRPr="002E28FC">
        <w:rPr>
          <w:rFonts w:ascii="Arial" w:hAnsi="Arial" w:cs="Arial"/>
          <w:spacing w:val="-3"/>
          <w:sz w:val="20"/>
        </w:rPr>
        <w:t>)</w:t>
      </w:r>
      <w:r w:rsidRPr="002E28FC">
        <w:rPr>
          <w:rFonts w:ascii="Arial" w:hAnsi="Arial" w:cs="Arial"/>
          <w:spacing w:val="-3"/>
          <w:kern w:val="18"/>
          <w:sz w:val="20"/>
        </w:rPr>
        <w:t xml:space="preserve"> days from date of mailing to respond thereto.  It is further expressly understood that </w:t>
      </w:r>
      <w:r w:rsidRPr="002E28FC">
        <w:rPr>
          <w:rFonts w:ascii="Arial" w:hAnsi="Arial" w:cs="Arial"/>
          <w:spacing w:val="-3"/>
          <w:sz w:val="20"/>
        </w:rPr>
        <w:t>Company</w:t>
      </w:r>
      <w:r w:rsidRPr="002E28FC">
        <w:rPr>
          <w:rFonts w:ascii="Arial" w:hAnsi="Arial" w:cs="Arial"/>
          <w:spacing w:val="-3"/>
          <w:kern w:val="18"/>
          <w:sz w:val="20"/>
        </w:rPr>
        <w:t xml:space="preserve"> hereby agrees to the process so served, submits to the jurisdiction and waives </w:t>
      </w:r>
      <w:proofErr w:type="gramStart"/>
      <w:r w:rsidRPr="002E28FC">
        <w:rPr>
          <w:rFonts w:ascii="Arial" w:hAnsi="Arial" w:cs="Arial"/>
          <w:spacing w:val="-3"/>
          <w:kern w:val="18"/>
          <w:sz w:val="20"/>
        </w:rPr>
        <w:t>any and all</w:t>
      </w:r>
      <w:proofErr w:type="gramEnd"/>
      <w:r w:rsidRPr="002E28FC">
        <w:rPr>
          <w:rFonts w:ascii="Arial" w:hAnsi="Arial" w:cs="Arial"/>
          <w:spacing w:val="-3"/>
          <w:kern w:val="18"/>
          <w:sz w:val="20"/>
        </w:rPr>
        <w:t xml:space="preserve"> obligation and protest thereto, any laws to the contrary notwithstanding.</w:t>
      </w:r>
    </w:p>
    <w:p w14:paraId="2630A02D" w14:textId="77777777" w:rsidR="002E28FC" w:rsidRPr="002E28FC" w:rsidRDefault="002E28FC" w:rsidP="002E28FC">
      <w:pPr>
        <w:keepNext/>
        <w:suppressAutoHyphens/>
        <w:spacing w:line="360" w:lineRule="auto"/>
        <w:jc w:val="center"/>
        <w:outlineLvl w:val="7"/>
        <w:rPr>
          <w:rFonts w:ascii="Arial" w:hAnsi="Arial" w:cs="Arial"/>
          <w:color w:val="000000"/>
          <w:sz w:val="20"/>
        </w:rPr>
      </w:pPr>
      <w:r w:rsidRPr="002E28FC">
        <w:rPr>
          <w:rFonts w:ascii="Arial" w:hAnsi="Arial" w:cs="Arial"/>
          <w:color w:val="000000"/>
          <w:sz w:val="20"/>
        </w:rPr>
        <w:t>ARTICLE 54</w:t>
      </w:r>
    </w:p>
    <w:p w14:paraId="327DAD06" w14:textId="77777777" w:rsidR="002E28FC" w:rsidRPr="002E28FC" w:rsidRDefault="002E28FC" w:rsidP="002E28FC">
      <w:pPr>
        <w:keepNext/>
        <w:suppressAutoHyphens/>
        <w:spacing w:after="240" w:line="360" w:lineRule="auto"/>
        <w:jc w:val="center"/>
        <w:rPr>
          <w:rFonts w:ascii="Arial" w:hAnsi="Arial" w:cs="Arial"/>
          <w:sz w:val="20"/>
          <w:u w:val="single"/>
        </w:rPr>
      </w:pPr>
      <w:r w:rsidRPr="002E28FC">
        <w:rPr>
          <w:rFonts w:ascii="Arial" w:hAnsi="Arial" w:cs="Arial"/>
          <w:sz w:val="20"/>
          <w:u w:val="single"/>
        </w:rPr>
        <w:t>RELATIONSHIP OF THE PARTIES</w:t>
      </w:r>
    </w:p>
    <w:p w14:paraId="1A638E62" w14:textId="77777777" w:rsidR="002E28FC" w:rsidRPr="002E28FC" w:rsidRDefault="002E28FC" w:rsidP="002E28FC">
      <w:pPr>
        <w:widowControl w:val="0"/>
        <w:suppressAutoHyphens/>
        <w:spacing w:after="240" w:line="360" w:lineRule="auto"/>
        <w:jc w:val="both"/>
        <w:rPr>
          <w:rFonts w:ascii="Arial" w:hAnsi="Arial" w:cs="Arial"/>
          <w:kern w:val="18"/>
          <w:sz w:val="20"/>
        </w:rPr>
      </w:pPr>
      <w:r w:rsidRPr="002E28FC">
        <w:rPr>
          <w:rFonts w:ascii="Arial" w:hAnsi="Arial" w:cs="Arial"/>
          <w:color w:val="000000"/>
          <w:sz w:val="20"/>
        </w:rPr>
        <w:t>Company</w:t>
      </w:r>
      <w:r w:rsidRPr="002E28FC">
        <w:rPr>
          <w:rFonts w:ascii="Arial" w:hAnsi="Arial" w:cs="Arial"/>
          <w:sz w:val="20"/>
        </w:rPr>
        <w:t xml:space="preserve"> is and will be deemed to be an independent contractor and operator responsible to all </w:t>
      </w:r>
      <w:r w:rsidRPr="002E28FC">
        <w:rPr>
          <w:rFonts w:ascii="Arial" w:hAnsi="Arial" w:cs="Arial"/>
          <w:color w:val="000000"/>
          <w:sz w:val="20"/>
        </w:rPr>
        <w:t>Parties</w:t>
      </w:r>
      <w:r w:rsidRPr="002E28FC">
        <w:rPr>
          <w:rFonts w:ascii="Arial" w:hAnsi="Arial" w:cs="Arial"/>
          <w:sz w:val="20"/>
        </w:rPr>
        <w:t xml:space="preserve"> for its respective acts or omissions, and Authority will in no way be responsible therefor.</w:t>
      </w:r>
    </w:p>
    <w:p w14:paraId="7859F8D9" w14:textId="77777777" w:rsidR="002E28FC" w:rsidRPr="002E28FC" w:rsidRDefault="002E28FC" w:rsidP="002E28FC">
      <w:pPr>
        <w:keepNext/>
        <w:widowControl w:val="0"/>
        <w:suppressAutoHyphens/>
        <w:spacing w:line="360" w:lineRule="auto"/>
        <w:jc w:val="center"/>
        <w:rPr>
          <w:rFonts w:ascii="Arial" w:hAnsi="Arial" w:cs="Arial"/>
          <w:kern w:val="18"/>
          <w:sz w:val="20"/>
        </w:rPr>
      </w:pPr>
      <w:r w:rsidRPr="002E28FC">
        <w:rPr>
          <w:rFonts w:ascii="Arial" w:hAnsi="Arial" w:cs="Arial"/>
          <w:sz w:val="20"/>
        </w:rPr>
        <w:t>ARTICLE 55</w:t>
      </w:r>
    </w:p>
    <w:p w14:paraId="2EACA654" w14:textId="77777777" w:rsidR="002E28FC" w:rsidRPr="002E28FC" w:rsidRDefault="002E28FC" w:rsidP="002E28FC">
      <w:pPr>
        <w:keepNext/>
        <w:suppressAutoHyphens/>
        <w:spacing w:after="240" w:line="360" w:lineRule="auto"/>
        <w:jc w:val="center"/>
        <w:rPr>
          <w:rFonts w:ascii="Arial" w:hAnsi="Arial" w:cs="Arial"/>
          <w:sz w:val="20"/>
        </w:rPr>
      </w:pPr>
      <w:r w:rsidRPr="002E28FC">
        <w:rPr>
          <w:rFonts w:ascii="Arial" w:hAnsi="Arial" w:cs="Arial"/>
          <w:sz w:val="20"/>
          <w:u w:val="single"/>
        </w:rPr>
        <w:t>MISCELLANEOUS</w:t>
      </w:r>
    </w:p>
    <w:p w14:paraId="3075A3FB" w14:textId="77777777" w:rsidR="002E28FC" w:rsidRPr="002E28FC" w:rsidRDefault="002E28FC" w:rsidP="002E28FC">
      <w:pPr>
        <w:suppressAutoHyphens/>
        <w:spacing w:after="240" w:line="360" w:lineRule="auto"/>
        <w:jc w:val="both"/>
        <w:rPr>
          <w:rFonts w:ascii="Arial" w:hAnsi="Arial" w:cs="Arial"/>
          <w:sz w:val="20"/>
        </w:rPr>
      </w:pPr>
      <w:r w:rsidRPr="002E28FC">
        <w:rPr>
          <w:rFonts w:ascii="Arial" w:hAnsi="Arial" w:cs="Arial"/>
          <w:sz w:val="20"/>
        </w:rPr>
        <w:t xml:space="preserve">Wherever used, the singular will include the plural, the plural the singular, and the use of any gender will include </w:t>
      </w:r>
      <w:r w:rsidRPr="002E28FC">
        <w:rPr>
          <w:rFonts w:ascii="Arial" w:hAnsi="Arial" w:cs="Arial"/>
          <w:spacing w:val="-3"/>
          <w:sz w:val="20"/>
        </w:rPr>
        <w:t>all</w:t>
      </w:r>
      <w:r w:rsidRPr="002E28FC">
        <w:rPr>
          <w:rFonts w:ascii="Arial" w:hAnsi="Arial" w:cs="Arial"/>
          <w:sz w:val="20"/>
        </w:rPr>
        <w:t xml:space="preserve"> genders.  </w:t>
      </w:r>
    </w:p>
    <w:p w14:paraId="2C20A841" w14:textId="77777777" w:rsidR="002E28FC" w:rsidRPr="002E28FC" w:rsidRDefault="002E28FC" w:rsidP="002E28FC">
      <w:pPr>
        <w:keepNext/>
        <w:suppressAutoHyphens/>
        <w:spacing w:line="360" w:lineRule="auto"/>
        <w:jc w:val="center"/>
        <w:outlineLvl w:val="7"/>
        <w:rPr>
          <w:rFonts w:ascii="Arial" w:hAnsi="Arial" w:cs="Arial"/>
          <w:color w:val="000000"/>
          <w:sz w:val="20"/>
        </w:rPr>
      </w:pPr>
      <w:r w:rsidRPr="002E28FC">
        <w:rPr>
          <w:rFonts w:ascii="Arial" w:hAnsi="Arial" w:cs="Arial"/>
          <w:color w:val="000000"/>
          <w:sz w:val="20"/>
        </w:rPr>
        <w:t>ARTICLE 56</w:t>
      </w:r>
    </w:p>
    <w:p w14:paraId="7BE397CE" w14:textId="77777777" w:rsidR="002E28FC" w:rsidRPr="002E28FC" w:rsidRDefault="002E28FC" w:rsidP="002E28FC">
      <w:pPr>
        <w:keepNext/>
        <w:suppressAutoHyphens/>
        <w:spacing w:after="240" w:line="360" w:lineRule="auto"/>
        <w:jc w:val="center"/>
        <w:rPr>
          <w:rFonts w:ascii="Arial" w:hAnsi="Arial" w:cs="Arial"/>
          <w:sz w:val="20"/>
          <w:u w:val="single"/>
        </w:rPr>
      </w:pPr>
      <w:r w:rsidRPr="002E28FC">
        <w:rPr>
          <w:rFonts w:ascii="Arial" w:hAnsi="Arial" w:cs="Arial"/>
          <w:sz w:val="20"/>
          <w:u w:val="single"/>
        </w:rPr>
        <w:t>TIME IS OF THE ESSENCE</w:t>
      </w:r>
    </w:p>
    <w:p w14:paraId="6543C400" w14:textId="77777777" w:rsidR="002E28FC" w:rsidRPr="002E28FC" w:rsidRDefault="002E28FC" w:rsidP="002E28FC">
      <w:pPr>
        <w:suppressAutoHyphens/>
        <w:spacing w:after="240" w:line="360" w:lineRule="auto"/>
        <w:jc w:val="both"/>
        <w:rPr>
          <w:rFonts w:ascii="Arial" w:hAnsi="Arial" w:cs="Arial"/>
          <w:sz w:val="20"/>
        </w:rPr>
      </w:pPr>
      <w:r w:rsidRPr="002E28FC">
        <w:rPr>
          <w:rFonts w:ascii="Arial" w:hAnsi="Arial" w:cs="Arial"/>
          <w:sz w:val="20"/>
        </w:rPr>
        <w:t xml:space="preserve">Time is of the essence of this </w:t>
      </w:r>
      <w:r w:rsidRPr="002E28FC">
        <w:rPr>
          <w:rFonts w:ascii="Arial" w:hAnsi="Arial" w:cs="Arial"/>
          <w:color w:val="000000"/>
          <w:sz w:val="20"/>
        </w:rPr>
        <w:t>Agreement</w:t>
      </w:r>
      <w:r w:rsidRPr="002E28FC">
        <w:rPr>
          <w:rFonts w:ascii="Arial" w:hAnsi="Arial" w:cs="Arial"/>
          <w:sz w:val="20"/>
        </w:rPr>
        <w:t>.</w:t>
      </w:r>
    </w:p>
    <w:p w14:paraId="73C3321A" w14:textId="77777777" w:rsidR="002E28FC" w:rsidRPr="002E28FC" w:rsidRDefault="002E28FC" w:rsidP="002E28FC">
      <w:pPr>
        <w:keepNext/>
        <w:suppressAutoHyphens/>
        <w:spacing w:line="360" w:lineRule="auto"/>
        <w:jc w:val="center"/>
        <w:rPr>
          <w:rFonts w:ascii="Arial" w:hAnsi="Arial" w:cs="Arial"/>
          <w:kern w:val="18"/>
          <w:sz w:val="20"/>
        </w:rPr>
      </w:pPr>
      <w:r w:rsidRPr="002E28FC">
        <w:rPr>
          <w:rFonts w:ascii="Arial" w:hAnsi="Arial" w:cs="Arial"/>
          <w:sz w:val="20"/>
        </w:rPr>
        <w:t>ARTICLE 57</w:t>
      </w:r>
    </w:p>
    <w:p w14:paraId="22660430" w14:textId="77777777" w:rsidR="002E28FC" w:rsidRPr="002E28FC" w:rsidRDefault="002E28FC" w:rsidP="002E28FC">
      <w:pPr>
        <w:keepNext/>
        <w:suppressAutoHyphens/>
        <w:spacing w:after="240" w:line="360" w:lineRule="auto"/>
        <w:jc w:val="center"/>
        <w:rPr>
          <w:rFonts w:ascii="Arial" w:hAnsi="Arial" w:cs="Arial"/>
          <w:sz w:val="20"/>
        </w:rPr>
      </w:pPr>
      <w:r w:rsidRPr="002E28FC">
        <w:rPr>
          <w:rFonts w:ascii="Arial" w:hAnsi="Arial" w:cs="Arial"/>
          <w:sz w:val="20"/>
          <w:u w:val="single"/>
        </w:rPr>
        <w:t>COMPLETE AGREEMENT</w:t>
      </w:r>
    </w:p>
    <w:p w14:paraId="3EBB58EA" w14:textId="77777777" w:rsidR="002E28FC" w:rsidRPr="002E28FC" w:rsidRDefault="002E28FC" w:rsidP="002E28FC">
      <w:pPr>
        <w:suppressAutoHyphens/>
        <w:spacing w:after="240" w:line="360" w:lineRule="auto"/>
        <w:jc w:val="both"/>
        <w:rPr>
          <w:rFonts w:ascii="Arial" w:hAnsi="Arial" w:cs="Arial"/>
          <w:sz w:val="20"/>
        </w:rPr>
      </w:pPr>
      <w:r w:rsidRPr="002E28FC">
        <w:rPr>
          <w:rFonts w:ascii="Arial" w:hAnsi="Arial" w:cs="Arial"/>
          <w:sz w:val="20"/>
        </w:rPr>
        <w:t xml:space="preserve">This </w:t>
      </w:r>
      <w:r w:rsidRPr="002E28FC">
        <w:rPr>
          <w:rFonts w:ascii="Arial" w:hAnsi="Arial" w:cs="Arial"/>
          <w:spacing w:val="-3"/>
          <w:sz w:val="20"/>
        </w:rPr>
        <w:t>Agreement</w:t>
      </w:r>
      <w:r w:rsidRPr="002E28FC">
        <w:rPr>
          <w:rFonts w:ascii="Arial" w:hAnsi="Arial" w:cs="Arial"/>
          <w:sz w:val="20"/>
        </w:rPr>
        <w:t xml:space="preserve"> represents the complete understanding between the Parties, and any prior agreements, or representations, whether written or verbal, are hereby superseded.  This </w:t>
      </w:r>
      <w:r w:rsidRPr="002E28FC">
        <w:rPr>
          <w:rFonts w:ascii="Arial" w:hAnsi="Arial" w:cs="Arial"/>
          <w:spacing w:val="-3"/>
          <w:sz w:val="20"/>
        </w:rPr>
        <w:t>Agreement</w:t>
      </w:r>
      <w:r w:rsidRPr="002E28FC">
        <w:rPr>
          <w:rFonts w:ascii="Arial" w:hAnsi="Arial" w:cs="Arial"/>
          <w:sz w:val="20"/>
        </w:rPr>
        <w:t xml:space="preserve"> may subsequently be amended only by written instrument signed by the Parties hereto, unless provided otherwise within the terms and conditions of this Agreement</w:t>
      </w:r>
      <w:r w:rsidRPr="002E28FC">
        <w:rPr>
          <w:rFonts w:ascii="Arial" w:hAnsi="Arial" w:cs="Arial"/>
          <w:spacing w:val="-3"/>
          <w:sz w:val="20"/>
        </w:rPr>
        <w:t>.</w:t>
      </w:r>
    </w:p>
    <w:p w14:paraId="344EDAAE" w14:textId="77777777" w:rsidR="002E28FC" w:rsidRPr="002E28FC" w:rsidRDefault="002E28FC" w:rsidP="002E28FC">
      <w:pPr>
        <w:spacing w:line="360" w:lineRule="auto"/>
        <w:jc w:val="center"/>
        <w:rPr>
          <w:rFonts w:ascii="Arial" w:hAnsi="Arial" w:cs="Arial"/>
          <w:sz w:val="20"/>
        </w:rPr>
      </w:pPr>
      <w:r w:rsidRPr="002E28FC">
        <w:rPr>
          <w:rFonts w:ascii="Arial" w:hAnsi="Arial" w:cs="Arial"/>
          <w:sz w:val="20"/>
        </w:rPr>
        <w:t xml:space="preserve"> [Remainder of Page is Intentionally Left Blank]</w:t>
      </w:r>
    </w:p>
    <w:p w14:paraId="50281E9A" w14:textId="77777777" w:rsidR="002E28FC" w:rsidRPr="002E28FC" w:rsidRDefault="002E28FC" w:rsidP="002E28FC">
      <w:pPr>
        <w:widowControl w:val="0"/>
        <w:suppressAutoHyphens/>
        <w:spacing w:line="360" w:lineRule="auto"/>
        <w:jc w:val="both"/>
        <w:rPr>
          <w:rFonts w:ascii="Arial" w:hAnsi="Arial" w:cs="Arial"/>
          <w:sz w:val="20"/>
        </w:rPr>
      </w:pPr>
      <w:r w:rsidRPr="002E28FC">
        <w:rPr>
          <w:rFonts w:ascii="Arial" w:hAnsi="Arial" w:cs="Arial"/>
          <w:sz w:val="20"/>
        </w:rPr>
        <w:br w:type="page"/>
      </w:r>
    </w:p>
    <w:p w14:paraId="2E2AC82C" w14:textId="77777777" w:rsidR="002E28FC" w:rsidRPr="002E28FC" w:rsidRDefault="002E28FC" w:rsidP="002E28FC">
      <w:pPr>
        <w:suppressAutoHyphens/>
        <w:spacing w:line="360" w:lineRule="auto"/>
        <w:ind w:firstLine="720"/>
        <w:jc w:val="both"/>
        <w:rPr>
          <w:rFonts w:ascii="Arial" w:hAnsi="Arial" w:cs="Arial"/>
          <w:kern w:val="18"/>
          <w:sz w:val="20"/>
        </w:rPr>
      </w:pPr>
      <w:r w:rsidRPr="002E28FC">
        <w:rPr>
          <w:rFonts w:ascii="Arial" w:hAnsi="Arial" w:cs="Arial"/>
          <w:kern w:val="18"/>
          <w:sz w:val="20"/>
        </w:rPr>
        <w:lastRenderedPageBreak/>
        <w:t>IN WITNESS WHEREOF, the Parties hereto have set their hands and corporate seals on this ______ day of __________________, 2024.</w:t>
      </w:r>
    </w:p>
    <w:p w14:paraId="3A4E0BBD" w14:textId="77777777" w:rsidR="002E28FC" w:rsidRPr="002E28FC" w:rsidRDefault="002E28FC" w:rsidP="002E28FC">
      <w:pPr>
        <w:suppressAutoHyphens/>
        <w:jc w:val="both"/>
        <w:rPr>
          <w:rFonts w:ascii="Arial" w:hAnsi="Arial" w:cs="Arial"/>
          <w:kern w:val="18"/>
          <w:sz w:val="20"/>
        </w:rPr>
      </w:pP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p>
    <w:p w14:paraId="5F251DA3" w14:textId="77777777" w:rsidR="002E28FC" w:rsidRPr="002E28FC" w:rsidRDefault="002E28FC" w:rsidP="002E28FC">
      <w:pPr>
        <w:suppressAutoHyphens/>
        <w:jc w:val="both"/>
        <w:rPr>
          <w:rFonts w:ascii="Arial" w:hAnsi="Arial" w:cs="Arial"/>
          <w:kern w:val="18"/>
          <w:sz w:val="20"/>
        </w:rPr>
      </w:pPr>
      <w:r w:rsidRPr="002E28FC">
        <w:rPr>
          <w:rFonts w:ascii="Arial" w:hAnsi="Arial" w:cs="Arial"/>
          <w:kern w:val="18"/>
          <w:sz w:val="20"/>
        </w:rPr>
        <w:t>ATTEST:</w:t>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t>HILLSBOROUGH COUNTY AVIATION AUTHORITY</w:t>
      </w:r>
    </w:p>
    <w:p w14:paraId="2DEED719" w14:textId="77777777" w:rsidR="002E28FC" w:rsidRPr="002E28FC" w:rsidRDefault="002E28FC" w:rsidP="002E28FC">
      <w:pPr>
        <w:keepNext/>
        <w:tabs>
          <w:tab w:val="left" w:pos="-1440"/>
          <w:tab w:val="left" w:pos="-720"/>
        </w:tabs>
        <w:suppressAutoHyphens/>
        <w:spacing w:line="480" w:lineRule="auto"/>
        <w:ind w:right="-576"/>
        <w:jc w:val="center"/>
        <w:outlineLvl w:val="3"/>
        <w:rPr>
          <w:rFonts w:ascii="Arial" w:hAnsi="Arial" w:cs="Arial"/>
          <w:kern w:val="18"/>
          <w:sz w:val="20"/>
        </w:rPr>
      </w:pPr>
    </w:p>
    <w:p w14:paraId="3EBEAE9A" w14:textId="77777777" w:rsidR="002E28FC" w:rsidRPr="002E28FC" w:rsidRDefault="002E28FC" w:rsidP="002E28FC">
      <w:pPr>
        <w:rPr>
          <w:rFonts w:ascii="Arial" w:hAnsi="Arial" w:cs="Arial"/>
          <w:kern w:val="18"/>
          <w:sz w:val="20"/>
        </w:rPr>
      </w:pPr>
    </w:p>
    <w:p w14:paraId="343D1F97" w14:textId="77777777" w:rsidR="002E28FC" w:rsidRPr="002E28FC" w:rsidRDefault="002E28FC" w:rsidP="002E28FC">
      <w:pPr>
        <w:keepNext/>
        <w:suppressAutoHyphens/>
        <w:ind w:right="-576"/>
        <w:outlineLvl w:val="3"/>
        <w:rPr>
          <w:rFonts w:ascii="Arial" w:hAnsi="Arial" w:cs="Arial"/>
          <w:kern w:val="18"/>
          <w:sz w:val="20"/>
        </w:rPr>
      </w:pPr>
      <w:proofErr w:type="gramStart"/>
      <w:r w:rsidRPr="002E28FC">
        <w:rPr>
          <w:rFonts w:ascii="Arial" w:hAnsi="Arial" w:cs="Arial"/>
          <w:kern w:val="18"/>
          <w:sz w:val="20"/>
        </w:rPr>
        <w:t>By:_</w:t>
      </w:r>
      <w:proofErr w:type="gramEnd"/>
      <w:r w:rsidRPr="002E28FC">
        <w:rPr>
          <w:rFonts w:ascii="Arial" w:hAnsi="Arial" w:cs="Arial"/>
          <w:kern w:val="18"/>
          <w:sz w:val="20"/>
        </w:rPr>
        <w:t>_________________________________</w:t>
      </w:r>
      <w:r w:rsidRPr="002E28FC">
        <w:rPr>
          <w:rFonts w:ascii="Arial" w:hAnsi="Arial" w:cs="Arial"/>
          <w:kern w:val="18"/>
          <w:sz w:val="20"/>
        </w:rPr>
        <w:tab/>
        <w:t>By:__________________________________________</w:t>
      </w:r>
    </w:p>
    <w:p w14:paraId="27F1AEEF"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Jane Castor, Secretary</w:t>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t xml:space="preserve">       Arthur F. Diehl III, Chairman</w:t>
      </w:r>
    </w:p>
    <w:p w14:paraId="7DD0E0CF"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 xml:space="preserve">Address:  </w:t>
      </w:r>
      <w:r w:rsidRPr="002E28FC">
        <w:rPr>
          <w:rFonts w:ascii="Arial" w:hAnsi="Arial" w:cs="Arial"/>
          <w:kern w:val="18"/>
          <w:sz w:val="20"/>
        </w:rPr>
        <w:tab/>
        <w:t>P. O. Box 22287</w:t>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t>Address:</w:t>
      </w:r>
      <w:r w:rsidRPr="002E28FC">
        <w:rPr>
          <w:rFonts w:ascii="Arial" w:hAnsi="Arial" w:cs="Arial"/>
          <w:kern w:val="18"/>
          <w:sz w:val="20"/>
        </w:rPr>
        <w:tab/>
        <w:t>P. O. Box 22287</w:t>
      </w:r>
    </w:p>
    <w:p w14:paraId="514D6B2C"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ab/>
      </w:r>
      <w:r w:rsidRPr="002E28FC">
        <w:rPr>
          <w:rFonts w:ascii="Arial" w:hAnsi="Arial" w:cs="Arial"/>
          <w:kern w:val="18"/>
          <w:sz w:val="20"/>
        </w:rPr>
        <w:tab/>
        <w:t>Tampa, FL  33622</w:t>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t>Tampa, FL 33622</w:t>
      </w:r>
    </w:p>
    <w:p w14:paraId="22154822" w14:textId="77777777" w:rsidR="002E28FC" w:rsidRPr="002E28FC" w:rsidRDefault="002E28FC" w:rsidP="002E28FC">
      <w:pPr>
        <w:suppressAutoHyphens/>
        <w:rPr>
          <w:rFonts w:ascii="Arial" w:hAnsi="Arial" w:cs="Arial"/>
          <w:kern w:val="18"/>
          <w:sz w:val="20"/>
        </w:rPr>
      </w:pPr>
    </w:p>
    <w:p w14:paraId="257D0F54" w14:textId="77777777" w:rsidR="002E28FC" w:rsidRPr="002E28FC" w:rsidRDefault="002E28FC" w:rsidP="002E28FC">
      <w:pPr>
        <w:suppressAutoHyphens/>
        <w:rPr>
          <w:rFonts w:ascii="Arial" w:hAnsi="Arial" w:cs="Arial"/>
          <w:kern w:val="18"/>
          <w:sz w:val="20"/>
        </w:rPr>
      </w:pPr>
    </w:p>
    <w:p w14:paraId="49C1CE39"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Signed, sealed, and delivered</w:t>
      </w:r>
    </w:p>
    <w:p w14:paraId="2B115034"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in the presence of:</w:t>
      </w:r>
    </w:p>
    <w:p w14:paraId="523E9928" w14:textId="77777777" w:rsidR="002E28FC" w:rsidRPr="002E28FC" w:rsidRDefault="002E28FC" w:rsidP="002E28FC">
      <w:pPr>
        <w:suppressAutoHyphens/>
        <w:rPr>
          <w:rFonts w:ascii="Arial" w:hAnsi="Arial" w:cs="Arial"/>
          <w:kern w:val="18"/>
          <w:sz w:val="20"/>
        </w:rPr>
      </w:pPr>
    </w:p>
    <w:p w14:paraId="46866B33"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____________________________________</w:t>
      </w:r>
      <w:r w:rsidRPr="002E28FC">
        <w:rPr>
          <w:rFonts w:ascii="Arial" w:hAnsi="Arial" w:cs="Arial"/>
          <w:kern w:val="18"/>
          <w:sz w:val="20"/>
        </w:rPr>
        <w:tab/>
      </w:r>
      <w:r w:rsidRPr="002E28FC">
        <w:rPr>
          <w:rFonts w:ascii="Arial" w:hAnsi="Arial" w:cs="Arial"/>
          <w:kern w:val="18"/>
          <w:sz w:val="20"/>
        </w:rPr>
        <w:tab/>
        <w:t>LEGAL FORM APPROVED:</w:t>
      </w:r>
    </w:p>
    <w:p w14:paraId="2DCB4AEF" w14:textId="77777777" w:rsidR="002E28FC" w:rsidRPr="002E28FC" w:rsidRDefault="002E28FC" w:rsidP="002E28FC">
      <w:pPr>
        <w:rPr>
          <w:rFonts w:ascii="Arial" w:hAnsi="Arial" w:cs="Arial"/>
          <w:sz w:val="20"/>
        </w:rPr>
      </w:pPr>
      <w:r w:rsidRPr="002E28FC">
        <w:rPr>
          <w:rFonts w:ascii="Arial" w:hAnsi="Arial" w:cs="Arial"/>
          <w:sz w:val="20"/>
        </w:rPr>
        <w:t>Witness Signature</w:t>
      </w:r>
    </w:p>
    <w:p w14:paraId="6B0690A2" w14:textId="77777777" w:rsidR="002E28FC" w:rsidRPr="002E28FC" w:rsidRDefault="002E28FC" w:rsidP="002E28FC">
      <w:pPr>
        <w:suppressAutoHyphens/>
        <w:rPr>
          <w:rFonts w:ascii="Arial" w:hAnsi="Arial" w:cs="Arial"/>
          <w:kern w:val="18"/>
          <w:sz w:val="20"/>
        </w:rPr>
      </w:pPr>
    </w:p>
    <w:p w14:paraId="75E78093"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____________________________________</w:t>
      </w:r>
      <w:r w:rsidRPr="002E28FC">
        <w:rPr>
          <w:rFonts w:ascii="Arial" w:hAnsi="Arial" w:cs="Arial"/>
          <w:kern w:val="18"/>
          <w:sz w:val="20"/>
        </w:rPr>
        <w:tab/>
      </w:r>
      <w:r w:rsidRPr="002E28FC">
        <w:rPr>
          <w:rFonts w:ascii="Arial" w:hAnsi="Arial" w:cs="Arial"/>
          <w:kern w:val="18"/>
          <w:sz w:val="20"/>
        </w:rPr>
        <w:tab/>
      </w:r>
      <w:proofErr w:type="gramStart"/>
      <w:r w:rsidRPr="002E28FC">
        <w:rPr>
          <w:rFonts w:ascii="Arial" w:hAnsi="Arial" w:cs="Arial"/>
          <w:kern w:val="18"/>
          <w:sz w:val="20"/>
        </w:rPr>
        <w:t>By:_</w:t>
      </w:r>
      <w:proofErr w:type="gramEnd"/>
      <w:r w:rsidRPr="002E28FC">
        <w:rPr>
          <w:rFonts w:ascii="Arial" w:hAnsi="Arial" w:cs="Arial"/>
          <w:kern w:val="18"/>
          <w:sz w:val="20"/>
        </w:rPr>
        <w:t>___________________________________</w:t>
      </w:r>
      <w:r w:rsidRPr="002E28FC">
        <w:rPr>
          <w:rFonts w:ascii="Arial" w:hAnsi="Arial" w:cs="Arial"/>
          <w:kern w:val="18"/>
          <w:sz w:val="20"/>
        </w:rPr>
        <w:tab/>
      </w:r>
    </w:p>
    <w:p w14:paraId="4D3C6CA1" w14:textId="77777777" w:rsidR="002E28FC" w:rsidRPr="002E28FC" w:rsidRDefault="002E28FC" w:rsidP="002E28FC">
      <w:pPr>
        <w:rPr>
          <w:rFonts w:ascii="Arial" w:hAnsi="Arial" w:cs="Arial"/>
          <w:kern w:val="18"/>
          <w:sz w:val="20"/>
        </w:rPr>
      </w:pPr>
      <w:r w:rsidRPr="002E28FC">
        <w:rPr>
          <w:rFonts w:ascii="Arial" w:hAnsi="Arial" w:cs="Arial"/>
          <w:sz w:val="20"/>
        </w:rPr>
        <w:t>Print Name and Address</w:t>
      </w:r>
      <w:r w:rsidRPr="002E28FC">
        <w:rPr>
          <w:rFonts w:ascii="Arial" w:hAnsi="Arial" w:cs="Arial"/>
          <w:sz w:val="20"/>
        </w:rPr>
        <w:tab/>
      </w:r>
      <w:r w:rsidRPr="002E28FC">
        <w:rPr>
          <w:rFonts w:ascii="Arial" w:hAnsi="Arial" w:cs="Arial"/>
          <w:sz w:val="20"/>
        </w:rPr>
        <w:tab/>
      </w:r>
      <w:r w:rsidRPr="002E28FC">
        <w:rPr>
          <w:rFonts w:ascii="Arial" w:hAnsi="Arial" w:cs="Arial"/>
          <w:sz w:val="20"/>
        </w:rPr>
        <w:tab/>
        <w:t xml:space="preserve">    </w:t>
      </w:r>
      <w:r w:rsidRPr="002E28FC">
        <w:rPr>
          <w:rFonts w:ascii="Arial" w:hAnsi="Arial" w:cs="Arial"/>
          <w:sz w:val="20"/>
        </w:rPr>
        <w:tab/>
        <w:t xml:space="preserve"> David Scott Knight, Assistant General Counsel</w:t>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t xml:space="preserve">     </w:t>
      </w:r>
    </w:p>
    <w:p w14:paraId="2220459D" w14:textId="77777777" w:rsidR="002E28FC" w:rsidRPr="002E28FC" w:rsidRDefault="002E28FC" w:rsidP="002E28FC">
      <w:pPr>
        <w:suppressAutoHyphens/>
        <w:rPr>
          <w:rFonts w:ascii="Arial" w:hAnsi="Arial" w:cs="Arial"/>
          <w:kern w:val="18"/>
          <w:sz w:val="20"/>
        </w:rPr>
      </w:pPr>
    </w:p>
    <w:p w14:paraId="4B1B6BCE"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___________________________________</w:t>
      </w:r>
    </w:p>
    <w:p w14:paraId="76039A85" w14:textId="77777777" w:rsidR="002E28FC" w:rsidRPr="002E28FC" w:rsidRDefault="002E28FC" w:rsidP="002E28FC">
      <w:pPr>
        <w:rPr>
          <w:rFonts w:ascii="Arial" w:hAnsi="Arial" w:cs="Arial"/>
          <w:sz w:val="20"/>
        </w:rPr>
      </w:pPr>
      <w:r w:rsidRPr="002E28FC">
        <w:rPr>
          <w:rFonts w:ascii="Arial" w:hAnsi="Arial" w:cs="Arial"/>
          <w:sz w:val="20"/>
        </w:rPr>
        <w:t>Witness Signature</w:t>
      </w:r>
    </w:p>
    <w:p w14:paraId="034BD49C" w14:textId="77777777" w:rsidR="002E28FC" w:rsidRPr="002E28FC" w:rsidRDefault="002E28FC" w:rsidP="002E28FC">
      <w:pPr>
        <w:suppressAutoHyphens/>
        <w:rPr>
          <w:rFonts w:ascii="Arial" w:hAnsi="Arial" w:cs="Arial"/>
          <w:kern w:val="18"/>
          <w:sz w:val="20"/>
        </w:rPr>
      </w:pPr>
    </w:p>
    <w:p w14:paraId="0F28148E"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____________________________________</w:t>
      </w:r>
    </w:p>
    <w:p w14:paraId="0FA941B1"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Print Name and Address</w:t>
      </w:r>
    </w:p>
    <w:p w14:paraId="6B49CCF5" w14:textId="77777777" w:rsidR="002E28FC" w:rsidRPr="002E28FC" w:rsidRDefault="002E28FC" w:rsidP="002E28FC">
      <w:pPr>
        <w:suppressAutoHyphens/>
        <w:spacing w:before="40"/>
        <w:rPr>
          <w:rFonts w:ascii="Arial" w:hAnsi="Arial" w:cs="Arial"/>
          <w:kern w:val="18"/>
          <w:sz w:val="20"/>
        </w:rPr>
      </w:pPr>
    </w:p>
    <w:p w14:paraId="0948D2E9" w14:textId="77777777" w:rsidR="002E28FC" w:rsidRPr="002E28FC" w:rsidRDefault="002E28FC" w:rsidP="002E28FC">
      <w:pPr>
        <w:suppressAutoHyphens/>
        <w:spacing w:before="40"/>
        <w:rPr>
          <w:rFonts w:ascii="Arial" w:hAnsi="Arial" w:cs="Arial"/>
          <w:kern w:val="18"/>
          <w:sz w:val="20"/>
        </w:rPr>
      </w:pPr>
    </w:p>
    <w:p w14:paraId="49CFEA85" w14:textId="77777777" w:rsidR="002E28FC" w:rsidRPr="002E28FC" w:rsidRDefault="002E28FC" w:rsidP="002E28FC">
      <w:pPr>
        <w:suppressAutoHyphens/>
        <w:spacing w:line="360" w:lineRule="auto"/>
        <w:rPr>
          <w:rFonts w:ascii="Arial" w:hAnsi="Arial" w:cs="Arial"/>
          <w:kern w:val="18"/>
          <w:sz w:val="20"/>
          <w:u w:val="single"/>
        </w:rPr>
      </w:pPr>
      <w:r w:rsidRPr="002E28FC">
        <w:rPr>
          <w:rFonts w:ascii="Arial" w:hAnsi="Arial" w:cs="Arial"/>
          <w:kern w:val="18"/>
          <w:sz w:val="20"/>
          <w:u w:val="single"/>
        </w:rPr>
        <w:t>HILLSBOROUGH COUNTY AVIATION AUTHORITY</w:t>
      </w:r>
    </w:p>
    <w:p w14:paraId="4864BACC" w14:textId="77777777" w:rsidR="002E28FC" w:rsidRPr="002E28FC" w:rsidRDefault="002E28FC" w:rsidP="002E28FC">
      <w:pPr>
        <w:suppressAutoHyphens/>
        <w:spacing w:line="360" w:lineRule="auto"/>
        <w:rPr>
          <w:rFonts w:ascii="Arial" w:hAnsi="Arial" w:cs="Arial"/>
          <w:kern w:val="18"/>
          <w:sz w:val="20"/>
        </w:rPr>
      </w:pPr>
      <w:r w:rsidRPr="002E28FC">
        <w:rPr>
          <w:rFonts w:ascii="Arial" w:hAnsi="Arial" w:cs="Arial"/>
          <w:kern w:val="18"/>
          <w:sz w:val="20"/>
        </w:rPr>
        <w:t>STATE OF FLORIDA</w:t>
      </w:r>
    </w:p>
    <w:p w14:paraId="5B5EECB7" w14:textId="77777777" w:rsidR="002E28FC" w:rsidRPr="002E28FC" w:rsidRDefault="002E28FC" w:rsidP="002E28FC">
      <w:pPr>
        <w:suppressAutoHyphens/>
        <w:spacing w:after="240" w:line="360" w:lineRule="auto"/>
        <w:rPr>
          <w:rFonts w:ascii="Arial" w:hAnsi="Arial" w:cs="Arial"/>
          <w:kern w:val="18"/>
          <w:sz w:val="20"/>
        </w:rPr>
      </w:pPr>
      <w:r w:rsidRPr="002E28FC">
        <w:rPr>
          <w:rFonts w:ascii="Arial" w:hAnsi="Arial" w:cs="Arial"/>
          <w:kern w:val="18"/>
          <w:sz w:val="20"/>
        </w:rPr>
        <w:t>COUNTY OF HILLSBOROUGH</w:t>
      </w:r>
    </w:p>
    <w:p w14:paraId="63AC02B1" w14:textId="77777777" w:rsidR="002E28FC" w:rsidRPr="002E28FC" w:rsidRDefault="002E28FC" w:rsidP="002E28FC">
      <w:pPr>
        <w:suppressAutoHyphens/>
        <w:spacing w:line="360" w:lineRule="auto"/>
        <w:ind w:left="90" w:firstLine="720"/>
        <w:jc w:val="both"/>
        <w:rPr>
          <w:rFonts w:ascii="Arial" w:hAnsi="Arial" w:cs="Arial"/>
          <w:kern w:val="18"/>
          <w:sz w:val="20"/>
        </w:rPr>
      </w:pPr>
      <w:r w:rsidRPr="002E28FC">
        <w:rPr>
          <w:rFonts w:ascii="Arial" w:hAnsi="Arial" w:cs="Arial"/>
          <w:noProof/>
          <w:kern w:val="18"/>
          <w:sz w:val="20"/>
        </w:rPr>
        <mc:AlternateContent>
          <mc:Choice Requires="wps">
            <w:drawing>
              <wp:anchor distT="0" distB="0" distL="114300" distR="114300" simplePos="0" relativeHeight="251663872" behindDoc="1" locked="0" layoutInCell="1" allowOverlap="1" wp14:anchorId="1256F225" wp14:editId="2C9431FC">
                <wp:simplePos x="0" y="0"/>
                <wp:positionH relativeFrom="column">
                  <wp:posOffset>386715</wp:posOffset>
                </wp:positionH>
                <wp:positionV relativeFrom="paragraph">
                  <wp:posOffset>217170</wp:posOffset>
                </wp:positionV>
                <wp:extent cx="171450" cy="133350"/>
                <wp:effectExtent l="0" t="0" r="0" b="0"/>
                <wp:wrapThrough wrapText="bothSides">
                  <wp:wrapPolygon edited="0">
                    <wp:start x="0" y="0"/>
                    <wp:lineTo x="0" y="21600"/>
                    <wp:lineTo x="21600" y="21600"/>
                    <wp:lineTo x="21600" y="0"/>
                    <wp:lineTo x="0" y="0"/>
                  </wp:wrapPolygon>
                </wp:wrapThrough>
                <wp:docPr id="31184360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1450" cy="1333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F448B" id="Rectangle 4" o:spid="_x0000_s1026" style="position:absolute;margin-left:30.45pt;margin-top:17.1pt;width:13.5pt;height:10.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xPWwIAAMEEAAAOAAAAZHJzL2Uyb0RvYy54bWysVMFu2zAMvQ/YPwi6L47TdOmMOkXQItuA&#10;oA3QDj0zshQbk0VNUuJkXz9KdtKu22lYDgJpUk985GOubw6tZnvpfIOm5PlozJk0AqvGbEv+7Wn5&#10;4YozH8BUoNHIkh+l5zfz9++uO1vICdaoK+kYgRhfdLbkdQi2yDIvatmCH6GVhoIKXQuBXLfNKgcd&#10;obc6m4zHH7MOXWUdCuk9fb3rg3ye8JWSIjwo5WVguuRUW0inS+cmntn8GoqtA1s3YigD/qGKFhpD&#10;j56h7iAA27nmD6i2EQ49qjAS2GaoVCNk4kBs8vEbNo81WJm4UHO8PbfJ/z9Ycb9/tGsXS/d2heK7&#10;p45knfXFORIdP+QclGuZ0o39QsNOhIkCO6R+Hs/9lIfABH3MZ/n0krouKJRfXFyQHdGhiDDxSet8&#10;+CyxZdEouaNxJVDYr3zoU08pMd3gstE6jUwb1hHoZDaO+EDKURoCma2tSu7NljPQW5KkCC5BetRN&#10;Fa8nqkd/qx3bA6mCxFRh90Q1c6bBBwoQkfQbqv3taqznDnzdX06hIU2bCC2T6IbyX1oXrQ1Wx7Vj&#10;DnsVeiuWDaGt6NE1OJIdUaFVCg90KI3EDweLsxrdz799j/mkBopy1pGMifuPHThJXL4a0smnfDqN&#10;uk/O9HI2Ice9jmxeR8yuvUXqSU5La0UyY37QJ1M5bJ9p4xbxVQqBEfR23+XBuQ39etHOCrlYpDTS&#10;uoWwMo9WRPDT6J8Oz+DsMPxAE7jHk+SheKOBPrdXwWIXUDVJIC99HWRLe5IkNux0XMTXfsp6+eeZ&#10;/wIAAP//AwBQSwMEFAAGAAgAAAAhAIgujnndAAAABwEAAA8AAABkcnMvZG93bnJldi54bWxMjsFO&#10;wzAQRO9I/IO1SNyo00CbNsSpAAkOcKJFSL1t4yWJiNchdtuUr2c5wXE0ozevWI2uUwcaQuvZwHSS&#10;gCKuvG25NvC2ebxagAoR2WLnmQycKMCqPD8rMLf+yK90WMdaCYRDjgaaGPtc61A15DBMfE8s3Ycf&#10;HEaJQ63tgEeBu06nSTLXDluWhwZ7emio+lzvnYG0xv45+36fNvenzRbHr5en6DNjLi/Gu1tQkcb4&#10;N4ZffVGHUpx2fs82qM7APFnK0sD1TQpK+kUmeWdgNktBl4X+71/+AAAA//8DAFBLAQItABQABgAI&#10;AAAAIQC2gziS/gAAAOEBAAATAAAAAAAAAAAAAAAAAAAAAABbQ29udGVudF9UeXBlc10ueG1sUEsB&#10;Ai0AFAAGAAgAAAAhADj9If/WAAAAlAEAAAsAAAAAAAAAAAAAAAAALwEAAF9yZWxzLy5yZWxzUEsB&#10;Ai0AFAAGAAgAAAAhAIc7rE9bAgAAwQQAAA4AAAAAAAAAAAAAAAAALgIAAGRycy9lMm9Eb2MueG1s&#10;UEsBAi0AFAAGAAgAAAAhAIgujnndAAAABwEAAA8AAAAAAAAAAAAAAAAAtQQAAGRycy9kb3ducmV2&#10;LnhtbFBLBQYAAAAABAAEAPMAAAC/BQAAAAA=&#10;" filled="f" strokecolor="windowText" strokeweight="1pt">
                <v:path arrowok="t"/>
                <w10:wrap type="through"/>
              </v:rect>
            </w:pict>
          </mc:Fallback>
        </mc:AlternateContent>
      </w:r>
      <w:r w:rsidRPr="002E28FC">
        <w:rPr>
          <w:rFonts w:ascii="Arial" w:hAnsi="Arial" w:cs="Arial"/>
          <w:noProof/>
          <w:kern w:val="18"/>
          <w:sz w:val="20"/>
        </w:rPr>
        <mc:AlternateContent>
          <mc:Choice Requires="wps">
            <w:drawing>
              <wp:anchor distT="0" distB="0" distL="114300" distR="114300" simplePos="0" relativeHeight="251662848" behindDoc="1" locked="0" layoutInCell="1" allowOverlap="1" wp14:anchorId="4C4E6165" wp14:editId="75FB3927">
                <wp:simplePos x="0" y="0"/>
                <wp:positionH relativeFrom="column">
                  <wp:posOffset>4525010</wp:posOffset>
                </wp:positionH>
                <wp:positionV relativeFrom="paragraph">
                  <wp:posOffset>6350</wp:posOffset>
                </wp:positionV>
                <wp:extent cx="171450" cy="133350"/>
                <wp:effectExtent l="0" t="0" r="0" b="0"/>
                <wp:wrapTight wrapText="bothSides">
                  <wp:wrapPolygon edited="0">
                    <wp:start x="0" y="0"/>
                    <wp:lineTo x="0" y="21600"/>
                    <wp:lineTo x="21600" y="21600"/>
                    <wp:lineTo x="21600" y="0"/>
                    <wp:lineTo x="0" y="0"/>
                  </wp:wrapPolygon>
                </wp:wrapTight>
                <wp:docPr id="147686147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1450" cy="1333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7F450" id="Rectangle 3" o:spid="_x0000_s1026" style="position:absolute;margin-left:356.3pt;margin-top:.5pt;width:13.5pt;height:10.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xPWwIAAMEEAAAOAAAAZHJzL2Uyb0RvYy54bWysVMFu2zAMvQ/YPwi6L47TdOmMOkXQItuA&#10;oA3QDj0zshQbk0VNUuJkXz9KdtKu22lYDgJpUk985GOubw6tZnvpfIOm5PlozJk0AqvGbEv+7Wn5&#10;4YozH8BUoNHIkh+l5zfz9++uO1vICdaoK+kYgRhfdLbkdQi2yDIvatmCH6GVhoIKXQuBXLfNKgcd&#10;obc6m4zHH7MOXWUdCuk9fb3rg3ye8JWSIjwo5WVguuRUW0inS+cmntn8GoqtA1s3YigD/qGKFhpD&#10;j56h7iAA27nmD6i2EQ49qjAS2GaoVCNk4kBs8vEbNo81WJm4UHO8PbfJ/z9Ycb9/tGsXS/d2heK7&#10;p45knfXFORIdP+QclGuZ0o39QsNOhIkCO6R+Hs/9lIfABH3MZ/n0krouKJRfXFyQHdGhiDDxSet8&#10;+CyxZdEouaNxJVDYr3zoU08pMd3gstE6jUwb1hHoZDaO+EDKURoCma2tSu7NljPQW5KkCC5BetRN&#10;Fa8nqkd/qx3bA6mCxFRh90Q1c6bBBwoQkfQbqv3taqznDnzdX06hIU2bCC2T6IbyX1oXrQ1Wx7Vj&#10;DnsVeiuWDaGt6NE1OJIdUaFVCg90KI3EDweLsxrdz799j/mkBopy1pGMifuPHThJXL4a0smnfDqN&#10;uk/O9HI2Ice9jmxeR8yuvUXqSU5La0UyY37QJ1M5bJ9p4xbxVQqBEfR23+XBuQ39etHOCrlYpDTS&#10;uoWwMo9WRPDT6J8Oz+DsMPxAE7jHk+SheKOBPrdXwWIXUDVJIC99HWRLe5IkNux0XMTXfsp6+eeZ&#10;/wIAAP//AwBQSwMEFAAGAAgAAAAhAEWPe+fcAAAACAEAAA8AAABkcnMvZG93bnJldi54bWxMj8FO&#10;wzAQRO9I/IO1SNyokyA1EOJUgAQHONEiJG7beIkj4nWI3Tbl61lOcBzN6M1MvZr9oPY0xT6wgXyR&#10;gSJug+25M/C6ebi4AhUTssUhMBk4UoRVc3pSY2XDgV9ov06dEgjHCg24lMZK69g68hgXYSQW7yNM&#10;HpPIqdN2woPA/aCLLFtqjz1Lg8OR7h21n+udN1B0OD6V32+5uztu3nH+en5MoTTm/Gy+vQGVaE5/&#10;YfidL9OhkU3bsGMb1WCgzIulRMWQS+KXl9eitwIvMtBNrf8faH4AAAD//wMAUEsBAi0AFAAGAAgA&#10;AAAhALaDOJL+AAAA4QEAABMAAAAAAAAAAAAAAAAAAAAAAFtDb250ZW50X1R5cGVzXS54bWxQSwEC&#10;LQAUAAYACAAAACEAOP0h/9YAAACUAQAACwAAAAAAAAAAAAAAAAAvAQAAX3JlbHMvLnJlbHNQSwEC&#10;LQAUAAYACAAAACEAhzusT1sCAADBBAAADgAAAAAAAAAAAAAAAAAuAgAAZHJzL2Uyb0RvYy54bWxQ&#10;SwECLQAUAAYACAAAACEARY9759wAAAAIAQAADwAAAAAAAAAAAAAAAAC1BAAAZHJzL2Rvd25yZXYu&#10;eG1sUEsFBgAAAAAEAAQA8wAAAL4FAAAAAA==&#10;" filled="f" strokecolor="windowText" strokeweight="1pt">
                <v:path arrowok="t"/>
                <w10:wrap type="tight"/>
              </v:rect>
            </w:pict>
          </mc:Fallback>
        </mc:AlternateContent>
      </w:r>
      <w:r w:rsidRPr="002E28FC">
        <w:rPr>
          <w:rFonts w:ascii="Arial" w:hAnsi="Arial" w:cs="Arial"/>
          <w:kern w:val="18"/>
          <w:sz w:val="20"/>
        </w:rPr>
        <w:t xml:space="preserve">The foregoing instrument was acknowledged before me by means of     physical presence or online notarization, this ____ day of ____________, 2024, by ____________ in the capacity of Chairman, and by _________________ in the capacity of Secretary, of the Board of Directors, Hillsborough County Aviation Authority, an independent special district under the laws of the State of Florida, on its behalf. They are personally known to </w:t>
      </w:r>
      <w:proofErr w:type="gramStart"/>
      <w:r w:rsidRPr="002E28FC">
        <w:rPr>
          <w:rFonts w:ascii="Arial" w:hAnsi="Arial" w:cs="Arial"/>
          <w:kern w:val="18"/>
          <w:sz w:val="20"/>
        </w:rPr>
        <w:t>me</w:t>
      </w:r>
      <w:proofErr w:type="gramEnd"/>
      <w:r w:rsidRPr="002E28FC">
        <w:rPr>
          <w:rFonts w:ascii="Arial" w:hAnsi="Arial" w:cs="Arial"/>
          <w:kern w:val="18"/>
          <w:sz w:val="20"/>
        </w:rPr>
        <w:t xml:space="preserve"> and they did not take an oath.</w:t>
      </w:r>
    </w:p>
    <w:p w14:paraId="58F034D0" w14:textId="77777777" w:rsidR="002E28FC" w:rsidRPr="002E28FC" w:rsidRDefault="002E28FC" w:rsidP="002E28FC">
      <w:pPr>
        <w:suppressAutoHyphens/>
        <w:ind w:left="90"/>
        <w:jc w:val="right"/>
        <w:rPr>
          <w:rFonts w:ascii="Arial" w:hAnsi="Arial" w:cs="Arial"/>
          <w:kern w:val="18"/>
          <w:sz w:val="20"/>
        </w:rPr>
      </w:pP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t>________________________________________________</w:t>
      </w:r>
    </w:p>
    <w:p w14:paraId="1226FAB7" w14:textId="77777777" w:rsidR="002E28FC" w:rsidRPr="002E28FC" w:rsidRDefault="002E28FC" w:rsidP="002E28FC">
      <w:pPr>
        <w:suppressAutoHyphens/>
        <w:ind w:left="90"/>
        <w:rPr>
          <w:rFonts w:ascii="Arial" w:hAnsi="Arial" w:cs="Arial"/>
          <w:kern w:val="18"/>
          <w:sz w:val="20"/>
        </w:rPr>
      </w:pP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t xml:space="preserve">        Signature of Notary Public – State of Florida</w:t>
      </w:r>
    </w:p>
    <w:p w14:paraId="7C6CE836" w14:textId="77777777" w:rsidR="002E28FC" w:rsidRPr="002E28FC" w:rsidRDefault="002E28FC" w:rsidP="002E28FC">
      <w:pPr>
        <w:suppressAutoHyphens/>
        <w:ind w:left="90"/>
        <w:rPr>
          <w:rFonts w:ascii="Arial" w:hAnsi="Arial" w:cs="Arial"/>
          <w:kern w:val="18"/>
          <w:sz w:val="20"/>
        </w:rPr>
      </w:pPr>
      <w:r w:rsidRPr="002E28FC">
        <w:rPr>
          <w:rFonts w:ascii="Arial" w:hAnsi="Arial" w:cs="Arial"/>
          <w:kern w:val="18"/>
          <w:sz w:val="20"/>
        </w:rPr>
        <w:t xml:space="preserve"> </w:t>
      </w:r>
    </w:p>
    <w:p w14:paraId="7915667C" w14:textId="77777777" w:rsidR="002E28FC" w:rsidRPr="002E28FC" w:rsidRDefault="002E28FC" w:rsidP="002E28FC">
      <w:pPr>
        <w:suppressAutoHyphens/>
        <w:ind w:left="90"/>
        <w:jc w:val="right"/>
        <w:rPr>
          <w:rFonts w:ascii="Arial" w:hAnsi="Arial" w:cs="Arial"/>
          <w:kern w:val="18"/>
          <w:sz w:val="20"/>
        </w:rPr>
      </w:pP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p>
    <w:p w14:paraId="4509A173" w14:textId="77777777" w:rsidR="002E28FC" w:rsidRPr="002E28FC" w:rsidRDefault="002E28FC" w:rsidP="002E28FC">
      <w:pPr>
        <w:suppressAutoHyphens/>
        <w:ind w:left="4320"/>
        <w:rPr>
          <w:rFonts w:ascii="Arial" w:hAnsi="Arial" w:cs="Arial"/>
          <w:kern w:val="18"/>
          <w:sz w:val="20"/>
        </w:rPr>
      </w:pPr>
    </w:p>
    <w:p w14:paraId="1D83A31A" w14:textId="77777777" w:rsidR="002E28FC" w:rsidRDefault="002E28FC" w:rsidP="002E28FC">
      <w:pPr>
        <w:suppressAutoHyphens/>
        <w:ind w:left="4320"/>
        <w:rPr>
          <w:rFonts w:ascii="Arial" w:hAnsi="Arial" w:cs="Arial"/>
          <w:kern w:val="18"/>
          <w:sz w:val="20"/>
          <w:highlight w:val="yellow"/>
        </w:rPr>
      </w:pPr>
    </w:p>
    <w:p w14:paraId="0533C656" w14:textId="77777777" w:rsidR="002E28FC" w:rsidRPr="002E28FC" w:rsidRDefault="002E28FC" w:rsidP="002E28FC">
      <w:pPr>
        <w:suppressAutoHyphens/>
        <w:ind w:left="4320"/>
        <w:rPr>
          <w:rFonts w:ascii="Arial" w:hAnsi="Arial" w:cs="Arial"/>
          <w:kern w:val="18"/>
          <w:sz w:val="20"/>
          <w:highlight w:val="yellow"/>
        </w:rPr>
      </w:pPr>
    </w:p>
    <w:p w14:paraId="5E14EC9E" w14:textId="77777777" w:rsidR="002E28FC" w:rsidRPr="002E28FC" w:rsidRDefault="002E28FC" w:rsidP="002E28FC">
      <w:pPr>
        <w:suppressAutoHyphens/>
        <w:spacing w:before="40"/>
        <w:rPr>
          <w:rFonts w:ascii="Arial" w:hAnsi="Arial" w:cs="Arial"/>
          <w:caps/>
          <w:sz w:val="20"/>
        </w:rPr>
      </w:pPr>
    </w:p>
    <w:p w14:paraId="63C650DF" w14:textId="77777777" w:rsidR="002E28FC" w:rsidRPr="002E28FC" w:rsidRDefault="002E28FC" w:rsidP="002E28FC">
      <w:pPr>
        <w:widowControl w:val="0"/>
        <w:suppressAutoHyphens/>
        <w:ind w:left="4320"/>
        <w:rPr>
          <w:rFonts w:ascii="Arial" w:hAnsi="Arial" w:cs="Arial"/>
          <w:kern w:val="18"/>
          <w:sz w:val="20"/>
        </w:rPr>
      </w:pPr>
      <w:r w:rsidRPr="002E28FC">
        <w:rPr>
          <w:rFonts w:ascii="Arial" w:hAnsi="Arial" w:cs="Arial"/>
          <w:sz w:val="20"/>
        </w:rPr>
        <w:lastRenderedPageBreak/>
        <w:t>XYZ COMPANY</w:t>
      </w:r>
    </w:p>
    <w:p w14:paraId="4A19754B"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p>
    <w:p w14:paraId="4DB5A8DE" w14:textId="77777777" w:rsidR="002E28FC" w:rsidRPr="002E28FC" w:rsidRDefault="002E28FC" w:rsidP="002E28FC">
      <w:pPr>
        <w:suppressAutoHyphens/>
        <w:rPr>
          <w:rFonts w:ascii="Arial" w:hAnsi="Arial" w:cs="Arial"/>
          <w:kern w:val="18"/>
          <w:sz w:val="20"/>
        </w:rPr>
      </w:pPr>
    </w:p>
    <w:p w14:paraId="4D1C38B2"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ab/>
      </w:r>
    </w:p>
    <w:p w14:paraId="4EB7DBA8"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Signed in the presence of:</w:t>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proofErr w:type="gramStart"/>
      <w:r w:rsidRPr="002E28FC">
        <w:rPr>
          <w:rFonts w:ascii="Arial" w:hAnsi="Arial" w:cs="Arial"/>
          <w:kern w:val="18"/>
          <w:sz w:val="20"/>
        </w:rPr>
        <w:t>By:_</w:t>
      </w:r>
      <w:proofErr w:type="gramEnd"/>
      <w:r w:rsidRPr="002E28FC">
        <w:rPr>
          <w:rFonts w:ascii="Arial" w:hAnsi="Arial" w:cs="Arial"/>
          <w:kern w:val="18"/>
          <w:sz w:val="20"/>
        </w:rPr>
        <w:t>_________________________________________</w:t>
      </w:r>
    </w:p>
    <w:p w14:paraId="7E729172" w14:textId="77777777" w:rsidR="002E28FC" w:rsidRPr="002E28FC" w:rsidRDefault="002E28FC" w:rsidP="002E28FC">
      <w:pPr>
        <w:suppressAutoHyphens/>
        <w:rPr>
          <w:rFonts w:ascii="Arial" w:hAnsi="Arial" w:cs="Arial"/>
          <w:kern w:val="18"/>
          <w:sz w:val="20"/>
        </w:rPr>
      </w:pPr>
    </w:p>
    <w:p w14:paraId="0C42C551"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proofErr w:type="gramStart"/>
      <w:r w:rsidRPr="002E28FC">
        <w:rPr>
          <w:rFonts w:ascii="Arial" w:hAnsi="Arial" w:cs="Arial"/>
          <w:kern w:val="18"/>
          <w:sz w:val="20"/>
        </w:rPr>
        <w:t>Title:_</w:t>
      </w:r>
      <w:proofErr w:type="gramEnd"/>
      <w:r w:rsidRPr="002E28FC">
        <w:rPr>
          <w:rFonts w:ascii="Arial" w:hAnsi="Arial" w:cs="Arial"/>
          <w:kern w:val="18"/>
          <w:sz w:val="20"/>
        </w:rPr>
        <w:t>________________________________________</w:t>
      </w:r>
    </w:p>
    <w:p w14:paraId="7898747D"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___________________________________</w:t>
      </w:r>
    </w:p>
    <w:p w14:paraId="0BB9C4DE"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Witness Signature</w:t>
      </w:r>
    </w:p>
    <w:p w14:paraId="70C22A06"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t>_____________________________________________</w:t>
      </w:r>
    </w:p>
    <w:p w14:paraId="63D31CEB"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___________________________________</w:t>
      </w:r>
      <w:r w:rsidRPr="002E28FC">
        <w:rPr>
          <w:rFonts w:ascii="Arial" w:hAnsi="Arial" w:cs="Arial"/>
          <w:kern w:val="18"/>
          <w:sz w:val="20"/>
        </w:rPr>
        <w:tab/>
        <w:t>Print Name</w:t>
      </w:r>
    </w:p>
    <w:p w14:paraId="35093D36"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Print Name and Address</w:t>
      </w:r>
    </w:p>
    <w:p w14:paraId="3E7E124A"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t>_____________________________________________</w:t>
      </w:r>
    </w:p>
    <w:p w14:paraId="05907A47"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r>
      <w:r w:rsidRPr="002E28FC">
        <w:rPr>
          <w:rFonts w:ascii="Arial" w:hAnsi="Arial" w:cs="Arial"/>
          <w:kern w:val="18"/>
          <w:sz w:val="20"/>
        </w:rPr>
        <w:tab/>
        <w:t>Print Address</w:t>
      </w:r>
    </w:p>
    <w:p w14:paraId="12AF9DA8" w14:textId="77777777" w:rsidR="002E28FC" w:rsidRPr="002E28FC" w:rsidRDefault="002E28FC" w:rsidP="002E28FC">
      <w:pPr>
        <w:suppressAutoHyphens/>
        <w:rPr>
          <w:rFonts w:ascii="Arial" w:hAnsi="Arial" w:cs="Arial"/>
          <w:kern w:val="18"/>
          <w:sz w:val="20"/>
        </w:rPr>
      </w:pPr>
    </w:p>
    <w:p w14:paraId="764001C8"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___________________________________</w:t>
      </w:r>
      <w:r w:rsidRPr="002E28FC">
        <w:rPr>
          <w:rFonts w:ascii="Arial" w:hAnsi="Arial" w:cs="Arial"/>
          <w:kern w:val="18"/>
          <w:sz w:val="20"/>
        </w:rPr>
        <w:tab/>
        <w:t>_____________________________________________</w:t>
      </w:r>
    </w:p>
    <w:p w14:paraId="10914800"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Witness Signature</w:t>
      </w:r>
    </w:p>
    <w:p w14:paraId="3083E2AC" w14:textId="77777777" w:rsidR="002E28FC" w:rsidRPr="002E28FC" w:rsidRDefault="002E28FC" w:rsidP="002E28FC">
      <w:pPr>
        <w:suppressAutoHyphens/>
        <w:rPr>
          <w:rFonts w:ascii="Arial" w:hAnsi="Arial" w:cs="Arial"/>
          <w:kern w:val="18"/>
          <w:sz w:val="20"/>
        </w:rPr>
      </w:pPr>
    </w:p>
    <w:p w14:paraId="4E9B9C94"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___________________________________</w:t>
      </w:r>
      <w:r w:rsidRPr="002E28FC">
        <w:rPr>
          <w:rFonts w:ascii="Arial" w:hAnsi="Arial" w:cs="Arial"/>
          <w:kern w:val="18"/>
          <w:sz w:val="20"/>
        </w:rPr>
        <w:tab/>
        <w:t>_____________________________________________</w:t>
      </w:r>
    </w:p>
    <w:p w14:paraId="42D2A72B" w14:textId="77777777" w:rsidR="002E28FC" w:rsidRPr="002E28FC" w:rsidRDefault="002E28FC" w:rsidP="002E28FC">
      <w:pPr>
        <w:suppressAutoHyphens/>
        <w:rPr>
          <w:rFonts w:ascii="Arial" w:hAnsi="Arial" w:cs="Arial"/>
          <w:kern w:val="18"/>
          <w:sz w:val="20"/>
        </w:rPr>
      </w:pPr>
      <w:r w:rsidRPr="002E28FC">
        <w:rPr>
          <w:rFonts w:ascii="Arial" w:hAnsi="Arial" w:cs="Arial"/>
          <w:kern w:val="18"/>
          <w:sz w:val="20"/>
        </w:rPr>
        <w:t>Print Name and Address</w:t>
      </w:r>
    </w:p>
    <w:p w14:paraId="2663E873" w14:textId="77777777" w:rsidR="002E28FC" w:rsidRPr="002E28FC" w:rsidRDefault="002E28FC" w:rsidP="002E28FC">
      <w:pPr>
        <w:suppressAutoHyphens/>
        <w:rPr>
          <w:rFonts w:ascii="Arial" w:hAnsi="Arial" w:cs="Arial"/>
          <w:kern w:val="18"/>
          <w:sz w:val="20"/>
        </w:rPr>
      </w:pPr>
    </w:p>
    <w:p w14:paraId="61D956B9" w14:textId="77777777" w:rsidR="002E28FC" w:rsidRPr="002E28FC" w:rsidRDefault="002E28FC" w:rsidP="002E28FC">
      <w:pPr>
        <w:suppressAutoHyphens/>
        <w:rPr>
          <w:rFonts w:ascii="Arial" w:hAnsi="Arial" w:cs="Arial"/>
          <w:kern w:val="18"/>
          <w:sz w:val="20"/>
        </w:rPr>
      </w:pPr>
    </w:p>
    <w:p w14:paraId="69E0D3F7" w14:textId="77777777" w:rsidR="002E28FC" w:rsidRPr="002E28FC" w:rsidRDefault="002E28FC" w:rsidP="002E28FC">
      <w:pPr>
        <w:suppressAutoHyphens/>
        <w:rPr>
          <w:rFonts w:ascii="Arial" w:hAnsi="Arial" w:cs="Arial"/>
          <w:kern w:val="18"/>
          <w:sz w:val="20"/>
        </w:rPr>
      </w:pPr>
    </w:p>
    <w:p w14:paraId="7130A5FC" w14:textId="77777777" w:rsidR="002E28FC" w:rsidRPr="002E28FC" w:rsidRDefault="002E28FC" w:rsidP="002E28FC">
      <w:pPr>
        <w:widowControl w:val="0"/>
        <w:suppressAutoHyphens/>
        <w:spacing w:after="240"/>
        <w:rPr>
          <w:rFonts w:ascii="Arial" w:hAnsi="Arial" w:cs="Arial"/>
          <w:kern w:val="18"/>
          <w:sz w:val="20"/>
          <w:u w:val="single"/>
        </w:rPr>
      </w:pPr>
      <w:r w:rsidRPr="002E28FC">
        <w:rPr>
          <w:rFonts w:ascii="Arial" w:hAnsi="Arial" w:cs="Arial"/>
          <w:sz w:val="20"/>
          <w:u w:val="single"/>
        </w:rPr>
        <w:t>XYZ COMPANY</w:t>
      </w:r>
    </w:p>
    <w:p w14:paraId="725CAD07" w14:textId="77777777" w:rsidR="002E28FC" w:rsidRPr="002E28FC" w:rsidRDefault="002E28FC" w:rsidP="002E28FC">
      <w:pPr>
        <w:keepNext/>
        <w:tabs>
          <w:tab w:val="left" w:pos="-1440"/>
        </w:tabs>
        <w:suppressAutoHyphens/>
        <w:spacing w:line="360" w:lineRule="auto"/>
        <w:outlineLvl w:val="1"/>
        <w:rPr>
          <w:rFonts w:ascii="Arial" w:hAnsi="Arial" w:cs="Arial"/>
          <w:kern w:val="18"/>
          <w:sz w:val="20"/>
        </w:rPr>
      </w:pPr>
      <w:r w:rsidRPr="002E28FC">
        <w:rPr>
          <w:rFonts w:ascii="Arial" w:hAnsi="Arial" w:cs="Arial"/>
          <w:sz w:val="20"/>
        </w:rPr>
        <w:t>STATE OF _____________________</w:t>
      </w:r>
    </w:p>
    <w:p w14:paraId="6866E8BE" w14:textId="77777777" w:rsidR="002E28FC" w:rsidRPr="002E28FC" w:rsidRDefault="002E28FC" w:rsidP="002E28FC">
      <w:pPr>
        <w:keepNext/>
        <w:tabs>
          <w:tab w:val="left" w:pos="-1440"/>
        </w:tabs>
        <w:suppressAutoHyphens/>
        <w:spacing w:line="360" w:lineRule="auto"/>
        <w:outlineLvl w:val="1"/>
        <w:rPr>
          <w:rFonts w:ascii="Arial" w:hAnsi="Arial" w:cs="Arial"/>
          <w:kern w:val="18"/>
          <w:sz w:val="20"/>
        </w:rPr>
      </w:pPr>
      <w:r w:rsidRPr="002E28FC">
        <w:rPr>
          <w:rFonts w:ascii="Arial" w:hAnsi="Arial" w:cs="Arial"/>
          <w:sz w:val="20"/>
        </w:rPr>
        <w:t>COUNTY OF ___________________</w:t>
      </w:r>
    </w:p>
    <w:p w14:paraId="4EFB9CF6" w14:textId="77777777" w:rsidR="002E28FC" w:rsidRPr="002E28FC" w:rsidRDefault="002E28FC" w:rsidP="002E28FC">
      <w:pPr>
        <w:rPr>
          <w:rFonts w:ascii="Arial" w:hAnsi="Arial" w:cs="Arial"/>
          <w:kern w:val="18"/>
          <w:sz w:val="20"/>
        </w:rPr>
      </w:pPr>
    </w:p>
    <w:p w14:paraId="25C15E56" w14:textId="77777777" w:rsidR="002E28FC" w:rsidRPr="002E28FC" w:rsidRDefault="002E28FC" w:rsidP="002E28FC">
      <w:pPr>
        <w:jc w:val="both"/>
        <w:rPr>
          <w:rFonts w:ascii="Arial" w:hAnsi="Arial" w:cs="Arial"/>
          <w:sz w:val="20"/>
        </w:rPr>
      </w:pPr>
      <w:r w:rsidRPr="002E28FC">
        <w:rPr>
          <w:rFonts w:ascii="Arial" w:hAnsi="Arial" w:cs="Arial"/>
          <w:noProof/>
          <w:sz w:val="20"/>
        </w:rPr>
        <mc:AlternateContent>
          <mc:Choice Requires="wps">
            <w:drawing>
              <wp:anchor distT="0" distB="0" distL="114300" distR="114300" simplePos="0" relativeHeight="251661824" behindDoc="0" locked="0" layoutInCell="1" allowOverlap="1" wp14:anchorId="41CC88BA" wp14:editId="5EA60F46">
                <wp:simplePos x="0" y="0"/>
                <wp:positionH relativeFrom="column">
                  <wp:posOffset>3962400</wp:posOffset>
                </wp:positionH>
                <wp:positionV relativeFrom="paragraph">
                  <wp:posOffset>13970</wp:posOffset>
                </wp:positionV>
                <wp:extent cx="171450" cy="133350"/>
                <wp:effectExtent l="0" t="0" r="19050" b="19050"/>
                <wp:wrapNone/>
                <wp:docPr id="1786662988" name="Rectangle 1786662988"/>
                <wp:cNvGraphicFramePr/>
                <a:graphic xmlns:a="http://schemas.openxmlformats.org/drawingml/2006/main">
                  <a:graphicData uri="http://schemas.microsoft.com/office/word/2010/wordprocessingShape">
                    <wps:wsp>
                      <wps:cNvSpPr/>
                      <wps:spPr>
                        <a:xfrm flipH="1">
                          <a:off x="0" y="0"/>
                          <a:ext cx="171450" cy="1333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81AD4" id="Rectangle 1786662988" o:spid="_x0000_s1026" style="position:absolute;margin-left:312pt;margin-top:1.1pt;width:13.5pt;height:10.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viUgIAAKgEAAAOAAAAZHJzL2Uyb0RvYy54bWysVMFu2zAMvQ/YPwi6r47TdN2COkXQINuA&#10;oi3QDj2rshQbkEVNUuJkX78n2Wm7bqdhOQikST3xkY+5uNx3hu2UDy3ZipcnE86UlVS3dlPx7w/r&#10;D584C1HYWhiyquIHFfjl4v27i97N1ZQaMrXyDCA2zHtX8SZGNy+KIBvViXBCTlkENflORLh+U9Re&#10;9EDvTDGdTD4WPfnaeZIqBHxdDUG+yPhaKxlvtQ4qMlNx1Bbz6fP5lM5icSHmGy9c08qxDPEPVXSi&#10;tXj0GWolomBb3/4B1bXSUyAdTyR1BWndSpU5gE05ecPmvhFOZS5oTnDPbQr/D1be7O7dnUcbehfm&#10;AWZisde+Y9q07itmmnmhUrbPbTs8t03tI5P4WJ6XszM0VyJUnp6ewgZeMcAkOOdD/KKoY8mouMdU&#10;MqjYXYc4pB5TUrqldWtMnoyxrAfo9HyS8AUEoo2IMDtXVzzYDWfCbKA8GX2GDGTaOl1PQOEQroxn&#10;O4HhQzM19Q+omTMjQkQARPJvrPa3q6melQjNcDmHxjRjE7TK2hrLf2ldsp6oPtx55mkQW3By3QLt&#10;Go/eCQ91gQo2Jt7i0IbAj0aLs4b8z799T/kYOqKc9VAruP/YCq/A5ZuFHD6Xs1mSd3ZmZ+dTOP51&#10;5Ol1xG67K0JPSuymk9lM+dEcTe2pe8RiLdOrCAkr8fbQ5dG5isMWYTWlWi5zGiTtRLy2904m8OPo&#10;H/aPwrtx+BETuKGjssX8jQaG3EEFy20k3WaBvPQVwkoO1iFLbFzdtG+v/Zz18gez+AUAAP//AwBQ&#10;SwMEFAAGAAgAAAAhAG9X4e3dAAAACAEAAA8AAABkcnMvZG93bnJldi54bWxMj0FLw0AQhe+C/2EZ&#10;wZvddFuDpNkUKXgS0dRC8bbJTpPQ7GzIbpv47x1Pevx4w5vv5dvZ9eKKY+g8aVguEhBItbcdNRoO&#10;ny8PTyBCNGRN7wk1fGOAbXF7k5vM+olKvO5jI7iEQmY0tDEOmZShbtGZsPADEmcnPzoTGcdG2tFM&#10;XO56qZIklc50xB9aM+Cuxfq8vzgNu/K9lN3H13F19Ke3dVdNB3ydtL6/m583ICLO8e8YfvVZHQp2&#10;qvyFbBC9hlSteUvUoBQIztPHJXPFvFIgi1z+H1D8AAAA//8DAFBLAQItABQABgAIAAAAIQC2gziS&#10;/gAAAOEBAAATAAAAAAAAAAAAAAAAAAAAAABbQ29udGVudF9UeXBlc10ueG1sUEsBAi0AFAAGAAgA&#10;AAAhADj9If/WAAAAlAEAAAsAAAAAAAAAAAAAAAAALwEAAF9yZWxzLy5yZWxzUEsBAi0AFAAGAAgA&#10;AAAhAAZ9++JSAgAAqAQAAA4AAAAAAAAAAAAAAAAALgIAAGRycy9lMm9Eb2MueG1sUEsBAi0AFAAG&#10;AAgAAAAhAG9X4e3dAAAACAEAAA8AAAAAAAAAAAAAAAAArAQAAGRycy9kb3ducmV2LnhtbFBLBQYA&#10;AAAABAAEAPMAAAC2BQAAAAA=&#10;" filled="f" strokecolor="windowText" strokeweight="1pt"/>
            </w:pict>
          </mc:Fallback>
        </mc:AlternateContent>
      </w:r>
      <w:r w:rsidRPr="002E28FC">
        <w:rPr>
          <w:rFonts w:ascii="Arial" w:hAnsi="Arial" w:cs="Arial"/>
          <w:noProof/>
          <w:sz w:val="20"/>
        </w:rPr>
        <mc:AlternateContent>
          <mc:Choice Requires="wps">
            <w:drawing>
              <wp:anchor distT="0" distB="0" distL="114300" distR="114300" simplePos="0" relativeHeight="251660800" behindDoc="0" locked="0" layoutInCell="1" allowOverlap="1" wp14:anchorId="23A4EA1E" wp14:editId="08B633C7">
                <wp:simplePos x="0" y="0"/>
                <wp:positionH relativeFrom="column">
                  <wp:posOffset>5391150</wp:posOffset>
                </wp:positionH>
                <wp:positionV relativeFrom="paragraph">
                  <wp:posOffset>9525</wp:posOffset>
                </wp:positionV>
                <wp:extent cx="171450" cy="133350"/>
                <wp:effectExtent l="0" t="0" r="19050" b="19050"/>
                <wp:wrapNone/>
                <wp:docPr id="1552026555" name="Rectangle 1552026555"/>
                <wp:cNvGraphicFramePr/>
                <a:graphic xmlns:a="http://schemas.openxmlformats.org/drawingml/2006/main">
                  <a:graphicData uri="http://schemas.microsoft.com/office/word/2010/wordprocessingShape">
                    <wps:wsp>
                      <wps:cNvSpPr/>
                      <wps:spPr>
                        <a:xfrm flipH="1">
                          <a:off x="0" y="0"/>
                          <a:ext cx="171450" cy="1333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1BEDB" id="Rectangle 1552026555" o:spid="_x0000_s1026" style="position:absolute;margin-left:424.5pt;margin-top:.75pt;width:13.5pt;height:10.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viUgIAAKgEAAAOAAAAZHJzL2Uyb0RvYy54bWysVMFu2zAMvQ/YPwi6r47TdN2COkXQINuA&#10;oi3QDj2rshQbkEVNUuJkX78n2Wm7bqdhOQikST3xkY+5uNx3hu2UDy3ZipcnE86UlVS3dlPx7w/r&#10;D584C1HYWhiyquIHFfjl4v27i97N1ZQaMrXyDCA2zHtX8SZGNy+KIBvViXBCTlkENflORLh+U9Re&#10;9EDvTDGdTD4WPfnaeZIqBHxdDUG+yPhaKxlvtQ4qMlNx1Bbz6fP5lM5icSHmGy9c08qxDPEPVXSi&#10;tXj0GWolomBb3/4B1bXSUyAdTyR1BWndSpU5gE05ecPmvhFOZS5oTnDPbQr/D1be7O7dnUcbehfm&#10;AWZisde+Y9q07itmmnmhUrbPbTs8t03tI5P4WJ6XszM0VyJUnp6ewgZeMcAkOOdD/KKoY8mouMdU&#10;MqjYXYc4pB5TUrqldWtMnoyxrAfo9HyS8AUEoo2IMDtXVzzYDWfCbKA8GX2GDGTaOl1PQOEQroxn&#10;O4HhQzM19Q+omTMjQkQARPJvrPa3q6melQjNcDmHxjRjE7TK2hrLf2ldsp6oPtx55mkQW3By3QLt&#10;Go/eCQ91gQo2Jt7i0IbAj0aLs4b8z799T/kYOqKc9VAruP/YCq/A5ZuFHD6Xs1mSd3ZmZ+dTOP51&#10;5Ol1xG67K0JPSuymk9lM+dEcTe2pe8RiLdOrCAkr8fbQ5dG5isMWYTWlWi5zGiTtRLy2904m8OPo&#10;H/aPwrtx+BETuKGjssX8jQaG3EEFy20k3WaBvPQVwkoO1iFLbFzdtG+v/Zz18gez+AUAAP//AwBQ&#10;SwMEFAAGAAgAAAAhAOGAH1PeAAAACAEAAA8AAABkcnMvZG93bnJldi54bWxMj0FLw0AQhe+C/2EZ&#10;wZvdGNsaYzZFCp5ENLVQvG2y02QxOxuy2yb+e8eTHh/f8OZ7xWZ2vTjjGKwnBbeLBARS442lVsH+&#10;4/kmAxGiJqN7T6jgGwNsysuLQufGT1TheRdbwSUUcq2gi3HIpQxNh06HhR+QmB396HTkOLbSjHri&#10;ctfLNEnW0mlL/KHTA247bL52J6dgW71V0r5/Hu4O/vi6tPW0x5dJqeur+ekRRMQ5/h3Drz6rQ8lO&#10;tT+RCaJXkC0feEtksALBPLtfc64VpOkKZFnI/wPKHwAAAP//AwBQSwECLQAUAAYACAAAACEAtoM4&#10;kv4AAADhAQAAEwAAAAAAAAAAAAAAAAAAAAAAW0NvbnRlbnRfVHlwZXNdLnhtbFBLAQItABQABgAI&#10;AAAAIQA4/SH/1gAAAJQBAAALAAAAAAAAAAAAAAAAAC8BAABfcmVscy8ucmVsc1BLAQItABQABgAI&#10;AAAAIQAGffviUgIAAKgEAAAOAAAAAAAAAAAAAAAAAC4CAABkcnMvZTJvRG9jLnhtbFBLAQItABQA&#10;BgAIAAAAIQDhgB9T3gAAAAgBAAAPAAAAAAAAAAAAAAAAAKwEAABkcnMvZG93bnJldi54bWxQSwUG&#10;AAAAAAQABADzAAAAtwUAAAAA&#10;" filled="f" strokecolor="windowText" strokeweight="1pt"/>
            </w:pict>
          </mc:Fallback>
        </mc:AlternateContent>
      </w:r>
      <w:r w:rsidRPr="002E28FC">
        <w:rPr>
          <w:rFonts w:ascii="Arial" w:hAnsi="Arial" w:cs="Arial"/>
          <w:sz w:val="20"/>
        </w:rPr>
        <w:t xml:space="preserve">The foregoing instrument was acknowledged before me by means of         physical presence or        online </w:t>
      </w:r>
    </w:p>
    <w:p w14:paraId="064CE256" w14:textId="77777777" w:rsidR="002E28FC" w:rsidRPr="002E28FC" w:rsidRDefault="002E28FC" w:rsidP="002E28FC">
      <w:pPr>
        <w:jc w:val="both"/>
        <w:rPr>
          <w:rFonts w:ascii="Arial" w:hAnsi="Arial" w:cs="Arial"/>
          <w:sz w:val="20"/>
        </w:rPr>
      </w:pPr>
    </w:p>
    <w:p w14:paraId="4E93AF98" w14:textId="77777777" w:rsidR="002E28FC" w:rsidRPr="002E28FC" w:rsidRDefault="002E28FC" w:rsidP="002E28FC">
      <w:pPr>
        <w:jc w:val="both"/>
        <w:rPr>
          <w:rFonts w:ascii="Arial" w:hAnsi="Arial" w:cs="Arial"/>
          <w:kern w:val="18"/>
          <w:sz w:val="20"/>
        </w:rPr>
      </w:pPr>
      <w:r w:rsidRPr="002E28FC">
        <w:rPr>
          <w:rFonts w:ascii="Arial" w:hAnsi="Arial" w:cs="Arial"/>
          <w:sz w:val="20"/>
        </w:rPr>
        <w:t xml:space="preserve">notarization, this ______day of _________________, 2024, by ____________________________ as </w:t>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t xml:space="preserve"> (name of person)</w:t>
      </w:r>
      <w:r w:rsidRPr="002E28FC">
        <w:rPr>
          <w:rFonts w:ascii="Arial" w:hAnsi="Arial" w:cs="Arial"/>
          <w:sz w:val="20"/>
        </w:rPr>
        <w:tab/>
      </w:r>
    </w:p>
    <w:p w14:paraId="12C43675" w14:textId="77777777" w:rsidR="002E28FC" w:rsidRPr="002E28FC" w:rsidRDefault="002E28FC" w:rsidP="002E28FC">
      <w:pPr>
        <w:jc w:val="both"/>
        <w:rPr>
          <w:rFonts w:ascii="Arial" w:hAnsi="Arial" w:cs="Arial"/>
          <w:kern w:val="18"/>
          <w:sz w:val="20"/>
        </w:rPr>
      </w:pPr>
      <w:r w:rsidRPr="002E28FC">
        <w:rPr>
          <w:rFonts w:ascii="Arial" w:hAnsi="Arial" w:cs="Arial"/>
          <w:sz w:val="20"/>
        </w:rPr>
        <w:t>___________________________ for ________________________________________________.</w:t>
      </w:r>
      <w:r w:rsidRPr="002E28FC">
        <w:rPr>
          <w:rFonts w:ascii="Arial" w:hAnsi="Arial" w:cs="Arial"/>
          <w:sz w:val="20"/>
        </w:rPr>
        <w:tab/>
      </w:r>
    </w:p>
    <w:p w14:paraId="0C69F0FC" w14:textId="77777777" w:rsidR="002E28FC" w:rsidRPr="002E28FC" w:rsidRDefault="002E28FC" w:rsidP="002E28FC">
      <w:pPr>
        <w:spacing w:after="120"/>
        <w:jc w:val="both"/>
        <w:rPr>
          <w:rFonts w:ascii="Arial" w:hAnsi="Arial" w:cs="Arial"/>
          <w:kern w:val="18"/>
          <w:sz w:val="20"/>
        </w:rPr>
      </w:pPr>
      <w:r w:rsidRPr="002E28FC">
        <w:rPr>
          <w:rFonts w:ascii="Arial" w:hAnsi="Arial" w:cs="Arial"/>
          <w:sz w:val="20"/>
        </w:rPr>
        <w:t xml:space="preserve">  (type of authority) </w:t>
      </w:r>
      <w:r w:rsidRPr="002E28FC">
        <w:rPr>
          <w:rFonts w:ascii="Arial" w:hAnsi="Arial" w:cs="Arial"/>
          <w:sz w:val="20"/>
        </w:rPr>
        <w:tab/>
      </w:r>
      <w:r w:rsidRPr="002E28FC">
        <w:rPr>
          <w:rFonts w:ascii="Arial" w:hAnsi="Arial" w:cs="Arial"/>
          <w:sz w:val="20"/>
        </w:rPr>
        <w:tab/>
        <w:t xml:space="preserve">       </w:t>
      </w:r>
      <w:r w:rsidRPr="002E28FC">
        <w:rPr>
          <w:rFonts w:ascii="Arial" w:hAnsi="Arial" w:cs="Arial"/>
          <w:sz w:val="20"/>
        </w:rPr>
        <w:tab/>
      </w:r>
      <w:r w:rsidRPr="002E28FC">
        <w:rPr>
          <w:rFonts w:ascii="Arial" w:hAnsi="Arial" w:cs="Arial"/>
          <w:sz w:val="20"/>
        </w:rPr>
        <w:tab/>
        <w:t>(name of party on behalf of whom instrument was executed)</w:t>
      </w:r>
      <w:r w:rsidRPr="002E28FC">
        <w:rPr>
          <w:rFonts w:ascii="Arial" w:hAnsi="Arial" w:cs="Arial"/>
          <w:sz w:val="20"/>
        </w:rPr>
        <w:tab/>
        <w:t xml:space="preserve">             </w:t>
      </w:r>
    </w:p>
    <w:p w14:paraId="574EBC27" w14:textId="77777777" w:rsidR="002E28FC" w:rsidRPr="002E28FC" w:rsidRDefault="002E28FC" w:rsidP="002E28FC">
      <w:pPr>
        <w:spacing w:after="120" w:line="360" w:lineRule="auto"/>
        <w:jc w:val="both"/>
        <w:rPr>
          <w:rFonts w:ascii="Arial" w:hAnsi="Arial" w:cs="Arial"/>
          <w:sz w:val="20"/>
        </w:rPr>
      </w:pPr>
      <w:r w:rsidRPr="002E28FC">
        <w:rPr>
          <w:rFonts w:ascii="Arial" w:hAnsi="Arial" w:cs="Arial"/>
          <w:sz w:val="20"/>
        </w:rPr>
        <w:tab/>
      </w:r>
    </w:p>
    <w:p w14:paraId="0294FE63" w14:textId="77777777" w:rsidR="002E28FC" w:rsidRPr="002E28FC" w:rsidRDefault="002E28FC" w:rsidP="002E28FC">
      <w:pPr>
        <w:spacing w:line="360" w:lineRule="auto"/>
        <w:jc w:val="right"/>
        <w:rPr>
          <w:rFonts w:ascii="Arial" w:hAnsi="Arial" w:cs="Arial"/>
          <w:sz w:val="20"/>
        </w:rPr>
      </w:pP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t>____________________________________________</w:t>
      </w:r>
      <w:r w:rsidRPr="002E28FC" w:rsidDel="00B50041">
        <w:rPr>
          <w:rFonts w:ascii="Arial" w:hAnsi="Arial" w:cs="Arial"/>
          <w:sz w:val="20"/>
        </w:rPr>
        <w:t xml:space="preserve"> </w:t>
      </w:r>
      <w:r w:rsidRPr="002E28FC">
        <w:rPr>
          <w:rFonts w:ascii="Arial" w:hAnsi="Arial" w:cs="Arial"/>
          <w:sz w:val="20"/>
        </w:rPr>
        <w:t>(Signature of Notary Public – State of _________)</w:t>
      </w:r>
    </w:p>
    <w:p w14:paraId="28EFC3C1" w14:textId="77777777" w:rsidR="002E28FC" w:rsidRPr="002E28FC" w:rsidRDefault="002E28FC" w:rsidP="002E28FC">
      <w:pPr>
        <w:spacing w:line="360" w:lineRule="auto"/>
        <w:jc w:val="both"/>
        <w:rPr>
          <w:rFonts w:ascii="Arial" w:hAnsi="Arial" w:cs="Arial"/>
          <w:sz w:val="20"/>
        </w:rPr>
      </w:pPr>
    </w:p>
    <w:p w14:paraId="113587E7" w14:textId="77777777" w:rsidR="002E28FC" w:rsidRPr="002E28FC" w:rsidRDefault="002E28FC" w:rsidP="002E28FC">
      <w:pPr>
        <w:spacing w:line="360" w:lineRule="auto"/>
        <w:jc w:val="right"/>
        <w:rPr>
          <w:rFonts w:ascii="Arial" w:hAnsi="Arial" w:cs="Arial"/>
          <w:sz w:val="20"/>
        </w:rPr>
      </w:pP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t xml:space="preserve">   ______________________________________________</w:t>
      </w:r>
    </w:p>
    <w:p w14:paraId="4DAB69A8" w14:textId="77777777" w:rsidR="002E28FC" w:rsidRPr="002E28FC" w:rsidRDefault="002E28FC" w:rsidP="002E28FC">
      <w:pPr>
        <w:spacing w:line="360" w:lineRule="auto"/>
        <w:jc w:val="both"/>
        <w:rPr>
          <w:rFonts w:ascii="Arial" w:hAnsi="Arial" w:cs="Arial"/>
          <w:sz w:val="20"/>
        </w:rPr>
      </w:pP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r>
      <w:r w:rsidRPr="002E28FC">
        <w:rPr>
          <w:rFonts w:ascii="Arial" w:hAnsi="Arial" w:cs="Arial"/>
          <w:sz w:val="20"/>
        </w:rPr>
        <w:tab/>
        <w:t xml:space="preserve">      (Print, Type, or Stamp Commissioned Name of Notary Public) </w:t>
      </w:r>
      <w:r w:rsidRPr="002E28FC">
        <w:rPr>
          <w:rFonts w:ascii="Arial" w:hAnsi="Arial" w:cs="Arial"/>
          <w:sz w:val="20"/>
        </w:rPr>
        <w:tab/>
        <w:t xml:space="preserve">    </w:t>
      </w:r>
    </w:p>
    <w:p w14:paraId="44012979" w14:textId="77777777" w:rsidR="002E28FC" w:rsidRPr="002E28FC" w:rsidRDefault="002E28FC" w:rsidP="002E28FC">
      <w:pPr>
        <w:jc w:val="both"/>
        <w:rPr>
          <w:rFonts w:ascii="Arial" w:hAnsi="Arial" w:cs="Arial"/>
          <w:kern w:val="18"/>
          <w:sz w:val="20"/>
        </w:rPr>
      </w:pPr>
      <w:r w:rsidRPr="002E28FC">
        <w:rPr>
          <w:rFonts w:ascii="Arial" w:hAnsi="Arial" w:cs="Arial"/>
          <w:sz w:val="20"/>
        </w:rPr>
        <w:t>Personally known to me OR Produced Identification</w:t>
      </w:r>
    </w:p>
    <w:p w14:paraId="7BA0DFD2" w14:textId="77777777" w:rsidR="002E28FC" w:rsidRPr="002E28FC" w:rsidRDefault="002E28FC" w:rsidP="002E28FC">
      <w:pPr>
        <w:jc w:val="both"/>
        <w:rPr>
          <w:rFonts w:ascii="Arial" w:hAnsi="Arial" w:cs="Arial"/>
          <w:sz w:val="20"/>
        </w:rPr>
      </w:pPr>
    </w:p>
    <w:p w14:paraId="65B76576" w14:textId="77777777" w:rsidR="002E28FC" w:rsidRPr="002E28FC" w:rsidRDefault="002E28FC" w:rsidP="002E28FC">
      <w:pPr>
        <w:jc w:val="both"/>
        <w:rPr>
          <w:rFonts w:ascii="Arial" w:hAnsi="Arial" w:cs="Arial"/>
          <w:sz w:val="20"/>
        </w:rPr>
      </w:pPr>
      <w:r w:rsidRPr="002E28FC">
        <w:rPr>
          <w:rFonts w:ascii="Arial" w:hAnsi="Arial" w:cs="Arial"/>
          <w:sz w:val="20"/>
        </w:rPr>
        <w:t xml:space="preserve">Type of Identification Produced   </w:t>
      </w:r>
      <w:bookmarkStart w:id="94" w:name="_DV_M723"/>
      <w:bookmarkStart w:id="95" w:name="_DV_M724"/>
      <w:bookmarkEnd w:id="94"/>
      <w:bookmarkEnd w:id="95"/>
    </w:p>
    <w:p w14:paraId="47BC488B" w14:textId="77777777" w:rsidR="002E28FC" w:rsidRPr="002E28FC" w:rsidRDefault="002E28FC" w:rsidP="002E28FC">
      <w:pPr>
        <w:jc w:val="both"/>
        <w:rPr>
          <w:rFonts w:ascii="Arial" w:hAnsi="Arial" w:cs="Arial"/>
          <w:sz w:val="20"/>
        </w:rPr>
      </w:pPr>
    </w:p>
    <w:p w14:paraId="1D37CCD2" w14:textId="77777777" w:rsidR="002E28FC" w:rsidRPr="002E28FC" w:rsidRDefault="002E28FC" w:rsidP="002E28FC">
      <w:pPr>
        <w:rPr>
          <w:rFonts w:ascii="Arial" w:hAnsi="Arial" w:cs="Arial"/>
          <w:sz w:val="20"/>
        </w:rPr>
      </w:pPr>
      <w:r w:rsidRPr="002E28FC">
        <w:rPr>
          <w:rFonts w:ascii="Arial" w:hAnsi="Arial" w:cs="Arial"/>
          <w:sz w:val="20"/>
        </w:rPr>
        <w:br w:type="page"/>
      </w:r>
    </w:p>
    <w:p w14:paraId="00B96358" w14:textId="77777777" w:rsidR="002E28FC" w:rsidRPr="002E28FC" w:rsidRDefault="002E28FC" w:rsidP="002E28FC">
      <w:pPr>
        <w:widowControl w:val="0"/>
        <w:suppressAutoHyphens/>
        <w:spacing w:line="360" w:lineRule="auto"/>
        <w:jc w:val="both"/>
        <w:rPr>
          <w:rFonts w:ascii="Arial" w:hAnsi="Arial" w:cs="Arial"/>
          <w:sz w:val="20"/>
        </w:rPr>
      </w:pPr>
      <w:r w:rsidRPr="002E28FC">
        <w:rPr>
          <w:rFonts w:ascii="Arial" w:hAnsi="Arial" w:cs="Arial"/>
          <w:sz w:val="20"/>
        </w:rPr>
        <w:lastRenderedPageBreak/>
        <w:t>Exhibit A-1</w:t>
      </w:r>
      <w:r w:rsidRPr="002E28FC">
        <w:rPr>
          <w:rFonts w:ascii="Arial" w:hAnsi="Arial" w:cs="Arial"/>
          <w:sz w:val="20"/>
        </w:rPr>
        <w:tab/>
        <w:t xml:space="preserve">General Location of Premises </w:t>
      </w:r>
    </w:p>
    <w:p w14:paraId="6324CC48" w14:textId="77777777" w:rsidR="002E28FC" w:rsidRPr="002E28FC" w:rsidRDefault="002E28FC" w:rsidP="002E28FC">
      <w:pPr>
        <w:widowControl w:val="0"/>
        <w:suppressAutoHyphens/>
        <w:spacing w:line="360" w:lineRule="auto"/>
        <w:jc w:val="both"/>
        <w:rPr>
          <w:rFonts w:ascii="Arial" w:hAnsi="Arial" w:cs="Arial"/>
          <w:sz w:val="20"/>
        </w:rPr>
      </w:pPr>
      <w:r w:rsidRPr="002E28FC">
        <w:rPr>
          <w:rFonts w:ascii="Arial" w:hAnsi="Arial" w:cs="Arial"/>
          <w:sz w:val="20"/>
        </w:rPr>
        <w:t>Exhibit A-2</w:t>
      </w:r>
      <w:r w:rsidRPr="002E28FC">
        <w:rPr>
          <w:rFonts w:ascii="Arial" w:hAnsi="Arial" w:cs="Arial"/>
          <w:sz w:val="20"/>
        </w:rPr>
        <w:tab/>
        <w:t xml:space="preserve">Premises Detail </w:t>
      </w:r>
    </w:p>
    <w:p w14:paraId="15BDD188" w14:textId="77777777" w:rsidR="002E28FC" w:rsidRPr="002E28FC" w:rsidRDefault="002E28FC" w:rsidP="002E28FC">
      <w:pPr>
        <w:widowControl w:val="0"/>
        <w:suppressAutoHyphens/>
        <w:spacing w:line="360" w:lineRule="auto"/>
        <w:jc w:val="both"/>
        <w:rPr>
          <w:rFonts w:ascii="Arial" w:hAnsi="Arial" w:cs="Arial"/>
          <w:sz w:val="20"/>
        </w:rPr>
      </w:pPr>
      <w:r w:rsidRPr="002E28FC">
        <w:rPr>
          <w:rFonts w:ascii="Arial" w:hAnsi="Arial" w:cs="Arial"/>
          <w:sz w:val="20"/>
        </w:rPr>
        <w:t>Exhibit A-3</w:t>
      </w:r>
      <w:r w:rsidRPr="002E28FC">
        <w:rPr>
          <w:rFonts w:ascii="Arial" w:hAnsi="Arial" w:cs="Arial"/>
          <w:sz w:val="20"/>
        </w:rPr>
        <w:tab/>
        <w:t>Legal Description and Sketch</w:t>
      </w:r>
    </w:p>
    <w:p w14:paraId="2E1C1883" w14:textId="77777777" w:rsidR="002E28FC" w:rsidRPr="002E28FC" w:rsidRDefault="002E28FC" w:rsidP="002E28FC">
      <w:pPr>
        <w:widowControl w:val="0"/>
        <w:suppressAutoHyphens/>
        <w:spacing w:line="360" w:lineRule="auto"/>
        <w:jc w:val="both"/>
        <w:rPr>
          <w:rFonts w:ascii="Arial" w:hAnsi="Arial" w:cs="Arial"/>
          <w:sz w:val="20"/>
        </w:rPr>
      </w:pPr>
      <w:r w:rsidRPr="002E28FC">
        <w:rPr>
          <w:rFonts w:ascii="Arial" w:hAnsi="Arial" w:cs="Arial"/>
          <w:sz w:val="20"/>
        </w:rPr>
        <w:t>Exhibit B</w:t>
      </w:r>
      <w:r w:rsidRPr="002E28FC">
        <w:rPr>
          <w:rFonts w:ascii="Arial" w:hAnsi="Arial" w:cs="Arial"/>
          <w:sz w:val="20"/>
        </w:rPr>
        <w:tab/>
        <w:t>Environmental Baseline Report</w:t>
      </w:r>
    </w:p>
    <w:p w14:paraId="06E525B9" w14:textId="77777777" w:rsidR="002E28FC" w:rsidRPr="002E28FC" w:rsidRDefault="002E28FC" w:rsidP="002E28FC">
      <w:pPr>
        <w:rPr>
          <w:rFonts w:ascii="Arial" w:hAnsi="Arial" w:cs="Arial"/>
          <w:sz w:val="20"/>
        </w:rPr>
      </w:pPr>
      <w:r w:rsidRPr="002E28FC">
        <w:rPr>
          <w:rFonts w:ascii="Arial" w:hAnsi="Arial" w:cs="Arial"/>
          <w:sz w:val="20"/>
        </w:rPr>
        <w:br w:type="page"/>
      </w:r>
    </w:p>
    <w:p w14:paraId="1FE4CC4D" w14:textId="77777777" w:rsidR="002E28FC" w:rsidRPr="002E28FC" w:rsidRDefault="002E28FC" w:rsidP="002E28FC">
      <w:pPr>
        <w:widowControl w:val="0"/>
        <w:suppressAutoHyphens/>
        <w:spacing w:line="360" w:lineRule="auto"/>
        <w:jc w:val="center"/>
        <w:rPr>
          <w:rFonts w:ascii="Arial" w:hAnsi="Arial" w:cs="Arial"/>
          <w:kern w:val="18"/>
          <w:sz w:val="20"/>
        </w:rPr>
      </w:pPr>
      <w:r w:rsidRPr="002E28FC">
        <w:rPr>
          <w:rFonts w:ascii="Arial" w:hAnsi="Arial" w:cs="Arial"/>
          <w:sz w:val="20"/>
        </w:rPr>
        <w:lastRenderedPageBreak/>
        <w:t>EXHIBIT “C”</w:t>
      </w:r>
    </w:p>
    <w:p w14:paraId="277E7240" w14:textId="77777777" w:rsidR="002E28FC" w:rsidRPr="002E28FC" w:rsidRDefault="002E28FC" w:rsidP="002E28FC">
      <w:pPr>
        <w:widowControl w:val="0"/>
        <w:suppressAutoHyphens/>
        <w:spacing w:line="360" w:lineRule="auto"/>
        <w:jc w:val="center"/>
        <w:rPr>
          <w:rFonts w:ascii="Arial" w:hAnsi="Arial" w:cs="Arial"/>
          <w:sz w:val="20"/>
        </w:rPr>
      </w:pPr>
    </w:p>
    <w:p w14:paraId="38F1D7A5" w14:textId="77777777" w:rsidR="002E28FC" w:rsidRPr="002E28FC" w:rsidRDefault="002E28FC" w:rsidP="002E28FC">
      <w:pPr>
        <w:widowControl w:val="0"/>
        <w:suppressAutoHyphens/>
        <w:spacing w:line="360" w:lineRule="auto"/>
        <w:jc w:val="center"/>
        <w:rPr>
          <w:rFonts w:ascii="Arial" w:hAnsi="Arial" w:cs="Arial"/>
          <w:kern w:val="18"/>
          <w:sz w:val="20"/>
        </w:rPr>
      </w:pPr>
      <w:r w:rsidRPr="002E28FC">
        <w:rPr>
          <w:rFonts w:ascii="Arial" w:hAnsi="Arial" w:cs="Arial"/>
          <w:sz w:val="20"/>
        </w:rPr>
        <w:t>GUARANTY</w:t>
      </w:r>
    </w:p>
    <w:p w14:paraId="30EA98FA" w14:textId="77777777" w:rsidR="002E28FC" w:rsidRPr="002E28FC" w:rsidRDefault="002E28FC" w:rsidP="002E28FC">
      <w:pPr>
        <w:widowControl w:val="0"/>
        <w:suppressAutoHyphens/>
        <w:spacing w:line="360" w:lineRule="auto"/>
        <w:jc w:val="both"/>
        <w:rPr>
          <w:rFonts w:ascii="Arial" w:hAnsi="Arial" w:cs="Arial"/>
          <w:sz w:val="20"/>
        </w:rPr>
      </w:pPr>
    </w:p>
    <w:p w14:paraId="32FB85F7" w14:textId="77777777" w:rsidR="002E28FC" w:rsidRPr="002E28FC" w:rsidRDefault="002E28FC" w:rsidP="002E28FC">
      <w:pPr>
        <w:widowControl w:val="0"/>
        <w:suppressAutoHyphens/>
        <w:spacing w:line="360" w:lineRule="auto"/>
        <w:jc w:val="both"/>
        <w:rPr>
          <w:rFonts w:ascii="Arial" w:hAnsi="Arial" w:cs="Arial"/>
          <w:kern w:val="18"/>
          <w:sz w:val="20"/>
        </w:rPr>
      </w:pPr>
      <w:r w:rsidRPr="002E28FC">
        <w:rPr>
          <w:rFonts w:ascii="Arial" w:hAnsi="Arial" w:cs="Arial"/>
          <w:sz w:val="20"/>
        </w:rPr>
        <w:t xml:space="preserve">GUARANTY OF AGREEMENT BETWEEN HILLSBOROUGH COUNTY AVIATION AUTHORITY, AN </w:t>
      </w:r>
      <w:r w:rsidRPr="002E28FC">
        <w:rPr>
          <w:rFonts w:ascii="Arial" w:hAnsi="Arial" w:cs="Arial"/>
          <w:kern w:val="18"/>
          <w:sz w:val="20"/>
        </w:rPr>
        <w:t xml:space="preserve">INDEPENDENT SPECIAL DISTRICT EXISTING UNDER THE LAWS OF THE STATE OF FLORIDA (“AUTHORITY”) AND _________________, A ________________(“COMPANY”) </w:t>
      </w:r>
      <w:r w:rsidRPr="002E28FC">
        <w:rPr>
          <w:rFonts w:ascii="Arial" w:hAnsi="Arial" w:cs="Arial"/>
          <w:sz w:val="20"/>
        </w:rPr>
        <w:t>DATED                                    ,2024</w:t>
      </w:r>
      <w:r w:rsidRPr="002E28FC">
        <w:rPr>
          <w:rFonts w:ascii="Arial" w:hAnsi="Arial" w:cs="Arial"/>
          <w:kern w:val="18"/>
          <w:sz w:val="20"/>
        </w:rPr>
        <w:t>.</w:t>
      </w:r>
      <w:r w:rsidRPr="002E28FC">
        <w:rPr>
          <w:rFonts w:ascii="Arial" w:hAnsi="Arial" w:cs="Arial"/>
          <w:sz w:val="20"/>
        </w:rPr>
        <w:t xml:space="preserve"> </w:t>
      </w:r>
    </w:p>
    <w:p w14:paraId="764F11B8" w14:textId="77777777" w:rsidR="002E28FC" w:rsidRPr="002E28FC" w:rsidRDefault="002E28FC" w:rsidP="002E28FC">
      <w:pPr>
        <w:widowControl w:val="0"/>
        <w:suppressAutoHyphens/>
        <w:spacing w:line="360" w:lineRule="auto"/>
        <w:jc w:val="both"/>
        <w:rPr>
          <w:rFonts w:ascii="Arial" w:hAnsi="Arial" w:cs="Arial"/>
          <w:sz w:val="20"/>
        </w:rPr>
      </w:pPr>
    </w:p>
    <w:p w14:paraId="5267BA80" w14:textId="77777777" w:rsidR="002E28FC" w:rsidRPr="002E28FC" w:rsidRDefault="002E28FC" w:rsidP="002E28FC">
      <w:pPr>
        <w:widowControl w:val="0"/>
        <w:suppressAutoHyphens/>
        <w:spacing w:line="360" w:lineRule="auto"/>
        <w:jc w:val="both"/>
        <w:rPr>
          <w:rFonts w:ascii="Arial" w:hAnsi="Arial" w:cs="Arial"/>
          <w:kern w:val="18"/>
          <w:sz w:val="20"/>
        </w:rPr>
      </w:pPr>
      <w:r w:rsidRPr="002E28FC">
        <w:rPr>
          <w:rFonts w:ascii="Arial" w:hAnsi="Arial" w:cs="Arial"/>
          <w:sz w:val="20"/>
        </w:rPr>
        <w:t>FOR VALUE RECEIVED, in consideration for, and as an inducement to Authority entering into the Ground Lease Agreement (“</w:t>
      </w:r>
      <w:r w:rsidRPr="002E28FC">
        <w:rPr>
          <w:rFonts w:ascii="Arial" w:hAnsi="Arial" w:cs="Arial"/>
          <w:kern w:val="18"/>
          <w:sz w:val="20"/>
        </w:rPr>
        <w:t xml:space="preserve">Agreement”) </w:t>
      </w:r>
      <w:r w:rsidRPr="002E28FC">
        <w:rPr>
          <w:rFonts w:ascii="Arial" w:hAnsi="Arial" w:cs="Arial"/>
          <w:sz w:val="20"/>
        </w:rPr>
        <w:t>referenced above with Company, concerning the leased Premises as described in said Agreement, the undersigned absolutely and unconditionally guarantees to Authority and Authority’s successors and assigns under the Agreement, the timely and complete performance of the obligations in the Agreement to be performed or observed by Company (the “Guarantied Obligations”), all without requiring any notice of nonperformance or non-observance by Company unless otherwise expressly required under the Agreement. The undersigned unconditionally expressly agrees that the validity of this Guaranty</w:t>
      </w:r>
      <w:r w:rsidRPr="002E28FC">
        <w:rPr>
          <w:rFonts w:ascii="Arial" w:hAnsi="Arial" w:cs="Arial"/>
          <w:kern w:val="18"/>
          <w:sz w:val="20"/>
        </w:rPr>
        <w:t xml:space="preserve"> </w:t>
      </w:r>
      <w:r w:rsidRPr="002E28FC">
        <w:rPr>
          <w:rFonts w:ascii="Arial" w:hAnsi="Arial" w:cs="Arial"/>
          <w:sz w:val="20"/>
        </w:rPr>
        <w:t xml:space="preserve">and the obligations and covenants of the undersigned set forth herein shall in no event be terminated, modified, amended, affected or impaired by reason of the assertion by Authority against Company of any of the rights or remedies reserved to Authority pursuant to the provisions of the Agreement, or by Authority granting any indulgence or waiver or giving of </w:t>
      </w:r>
      <w:r w:rsidRPr="002E28FC">
        <w:rPr>
          <w:rFonts w:ascii="Arial" w:hAnsi="Arial" w:cs="Arial"/>
          <w:kern w:val="18"/>
          <w:sz w:val="20"/>
        </w:rPr>
        <w:t xml:space="preserve">additional </w:t>
      </w:r>
      <w:r w:rsidRPr="002E28FC">
        <w:rPr>
          <w:rFonts w:ascii="Arial" w:hAnsi="Arial" w:cs="Arial"/>
          <w:sz w:val="20"/>
        </w:rPr>
        <w:t>time to Company for the performance of any of the obligations of Company under the Agreement, and this Guaranty shall remain in full force and effect notwithstanding any renewal, modification, amendment, extension, assignment, or holdover of the Agreement. The Authority shall have no obligation to pursue any remedies against Company before</w:t>
      </w:r>
      <w:r w:rsidRPr="002E28FC">
        <w:rPr>
          <w:rFonts w:ascii="Arial" w:hAnsi="Arial" w:cs="Arial"/>
          <w:kern w:val="18"/>
          <w:sz w:val="20"/>
        </w:rPr>
        <w:t xml:space="preserve"> </w:t>
      </w:r>
      <w:r w:rsidRPr="002E28FC">
        <w:rPr>
          <w:rFonts w:ascii="Arial" w:hAnsi="Arial" w:cs="Arial"/>
          <w:sz w:val="20"/>
        </w:rPr>
        <w:t xml:space="preserve">enforcing this Guaranty against the undersigned, notwithstanding absence of notice to, or consent of, the undersigned, or any of them, such consent or notice being expressly and unconditionally waived. </w:t>
      </w:r>
    </w:p>
    <w:p w14:paraId="706AA7AC" w14:textId="77777777" w:rsidR="002E28FC" w:rsidRPr="002E28FC" w:rsidRDefault="002E28FC" w:rsidP="002E28FC">
      <w:pPr>
        <w:widowControl w:val="0"/>
        <w:suppressAutoHyphens/>
        <w:spacing w:line="360" w:lineRule="auto"/>
        <w:jc w:val="both"/>
        <w:rPr>
          <w:rFonts w:ascii="Arial" w:hAnsi="Arial" w:cs="Arial"/>
          <w:sz w:val="20"/>
        </w:rPr>
      </w:pPr>
    </w:p>
    <w:p w14:paraId="46AF7642" w14:textId="77777777" w:rsidR="002E28FC" w:rsidRPr="002E28FC" w:rsidRDefault="002E28FC" w:rsidP="002E28FC">
      <w:pPr>
        <w:widowControl w:val="0"/>
        <w:suppressAutoHyphens/>
        <w:spacing w:line="360" w:lineRule="auto"/>
        <w:jc w:val="both"/>
        <w:rPr>
          <w:rFonts w:ascii="Arial" w:hAnsi="Arial" w:cs="Arial"/>
          <w:kern w:val="18"/>
          <w:sz w:val="20"/>
        </w:rPr>
      </w:pPr>
      <w:r w:rsidRPr="002E28FC">
        <w:rPr>
          <w:rFonts w:ascii="Arial" w:hAnsi="Arial" w:cs="Arial"/>
          <w:sz w:val="20"/>
        </w:rPr>
        <w:t>This Guaranty and the Agreement will be construed in accordance with the laws of the State of Florida. Venue for any action brought pursuant to this Guaranty and the Agreement will be in Hillsborough County, Florida, or in the Tampa Division of the U.S. District Court for the Middle District of Florida.</w:t>
      </w:r>
    </w:p>
    <w:p w14:paraId="545896B8" w14:textId="77777777" w:rsidR="002E28FC" w:rsidRPr="002E28FC" w:rsidRDefault="002E28FC" w:rsidP="002E28FC">
      <w:pPr>
        <w:widowControl w:val="0"/>
        <w:suppressAutoHyphens/>
        <w:spacing w:line="360" w:lineRule="auto"/>
        <w:jc w:val="both"/>
        <w:rPr>
          <w:rFonts w:ascii="Arial" w:hAnsi="Arial" w:cs="Arial"/>
          <w:sz w:val="20"/>
        </w:rPr>
      </w:pPr>
    </w:p>
    <w:p w14:paraId="659AFB64" w14:textId="77777777" w:rsidR="002E28FC" w:rsidRPr="002E28FC" w:rsidRDefault="002E28FC" w:rsidP="002E28FC">
      <w:pPr>
        <w:widowControl w:val="0"/>
        <w:suppressAutoHyphens/>
        <w:spacing w:line="360" w:lineRule="auto"/>
        <w:jc w:val="both"/>
        <w:rPr>
          <w:rFonts w:ascii="Arial" w:hAnsi="Arial" w:cs="Arial"/>
          <w:kern w:val="18"/>
          <w:sz w:val="20"/>
        </w:rPr>
      </w:pPr>
      <w:r w:rsidRPr="002E28FC">
        <w:rPr>
          <w:rFonts w:ascii="Arial" w:hAnsi="Arial" w:cs="Arial"/>
          <w:sz w:val="20"/>
        </w:rPr>
        <w:t xml:space="preserve">Dated: </w:t>
      </w:r>
      <w:r w:rsidRPr="002E28FC">
        <w:rPr>
          <w:rFonts w:ascii="Arial" w:hAnsi="Arial" w:cs="Arial"/>
          <w:sz w:val="20"/>
        </w:rPr>
        <w:tab/>
        <w:t>, 2024</w:t>
      </w:r>
    </w:p>
    <w:p w14:paraId="05AB1069" w14:textId="77777777" w:rsidR="002E28FC" w:rsidRPr="002E28FC" w:rsidRDefault="002E28FC" w:rsidP="002E28FC">
      <w:pPr>
        <w:widowControl w:val="0"/>
        <w:suppressAutoHyphens/>
        <w:spacing w:line="360" w:lineRule="auto"/>
        <w:jc w:val="both"/>
        <w:rPr>
          <w:rFonts w:ascii="Arial" w:hAnsi="Arial" w:cs="Arial"/>
          <w:kern w:val="18"/>
          <w:sz w:val="20"/>
        </w:rPr>
      </w:pPr>
      <w:r w:rsidRPr="002E28FC">
        <w:rPr>
          <w:rFonts w:ascii="Arial" w:hAnsi="Arial" w:cs="Arial"/>
          <w:sz w:val="20"/>
        </w:rPr>
        <w:t>GUARANTOR:</w:t>
      </w:r>
    </w:p>
    <w:p w14:paraId="0EA140E6" w14:textId="77777777" w:rsidR="002E28FC" w:rsidRPr="002E28FC" w:rsidRDefault="002E28FC" w:rsidP="002E28FC">
      <w:pPr>
        <w:widowControl w:val="0"/>
        <w:suppressAutoHyphens/>
        <w:spacing w:line="360" w:lineRule="auto"/>
        <w:jc w:val="both"/>
        <w:rPr>
          <w:rFonts w:ascii="Arial" w:hAnsi="Arial" w:cs="Arial"/>
          <w:sz w:val="20"/>
        </w:rPr>
      </w:pPr>
    </w:p>
    <w:p w14:paraId="5B43663C" w14:textId="77777777" w:rsidR="002E28FC" w:rsidRPr="002E28FC" w:rsidRDefault="002E28FC" w:rsidP="002E28FC">
      <w:pPr>
        <w:widowControl w:val="0"/>
        <w:suppressAutoHyphens/>
        <w:spacing w:line="360" w:lineRule="auto"/>
        <w:jc w:val="both"/>
        <w:rPr>
          <w:rFonts w:ascii="Arial" w:hAnsi="Arial" w:cs="Arial"/>
          <w:kern w:val="18"/>
          <w:sz w:val="20"/>
        </w:rPr>
      </w:pPr>
      <w:r w:rsidRPr="002E28FC">
        <w:rPr>
          <w:rFonts w:ascii="Arial" w:hAnsi="Arial" w:cs="Arial"/>
          <w:sz w:val="20"/>
        </w:rPr>
        <w:t>Name</w:t>
      </w:r>
    </w:p>
    <w:p w14:paraId="43B5EBDB" w14:textId="77777777" w:rsidR="002E28FC" w:rsidRPr="002E28FC" w:rsidRDefault="002E28FC" w:rsidP="002E28FC">
      <w:pPr>
        <w:widowControl w:val="0"/>
        <w:suppressAutoHyphens/>
        <w:spacing w:line="360" w:lineRule="auto"/>
        <w:jc w:val="both"/>
        <w:rPr>
          <w:rFonts w:ascii="Arial" w:hAnsi="Arial" w:cs="Arial"/>
          <w:kern w:val="18"/>
          <w:sz w:val="20"/>
        </w:rPr>
      </w:pPr>
      <w:r w:rsidRPr="002E28FC">
        <w:rPr>
          <w:rFonts w:ascii="Arial" w:hAnsi="Arial" w:cs="Arial"/>
          <w:sz w:val="20"/>
        </w:rPr>
        <w:t>Address</w:t>
      </w:r>
    </w:p>
    <w:p w14:paraId="35260527" w14:textId="77777777" w:rsidR="002E28FC" w:rsidRPr="002E28FC" w:rsidRDefault="002E28FC" w:rsidP="002E28FC">
      <w:pPr>
        <w:widowControl w:val="0"/>
        <w:suppressAutoHyphens/>
        <w:spacing w:line="360" w:lineRule="auto"/>
        <w:jc w:val="both"/>
        <w:rPr>
          <w:rFonts w:ascii="Arial" w:hAnsi="Arial" w:cs="Arial"/>
          <w:sz w:val="20"/>
        </w:rPr>
      </w:pPr>
    </w:p>
    <w:p w14:paraId="0EA085C8" w14:textId="77777777" w:rsidR="002E28FC" w:rsidRPr="002E28FC" w:rsidRDefault="002E28FC" w:rsidP="002E28FC">
      <w:pPr>
        <w:widowControl w:val="0"/>
        <w:suppressAutoHyphens/>
        <w:spacing w:line="360" w:lineRule="auto"/>
        <w:jc w:val="both"/>
        <w:rPr>
          <w:rFonts w:ascii="Arial" w:hAnsi="Arial" w:cs="Arial"/>
          <w:kern w:val="18"/>
          <w:sz w:val="20"/>
        </w:rPr>
      </w:pPr>
      <w:r w:rsidRPr="002E28FC">
        <w:rPr>
          <w:rFonts w:ascii="Arial" w:hAnsi="Arial" w:cs="Arial"/>
          <w:sz w:val="20"/>
        </w:rPr>
        <w:lastRenderedPageBreak/>
        <w:t xml:space="preserve">By: </w:t>
      </w:r>
    </w:p>
    <w:p w14:paraId="3F39109D" w14:textId="77777777" w:rsidR="002E28FC" w:rsidRPr="002E28FC" w:rsidRDefault="002E28FC" w:rsidP="002E28FC">
      <w:pPr>
        <w:widowControl w:val="0"/>
        <w:suppressAutoHyphens/>
        <w:spacing w:line="360" w:lineRule="auto"/>
        <w:jc w:val="both"/>
        <w:rPr>
          <w:rFonts w:ascii="Arial" w:hAnsi="Arial" w:cs="Arial"/>
          <w:kern w:val="18"/>
          <w:sz w:val="20"/>
        </w:rPr>
      </w:pPr>
      <w:r w:rsidRPr="002E28FC">
        <w:rPr>
          <w:rFonts w:ascii="Arial" w:hAnsi="Arial" w:cs="Arial"/>
          <w:sz w:val="20"/>
        </w:rPr>
        <w:t>Name:</w:t>
      </w:r>
      <w:r w:rsidRPr="002E28FC">
        <w:rPr>
          <w:rFonts w:ascii="Arial" w:hAnsi="Arial" w:cs="Arial"/>
          <w:sz w:val="20"/>
        </w:rPr>
        <w:tab/>
      </w:r>
      <w:r w:rsidRPr="002E28FC">
        <w:rPr>
          <w:rFonts w:ascii="Arial" w:hAnsi="Arial" w:cs="Arial"/>
          <w:sz w:val="20"/>
        </w:rPr>
        <w:tab/>
      </w:r>
    </w:p>
    <w:p w14:paraId="0B3F3167" w14:textId="77777777" w:rsidR="002E28FC" w:rsidRPr="002E28FC" w:rsidRDefault="002E28FC" w:rsidP="002E28FC">
      <w:pPr>
        <w:jc w:val="both"/>
        <w:rPr>
          <w:rFonts w:ascii="Courier" w:hAnsi="Courier"/>
          <w:spacing w:val="-3"/>
          <w:sz w:val="20"/>
        </w:rPr>
      </w:pPr>
      <w:r w:rsidRPr="002E28FC">
        <w:rPr>
          <w:rFonts w:ascii="Arial" w:hAnsi="Arial" w:cs="Arial"/>
          <w:sz w:val="20"/>
        </w:rPr>
        <w:t>Title:</w:t>
      </w:r>
      <w:r w:rsidRPr="002E28FC">
        <w:rPr>
          <w:rFonts w:ascii="Arial" w:hAnsi="Arial" w:cs="Arial"/>
          <w:sz w:val="20"/>
        </w:rPr>
        <w:tab/>
      </w:r>
      <w:r w:rsidRPr="002E28FC">
        <w:rPr>
          <w:rFonts w:ascii="Courier" w:hAnsi="Courier"/>
          <w:sz w:val="20"/>
        </w:rPr>
        <w:t xml:space="preserve"> </w:t>
      </w:r>
      <w:r w:rsidRPr="002E28FC">
        <w:rPr>
          <w:rFonts w:ascii="Arial" w:hAnsi="Arial"/>
          <w:sz w:val="20"/>
        </w:rPr>
        <w:tab/>
      </w:r>
    </w:p>
    <w:p w14:paraId="3274289C" w14:textId="4059B8B4" w:rsidR="00AF5F94" w:rsidRPr="002E28FC" w:rsidRDefault="00AF5F94" w:rsidP="00957783">
      <w:pPr>
        <w:rPr>
          <w:rFonts w:ascii="Calibri" w:hAnsi="Calibri" w:cs="Arial"/>
          <w:b/>
          <w:bCs/>
          <w:sz w:val="36"/>
          <w:szCs w:val="36"/>
        </w:rPr>
      </w:pPr>
    </w:p>
    <w:sectPr w:rsidR="00AF5F94" w:rsidRPr="002E28FC" w:rsidSect="002C711C">
      <w:headerReference w:type="default" r:id="rId25"/>
      <w:footerReference w:type="default" r:id="rId26"/>
      <w:pgSz w:w="12240" w:h="15840" w:code="1"/>
      <w:pgMar w:top="1296" w:right="1296" w:bottom="1296" w:left="1296" w:header="288" w:footer="14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4FF93" w14:textId="77777777" w:rsidR="00D13BF1" w:rsidRDefault="00D13BF1">
      <w:r>
        <w:separator/>
      </w:r>
    </w:p>
  </w:endnote>
  <w:endnote w:type="continuationSeparator" w:id="0">
    <w:p w14:paraId="251627FE" w14:textId="77777777" w:rsidR="00D13BF1" w:rsidRDefault="00D13BF1">
      <w:r>
        <w:continuationSeparator/>
      </w:r>
    </w:p>
  </w:endnote>
  <w:endnote w:type="continuationNotice" w:id="1">
    <w:p w14:paraId="1C119B81" w14:textId="77777777" w:rsidR="00D13BF1" w:rsidRDefault="00D13B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D1995" w14:textId="77777777" w:rsidR="002E28FC" w:rsidRPr="00CC5808" w:rsidRDefault="002E28FC" w:rsidP="00CC5808">
    <w:pPr>
      <w:pStyle w:val="Footer"/>
      <w:tabs>
        <w:tab w:val="clear" w:pos="4320"/>
        <w:tab w:val="clear" w:pos="8640"/>
        <w:tab w:val="center" w:pos="4680"/>
        <w:tab w:val="right" w:pos="9360"/>
      </w:tabs>
      <w:rPr>
        <w:rStyle w:val="PageNumber"/>
        <w:rFonts w:ascii="Arial" w:hAnsi="Arial" w:cs="Arial"/>
        <w:sz w:val="16"/>
        <w:szCs w:val="16"/>
      </w:rPr>
    </w:pPr>
    <w:r>
      <w:rPr>
        <w:rFonts w:ascii="Arial" w:hAnsi="Arial" w:cs="Arial"/>
        <w:sz w:val="16"/>
        <w:szCs w:val="16"/>
      </w:rPr>
      <w:t>Hillsborough County Mosquito Control</w:t>
    </w:r>
    <w:r>
      <w:rPr>
        <w:rFonts w:ascii="Arial" w:hAnsi="Arial" w:cs="Arial"/>
        <w:sz w:val="16"/>
        <w:szCs w:val="16"/>
      </w:rPr>
      <w:tab/>
    </w:r>
    <w:r w:rsidRPr="00E41E1C">
      <w:rPr>
        <w:rStyle w:val="PageNumber"/>
        <w:rFonts w:ascii="Arial" w:hAnsi="Arial" w:cs="Arial"/>
        <w:sz w:val="16"/>
        <w:szCs w:val="16"/>
      </w:rPr>
      <w:t>-</w:t>
    </w:r>
    <w:r w:rsidRPr="00E41E1C">
      <w:rPr>
        <w:rStyle w:val="PageNumber"/>
        <w:rFonts w:ascii="Arial" w:hAnsi="Arial" w:cs="Arial"/>
        <w:sz w:val="16"/>
        <w:szCs w:val="16"/>
      </w:rPr>
      <w:fldChar w:fldCharType="begin"/>
    </w:r>
    <w:r w:rsidRPr="00E41E1C">
      <w:rPr>
        <w:rStyle w:val="PageNumber"/>
        <w:rFonts w:ascii="Arial" w:hAnsi="Arial" w:cs="Arial"/>
        <w:sz w:val="16"/>
        <w:szCs w:val="16"/>
      </w:rPr>
      <w:instrText xml:space="preserve"> PAGE </w:instrText>
    </w:r>
    <w:r w:rsidRPr="00E41E1C">
      <w:rPr>
        <w:rStyle w:val="PageNumber"/>
        <w:rFonts w:ascii="Arial" w:hAnsi="Arial" w:cs="Arial"/>
        <w:sz w:val="16"/>
        <w:szCs w:val="16"/>
      </w:rPr>
      <w:fldChar w:fldCharType="separate"/>
    </w:r>
    <w:r>
      <w:rPr>
        <w:rStyle w:val="PageNumber"/>
        <w:rFonts w:ascii="Arial" w:hAnsi="Arial" w:cs="Arial"/>
        <w:noProof/>
        <w:sz w:val="16"/>
        <w:szCs w:val="16"/>
      </w:rPr>
      <w:t>18</w:t>
    </w:r>
    <w:r w:rsidRPr="00E41E1C">
      <w:rPr>
        <w:rStyle w:val="PageNumber"/>
        <w:rFonts w:ascii="Arial" w:hAnsi="Arial" w:cs="Arial"/>
        <w:sz w:val="16"/>
        <w:szCs w:val="16"/>
      </w:rPr>
      <w:fldChar w:fldCharType="end"/>
    </w:r>
    <w:r w:rsidRPr="00E41E1C">
      <w:rPr>
        <w:rStyle w:val="PageNumber"/>
        <w:rFonts w:ascii="Arial" w:hAnsi="Arial" w:cs="Arial"/>
        <w:sz w:val="16"/>
        <w:szCs w:val="16"/>
      </w:rPr>
      <w:t>-</w:t>
    </w:r>
    <w:r>
      <w:rPr>
        <w:rStyle w:val="PageNumber"/>
      </w:rPr>
      <w:tab/>
    </w:r>
    <w:r>
      <w:rPr>
        <w:rStyle w:val="PageNumber"/>
        <w:rFonts w:ascii="Arial" w:hAnsi="Arial" w:cs="Arial"/>
        <w:sz w:val="16"/>
        <w:szCs w:val="16"/>
      </w:rPr>
      <w:t>August 14, 2024</w:t>
    </w:r>
  </w:p>
  <w:p w14:paraId="32FB3D20" w14:textId="77777777" w:rsidR="002E28FC" w:rsidRDefault="002E28FC" w:rsidP="003C4175">
    <w:pPr>
      <w:pStyle w:val="Footer"/>
      <w:tabs>
        <w:tab w:val="clear" w:pos="4320"/>
        <w:tab w:val="clear" w:pos="8640"/>
        <w:tab w:val="center" w:pos="4680"/>
        <w:tab w:val="right" w:pos="9360"/>
      </w:tabs>
      <w:rPr>
        <w:rStyle w:val="PageNumber"/>
        <w:rFonts w:ascii="Arial" w:hAnsi="Arial" w:cs="Arial"/>
        <w:sz w:val="16"/>
        <w:szCs w:val="16"/>
      </w:rPr>
    </w:pPr>
    <w:r>
      <w:rPr>
        <w:rStyle w:val="PageNumber"/>
        <w:rFonts w:ascii="Arial" w:hAnsi="Arial" w:cs="Arial"/>
        <w:sz w:val="16"/>
        <w:szCs w:val="16"/>
      </w:rPr>
      <w:t>Ground Lease with Improvements</w:t>
    </w:r>
  </w:p>
  <w:p w14:paraId="6B64BFDA" w14:textId="77777777" w:rsidR="002E28FC" w:rsidRPr="00D65318" w:rsidRDefault="002E28FC" w:rsidP="003C4175">
    <w:pPr>
      <w:pStyle w:val="Footer"/>
      <w:tabs>
        <w:tab w:val="clear" w:pos="4320"/>
        <w:tab w:val="clear" w:pos="8640"/>
        <w:tab w:val="center" w:pos="4680"/>
        <w:tab w:val="right" w:pos="9360"/>
      </w:tabs>
      <w:rPr>
        <w:rFonts w:ascii="Arial" w:hAnsi="Arial"/>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EDAB3" w14:textId="77777777" w:rsidR="002E28FC" w:rsidRPr="007C5188" w:rsidRDefault="002E28FC" w:rsidP="00B960F3">
    <w:pPr>
      <w:tabs>
        <w:tab w:val="left" w:pos="4590"/>
        <w:tab w:val="right" w:pos="9360"/>
      </w:tabs>
      <w:suppressAutoHyphens/>
      <w:rPr>
        <w:rStyle w:val="PageNumber"/>
        <w:rFonts w:ascii="Arial" w:hAnsi="Arial" w:cs="Arial"/>
        <w:sz w:val="16"/>
      </w:rPr>
    </w:pPr>
    <w:r w:rsidRPr="007C5188">
      <w:rPr>
        <w:rFonts w:ascii="Arial" w:hAnsi="Arial" w:cs="Arial"/>
        <w:sz w:val="16"/>
      </w:rPr>
      <w:t>Ground Lease Agreement</w:t>
    </w:r>
    <w:r w:rsidRPr="007C5188">
      <w:rPr>
        <w:rFonts w:ascii="Arial" w:hAnsi="Arial" w:cs="Arial"/>
        <w:sz w:val="16"/>
      </w:rPr>
      <w:tab/>
    </w:r>
    <w:r w:rsidRPr="007C5188">
      <w:rPr>
        <w:rStyle w:val="PageNumber"/>
        <w:rFonts w:ascii="Arial" w:hAnsi="Arial" w:cs="Arial"/>
        <w:sz w:val="16"/>
      </w:rPr>
      <w:fldChar w:fldCharType="begin"/>
    </w:r>
    <w:r w:rsidRPr="007C5188">
      <w:rPr>
        <w:rStyle w:val="PageNumber"/>
        <w:rFonts w:ascii="Arial" w:hAnsi="Arial" w:cs="Arial"/>
        <w:sz w:val="16"/>
      </w:rPr>
      <w:instrText xml:space="preserve"> PAGE </w:instrText>
    </w:r>
    <w:r w:rsidRPr="007C5188">
      <w:rPr>
        <w:rStyle w:val="PageNumber"/>
        <w:rFonts w:ascii="Arial" w:hAnsi="Arial" w:cs="Arial"/>
        <w:sz w:val="16"/>
      </w:rPr>
      <w:fldChar w:fldCharType="separate"/>
    </w:r>
    <w:r w:rsidRPr="007C5188">
      <w:rPr>
        <w:rStyle w:val="PageNumber"/>
        <w:rFonts w:ascii="Arial" w:hAnsi="Arial" w:cs="Arial"/>
        <w:noProof/>
        <w:sz w:val="16"/>
      </w:rPr>
      <w:t>ii</w:t>
    </w:r>
    <w:r w:rsidRPr="007C5188">
      <w:rPr>
        <w:rStyle w:val="PageNumber"/>
        <w:rFonts w:ascii="Arial" w:hAnsi="Arial" w:cs="Arial"/>
        <w:sz w:val="16"/>
      </w:rPr>
      <w:fldChar w:fldCharType="end"/>
    </w:r>
    <w:r w:rsidRPr="007C5188">
      <w:rPr>
        <w:rStyle w:val="PageNumber"/>
        <w:rFonts w:ascii="Arial" w:hAnsi="Arial" w:cs="Arial"/>
        <w:sz w:val="16"/>
      </w:rPr>
      <w:tab/>
    </w:r>
    <w:r w:rsidRPr="007C5188">
      <w:rPr>
        <w:rStyle w:val="PageNumber"/>
        <w:rFonts w:ascii="Arial" w:hAnsi="Arial" w:cs="Arial"/>
        <w:sz w:val="16"/>
      </w:rPr>
      <w:fldChar w:fldCharType="begin"/>
    </w:r>
    <w:r w:rsidRPr="007C5188">
      <w:rPr>
        <w:rStyle w:val="PageNumber"/>
        <w:rFonts w:ascii="Arial" w:hAnsi="Arial" w:cs="Arial"/>
        <w:sz w:val="16"/>
      </w:rPr>
      <w:instrText xml:space="preserve"> DATE \@ "MMMM d, yyyy" </w:instrText>
    </w:r>
    <w:r w:rsidRPr="007C5188">
      <w:rPr>
        <w:rStyle w:val="PageNumber"/>
        <w:rFonts w:ascii="Arial" w:hAnsi="Arial" w:cs="Arial"/>
        <w:sz w:val="16"/>
      </w:rPr>
      <w:fldChar w:fldCharType="separate"/>
    </w:r>
    <w:r>
      <w:rPr>
        <w:rStyle w:val="PageNumber"/>
        <w:rFonts w:ascii="Arial" w:hAnsi="Arial" w:cs="Arial"/>
        <w:noProof/>
        <w:sz w:val="16"/>
      </w:rPr>
      <w:t>August 26, 2024</w:t>
    </w:r>
    <w:r w:rsidRPr="007C5188">
      <w:rPr>
        <w:rStyle w:val="PageNumber"/>
        <w:rFonts w:ascii="Arial" w:hAnsi="Arial" w:cs="Arial"/>
        <w:sz w:val="16"/>
      </w:rPr>
      <w:fldChar w:fldCharType="end"/>
    </w:r>
  </w:p>
  <w:p w14:paraId="6D690441" w14:textId="77777777" w:rsidR="002E28FC" w:rsidRPr="007C5188" w:rsidRDefault="002E28FC" w:rsidP="004054D7">
    <w:pPr>
      <w:tabs>
        <w:tab w:val="center" w:pos="4500"/>
        <w:tab w:val="right" w:pos="9360"/>
      </w:tabs>
      <w:suppressAutoHyphens/>
      <w:rPr>
        <w:rFonts w:ascii="Arial" w:hAnsi="Arial" w:cs="Arial"/>
        <w:sz w:val="22"/>
      </w:rPr>
    </w:pPr>
    <w:r w:rsidRPr="007C5188">
      <w:rPr>
        <w:rFonts w:ascii="Arial" w:hAnsi="Arial" w:cs="Arial"/>
        <w:sz w:val="16"/>
      </w:rPr>
      <w:t>Tampa Bay Blvd.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8934E" w14:textId="77777777" w:rsidR="00A537EB" w:rsidRDefault="00583DC0" w:rsidP="00AE034F">
    <w:pPr>
      <w:pStyle w:val="Footer"/>
      <w:rPr>
        <w:rFonts w:ascii="Arial" w:hAnsi="Arial" w:cs="Arial"/>
        <w:sz w:val="16"/>
        <w:szCs w:val="16"/>
      </w:rPr>
    </w:pPr>
    <w:r>
      <w:rPr>
        <w:rFonts w:ascii="Arial" w:hAnsi="Arial" w:cs="Arial"/>
        <w:sz w:val="16"/>
        <w:szCs w:val="16"/>
      </w:rPr>
      <w:t>Expression of Interest</w:t>
    </w:r>
  </w:p>
  <w:p w14:paraId="4607E6D6" w14:textId="77777777" w:rsidR="00E534AE" w:rsidRDefault="00A954B4" w:rsidP="00AE034F">
    <w:pPr>
      <w:pStyle w:val="Footer"/>
      <w:rPr>
        <w:rFonts w:ascii="Arial" w:hAnsi="Arial" w:cs="Arial"/>
        <w:sz w:val="16"/>
        <w:szCs w:val="16"/>
      </w:rPr>
    </w:pPr>
    <w:r>
      <w:rPr>
        <w:rFonts w:ascii="Arial" w:hAnsi="Arial" w:cs="Arial"/>
        <w:sz w:val="16"/>
        <w:szCs w:val="16"/>
      </w:rPr>
      <w:t xml:space="preserve">Tampa International Airport </w:t>
    </w:r>
    <w:r w:rsidR="00E534AE">
      <w:rPr>
        <w:rFonts w:ascii="Arial" w:hAnsi="Arial" w:cs="Arial"/>
        <w:sz w:val="16"/>
        <w:szCs w:val="16"/>
      </w:rPr>
      <w:t xml:space="preserve">- </w:t>
    </w:r>
    <w:r w:rsidR="00A537EB">
      <w:rPr>
        <w:rFonts w:ascii="Arial" w:hAnsi="Arial" w:cs="Arial"/>
        <w:sz w:val="16"/>
        <w:szCs w:val="16"/>
      </w:rPr>
      <w:t>Hangar Development</w:t>
    </w:r>
    <w:r w:rsidR="00AE034F" w:rsidRPr="008329F7">
      <w:rPr>
        <w:rFonts w:ascii="Arial" w:hAnsi="Arial" w:cs="Arial"/>
        <w:sz w:val="16"/>
        <w:szCs w:val="16"/>
      </w:rPr>
      <w:t xml:space="preserve"> </w:t>
    </w:r>
  </w:p>
  <w:p w14:paraId="382F6EDE" w14:textId="77777777" w:rsidR="00AE034F" w:rsidRPr="008329F7" w:rsidRDefault="00507FEB" w:rsidP="00AE034F">
    <w:pPr>
      <w:pStyle w:val="Footer"/>
      <w:rPr>
        <w:rFonts w:ascii="Arial" w:hAnsi="Arial" w:cs="Arial"/>
        <w:sz w:val="16"/>
        <w:szCs w:val="16"/>
      </w:rPr>
    </w:pPr>
    <w:r w:rsidRPr="008329F7">
      <w:rPr>
        <w:rFonts w:ascii="Arial" w:hAnsi="Arial" w:cs="Arial"/>
        <w:sz w:val="16"/>
        <w:szCs w:val="16"/>
      </w:rPr>
      <w:tab/>
    </w:r>
    <w:r w:rsidR="00AE034F" w:rsidRPr="008329F7">
      <w:rPr>
        <w:rFonts w:ascii="Arial" w:hAnsi="Arial" w:cs="Arial"/>
        <w:sz w:val="16"/>
        <w:szCs w:val="16"/>
      </w:rPr>
      <w:t xml:space="preserve"> </w:t>
    </w:r>
  </w:p>
  <w:p w14:paraId="0EBD0D4C" w14:textId="77777777" w:rsidR="00AE034F" w:rsidRDefault="00AE034F" w:rsidP="00AE034F">
    <w:pPr>
      <w:pStyle w:val="Footer"/>
      <w:rPr>
        <w:rFonts w:ascii="Arial" w:hAnsi="Arial" w:cs="Arial"/>
        <w:sz w:val="16"/>
        <w:szCs w:val="16"/>
      </w:rPr>
    </w:pPr>
    <w:r w:rsidRPr="008329F7">
      <w:rPr>
        <w:rFonts w:ascii="Arial" w:hAnsi="Arial" w:cs="Arial"/>
        <w:sz w:val="16"/>
        <w:szCs w:val="16"/>
      </w:rPr>
      <w:tab/>
    </w:r>
    <w:r w:rsidRPr="008329F7">
      <w:rPr>
        <w:rFonts w:ascii="Arial" w:hAnsi="Arial" w:cs="Arial"/>
        <w:sz w:val="16"/>
        <w:szCs w:val="16"/>
      </w:rPr>
      <w:tab/>
      <w:t xml:space="preserve">Page </w:t>
    </w:r>
    <w:r w:rsidRPr="008329F7">
      <w:rPr>
        <w:rFonts w:ascii="Arial" w:hAnsi="Arial" w:cs="Arial"/>
        <w:bCs/>
        <w:sz w:val="16"/>
        <w:szCs w:val="16"/>
      </w:rPr>
      <w:fldChar w:fldCharType="begin"/>
    </w:r>
    <w:r w:rsidRPr="008329F7">
      <w:rPr>
        <w:rFonts w:ascii="Arial" w:hAnsi="Arial" w:cs="Arial"/>
        <w:bCs/>
        <w:sz w:val="16"/>
        <w:szCs w:val="16"/>
      </w:rPr>
      <w:instrText xml:space="preserve"> PAGE </w:instrText>
    </w:r>
    <w:r w:rsidRPr="008329F7">
      <w:rPr>
        <w:rFonts w:ascii="Arial" w:hAnsi="Arial" w:cs="Arial"/>
        <w:bCs/>
        <w:sz w:val="16"/>
        <w:szCs w:val="16"/>
      </w:rPr>
      <w:fldChar w:fldCharType="separate"/>
    </w:r>
    <w:r w:rsidR="00A53BDD">
      <w:rPr>
        <w:rFonts w:ascii="Arial" w:hAnsi="Arial" w:cs="Arial"/>
        <w:bCs/>
        <w:noProof/>
        <w:sz w:val="16"/>
        <w:szCs w:val="16"/>
      </w:rPr>
      <w:t>7</w:t>
    </w:r>
    <w:r w:rsidRPr="008329F7">
      <w:rPr>
        <w:rFonts w:ascii="Arial" w:hAnsi="Arial" w:cs="Arial"/>
        <w:bCs/>
        <w:sz w:val="16"/>
        <w:szCs w:val="16"/>
      </w:rPr>
      <w:fldChar w:fldCharType="end"/>
    </w:r>
    <w:r w:rsidRPr="008329F7">
      <w:rPr>
        <w:rFonts w:ascii="Arial" w:hAnsi="Arial" w:cs="Arial"/>
        <w:sz w:val="16"/>
        <w:szCs w:val="16"/>
      </w:rPr>
      <w:t xml:space="preserve"> of </w:t>
    </w:r>
    <w:r w:rsidRPr="008329F7">
      <w:rPr>
        <w:rFonts w:ascii="Arial" w:hAnsi="Arial" w:cs="Arial"/>
        <w:bCs/>
        <w:sz w:val="16"/>
        <w:szCs w:val="16"/>
      </w:rPr>
      <w:fldChar w:fldCharType="begin"/>
    </w:r>
    <w:r w:rsidRPr="008329F7">
      <w:rPr>
        <w:rFonts w:ascii="Arial" w:hAnsi="Arial" w:cs="Arial"/>
        <w:bCs/>
        <w:sz w:val="16"/>
        <w:szCs w:val="16"/>
      </w:rPr>
      <w:instrText xml:space="preserve"> NUMPAGES  </w:instrText>
    </w:r>
    <w:r w:rsidRPr="008329F7">
      <w:rPr>
        <w:rFonts w:ascii="Arial" w:hAnsi="Arial" w:cs="Arial"/>
        <w:bCs/>
        <w:sz w:val="16"/>
        <w:szCs w:val="16"/>
      </w:rPr>
      <w:fldChar w:fldCharType="separate"/>
    </w:r>
    <w:r w:rsidR="00A53BDD">
      <w:rPr>
        <w:rFonts w:ascii="Arial" w:hAnsi="Arial" w:cs="Arial"/>
        <w:bCs/>
        <w:noProof/>
        <w:sz w:val="16"/>
        <w:szCs w:val="16"/>
      </w:rPr>
      <w:t>7</w:t>
    </w:r>
    <w:r w:rsidRPr="008329F7">
      <w:rPr>
        <w:rFonts w:ascii="Arial" w:hAnsi="Arial" w:cs="Arial"/>
        <w:bCs/>
        <w:sz w:val="16"/>
        <w:szCs w:val="16"/>
      </w:rPr>
      <w:fldChar w:fldCharType="end"/>
    </w:r>
  </w:p>
  <w:p w14:paraId="05B3DD80" w14:textId="77777777" w:rsidR="00AE034F" w:rsidRPr="00AE034F" w:rsidRDefault="00AE034F" w:rsidP="00AE034F">
    <w:pPr>
      <w:pStyle w:val="Foo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14:paraId="60453683" w14:textId="77777777" w:rsidR="00152B2E" w:rsidRPr="00820966" w:rsidRDefault="00152B2E" w:rsidP="006A632C">
    <w:pPr>
      <w:pStyle w:val="Footer"/>
      <w:rPr>
        <w:rFonts w:ascii="Arial" w:hAnsi="Arial" w:cs="Arial"/>
        <w:sz w:val="16"/>
        <w:szCs w:val="16"/>
      </w:rPr>
    </w:pPr>
  </w:p>
  <w:p w14:paraId="46DA84C3" w14:textId="77777777" w:rsidR="007361E7" w:rsidRDefault="007361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14DB84" w14:textId="77777777" w:rsidR="00D13BF1" w:rsidRDefault="00D13BF1">
      <w:r>
        <w:separator/>
      </w:r>
    </w:p>
  </w:footnote>
  <w:footnote w:type="continuationSeparator" w:id="0">
    <w:p w14:paraId="0E393C89" w14:textId="77777777" w:rsidR="00D13BF1" w:rsidRDefault="00D13BF1">
      <w:r>
        <w:continuationSeparator/>
      </w:r>
    </w:p>
  </w:footnote>
  <w:footnote w:type="continuationNotice" w:id="1">
    <w:p w14:paraId="175A3437" w14:textId="77777777" w:rsidR="00D13BF1" w:rsidRDefault="00D13B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CD6D8" w14:textId="77777777" w:rsidR="00152B2E" w:rsidRDefault="00152B2E" w:rsidP="004E1616">
    <w:pPr>
      <w:pStyle w:val="Header"/>
      <w:tabs>
        <w:tab w:val="clear" w:pos="4320"/>
        <w:tab w:val="clear" w:pos="8640"/>
        <w:tab w:val="right" w:pos="9360"/>
      </w:tabs>
    </w:pPr>
    <w:r>
      <w:tab/>
    </w:r>
  </w:p>
  <w:p w14:paraId="68499FDD" w14:textId="77777777" w:rsidR="007361E7" w:rsidRDefault="007361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8497A"/>
    <w:multiLevelType w:val="multilevel"/>
    <w:tmpl w:val="027A679E"/>
    <w:lvl w:ilvl="0">
      <w:start w:val="1"/>
      <w:numFmt w:val="decimal"/>
      <w:lvlRestart w:val="0"/>
      <w:lvlText w:val="%1."/>
      <w:lvlJc w:val="left"/>
      <w:pPr>
        <w:tabs>
          <w:tab w:val="num" w:pos="720"/>
        </w:tabs>
        <w:ind w:left="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1440"/>
        </w:tabs>
        <w:ind w:left="0" w:firstLine="72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2160"/>
        </w:tabs>
        <w:ind w:left="0" w:firstLine="144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2880"/>
        </w:tabs>
        <w:ind w:left="0" w:firstLine="216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0"/>
        </w:tabs>
        <w:ind w:left="0" w:firstLine="288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320"/>
        </w:tabs>
        <w:ind w:left="0" w:firstLine="360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pPr>
        <w:tabs>
          <w:tab w:val="num" w:pos="5040"/>
        </w:tabs>
        <w:ind w:left="0" w:firstLine="432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5760"/>
        </w:tabs>
        <w:ind w:left="0" w:firstLine="504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27"/>
      <w:numFmt w:val="lowerLetter"/>
      <w:lvlText w:val="%9)"/>
      <w:lvlJc w:val="left"/>
      <w:pPr>
        <w:tabs>
          <w:tab w:val="num" w:pos="6480"/>
        </w:tabs>
        <w:ind w:left="0" w:firstLine="576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20368F6"/>
    <w:multiLevelType w:val="hybridMultilevel"/>
    <w:tmpl w:val="494A135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9509FF"/>
    <w:multiLevelType w:val="singleLevel"/>
    <w:tmpl w:val="4F307EA2"/>
    <w:lvl w:ilvl="0">
      <w:start w:val="1"/>
      <w:numFmt w:val="upperLetter"/>
      <w:lvlText w:val="%1."/>
      <w:lvlJc w:val="left"/>
      <w:pPr>
        <w:tabs>
          <w:tab w:val="num" w:pos="1440"/>
        </w:tabs>
        <w:ind w:left="1440" w:hanging="720"/>
      </w:pPr>
      <w:rPr>
        <w:rFonts w:hint="default"/>
      </w:rPr>
    </w:lvl>
  </w:abstractNum>
  <w:abstractNum w:abstractNumId="3" w15:restartNumberingAfterBreak="0">
    <w:nsid w:val="061B6AD5"/>
    <w:multiLevelType w:val="hybridMultilevel"/>
    <w:tmpl w:val="37FE8386"/>
    <w:lvl w:ilvl="0" w:tplc="C1987080">
      <w:start w:val="1"/>
      <w:numFmt w:val="decimal"/>
      <w:lvlText w:val="3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60BA8"/>
    <w:multiLevelType w:val="hybridMultilevel"/>
    <w:tmpl w:val="9B266E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A504553"/>
    <w:multiLevelType w:val="hybridMultilevel"/>
    <w:tmpl w:val="980A31D2"/>
    <w:lvl w:ilvl="0" w:tplc="CA34C63A">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857EC0"/>
    <w:multiLevelType w:val="singleLevel"/>
    <w:tmpl w:val="D17E81CA"/>
    <w:lvl w:ilvl="0">
      <w:start w:val="1"/>
      <w:numFmt w:val="upperLetter"/>
      <w:lvlText w:val="%1."/>
      <w:lvlJc w:val="left"/>
      <w:pPr>
        <w:tabs>
          <w:tab w:val="num" w:pos="1440"/>
        </w:tabs>
        <w:ind w:left="1440" w:hanging="720"/>
      </w:pPr>
      <w:rPr>
        <w:rFonts w:hint="default"/>
      </w:rPr>
    </w:lvl>
  </w:abstractNum>
  <w:abstractNum w:abstractNumId="7" w15:restartNumberingAfterBreak="0">
    <w:nsid w:val="12410E54"/>
    <w:multiLevelType w:val="hybridMultilevel"/>
    <w:tmpl w:val="0122EE06"/>
    <w:lvl w:ilvl="0" w:tplc="FB7EA034">
      <w:start w:val="1"/>
      <w:numFmt w:val="upperLetter"/>
      <w:lvlText w:val="%1."/>
      <w:lvlJc w:val="left"/>
      <w:pPr>
        <w:tabs>
          <w:tab w:val="num" w:pos="1080"/>
        </w:tabs>
        <w:ind w:left="1080" w:hanging="360"/>
      </w:pPr>
      <w:rPr>
        <w:rFonts w:cs="Times New Roman" w:hint="default"/>
        <w:b w:val="0"/>
        <w:color w:val="auto"/>
      </w:rPr>
    </w:lvl>
    <w:lvl w:ilvl="1" w:tplc="C226D492">
      <w:start w:val="1"/>
      <w:numFmt w:val="decimal"/>
      <w:lvlText w:val="(%2)"/>
      <w:lvlJc w:val="left"/>
      <w:pPr>
        <w:tabs>
          <w:tab w:val="num" w:pos="360"/>
        </w:tabs>
        <w:ind w:left="360" w:hanging="360"/>
      </w:pPr>
      <w:rPr>
        <w:rFonts w:cs="Times New Roman" w:hint="default"/>
        <w:b w:val="0"/>
        <w:i w:val="0"/>
        <w:color w:val="auto"/>
      </w:rPr>
    </w:lvl>
    <w:lvl w:ilvl="2" w:tplc="0409001B">
      <w:start w:val="1"/>
      <w:numFmt w:val="lowerRoman"/>
      <w:lvlText w:val="%3."/>
      <w:lvlJc w:val="right"/>
      <w:pPr>
        <w:tabs>
          <w:tab w:val="num" w:pos="1080"/>
        </w:tabs>
        <w:ind w:left="1080" w:hanging="180"/>
      </w:pPr>
      <w:rPr>
        <w:rFonts w:cs="Times New Roman"/>
      </w:rPr>
    </w:lvl>
    <w:lvl w:ilvl="3" w:tplc="0409000F">
      <w:start w:val="1"/>
      <w:numFmt w:val="decimal"/>
      <w:lvlText w:val="%4."/>
      <w:lvlJc w:val="left"/>
      <w:pPr>
        <w:tabs>
          <w:tab w:val="num" w:pos="1800"/>
        </w:tabs>
        <w:ind w:left="1800" w:hanging="360"/>
      </w:pPr>
      <w:rPr>
        <w:rFonts w:cs="Times New Roman"/>
      </w:rPr>
    </w:lvl>
    <w:lvl w:ilvl="4" w:tplc="04090019" w:tentative="1">
      <w:start w:val="1"/>
      <w:numFmt w:val="lowerLetter"/>
      <w:lvlText w:val="%5."/>
      <w:lvlJc w:val="left"/>
      <w:pPr>
        <w:tabs>
          <w:tab w:val="num" w:pos="2520"/>
        </w:tabs>
        <w:ind w:left="2520" w:hanging="360"/>
      </w:pPr>
      <w:rPr>
        <w:rFonts w:cs="Times New Roman"/>
      </w:rPr>
    </w:lvl>
    <w:lvl w:ilvl="5" w:tplc="0409001B" w:tentative="1">
      <w:start w:val="1"/>
      <w:numFmt w:val="lowerRoman"/>
      <w:lvlText w:val="%6."/>
      <w:lvlJc w:val="right"/>
      <w:pPr>
        <w:tabs>
          <w:tab w:val="num" w:pos="3240"/>
        </w:tabs>
        <w:ind w:left="3240" w:hanging="180"/>
      </w:pPr>
      <w:rPr>
        <w:rFonts w:cs="Times New Roman"/>
      </w:rPr>
    </w:lvl>
    <w:lvl w:ilvl="6" w:tplc="0409000F" w:tentative="1">
      <w:start w:val="1"/>
      <w:numFmt w:val="decimal"/>
      <w:lvlText w:val="%7."/>
      <w:lvlJc w:val="left"/>
      <w:pPr>
        <w:tabs>
          <w:tab w:val="num" w:pos="3960"/>
        </w:tabs>
        <w:ind w:left="3960" w:hanging="360"/>
      </w:pPr>
      <w:rPr>
        <w:rFonts w:cs="Times New Roman"/>
      </w:rPr>
    </w:lvl>
    <w:lvl w:ilvl="7" w:tplc="04090019" w:tentative="1">
      <w:start w:val="1"/>
      <w:numFmt w:val="lowerLetter"/>
      <w:lvlText w:val="%8."/>
      <w:lvlJc w:val="left"/>
      <w:pPr>
        <w:tabs>
          <w:tab w:val="num" w:pos="4680"/>
        </w:tabs>
        <w:ind w:left="4680" w:hanging="360"/>
      </w:pPr>
      <w:rPr>
        <w:rFonts w:cs="Times New Roman"/>
      </w:rPr>
    </w:lvl>
    <w:lvl w:ilvl="8" w:tplc="0409001B" w:tentative="1">
      <w:start w:val="1"/>
      <w:numFmt w:val="lowerRoman"/>
      <w:lvlText w:val="%9."/>
      <w:lvlJc w:val="right"/>
      <w:pPr>
        <w:tabs>
          <w:tab w:val="num" w:pos="5400"/>
        </w:tabs>
        <w:ind w:left="5400" w:hanging="180"/>
      </w:pPr>
      <w:rPr>
        <w:rFonts w:cs="Times New Roman"/>
      </w:rPr>
    </w:lvl>
  </w:abstractNum>
  <w:abstractNum w:abstractNumId="8" w15:restartNumberingAfterBreak="0">
    <w:nsid w:val="164E642E"/>
    <w:multiLevelType w:val="hybridMultilevel"/>
    <w:tmpl w:val="9FB43FB6"/>
    <w:lvl w:ilvl="0" w:tplc="04090015">
      <w:start w:val="1"/>
      <w:numFmt w:val="upperLetter"/>
      <w:lvlText w:val="%1."/>
      <w:lvlJc w:val="left"/>
      <w:pPr>
        <w:tabs>
          <w:tab w:val="num" w:pos="1800"/>
        </w:tabs>
        <w:ind w:left="1800" w:hanging="360"/>
      </w:pPr>
      <w:rPr>
        <w:rFonts w:hint="default"/>
        <w:color w:val="auto"/>
        <w:u w:val="none"/>
      </w:rPr>
    </w:lvl>
    <w:lvl w:ilvl="1" w:tplc="FFFFFFFF">
      <w:start w:val="1"/>
      <w:numFmt w:val="lowerRoman"/>
      <w:lvlText w:val="(%2)"/>
      <w:lvlJc w:val="left"/>
      <w:pPr>
        <w:tabs>
          <w:tab w:val="num" w:pos="2880"/>
        </w:tabs>
        <w:ind w:left="2880" w:hanging="720"/>
      </w:pPr>
      <w:rPr>
        <w:rFonts w:ascii="Arial" w:eastAsia="Times New Roman" w:hAnsi="Arial" w:cs="Times New Roman"/>
      </w:rPr>
    </w:lvl>
    <w:lvl w:ilvl="2" w:tplc="FFFFFFFF">
      <w:start w:val="1"/>
      <w:numFmt w:val="upperLetter"/>
      <w:lvlText w:val="%3."/>
      <w:lvlJc w:val="left"/>
      <w:pPr>
        <w:ind w:left="3780" w:hanging="720"/>
      </w:pPr>
      <w:rPr>
        <w:rFonts w:hint="default"/>
      </w:r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9" w15:restartNumberingAfterBreak="0">
    <w:nsid w:val="18D67E98"/>
    <w:multiLevelType w:val="hybridMultilevel"/>
    <w:tmpl w:val="58567182"/>
    <w:lvl w:ilvl="0" w:tplc="98DEEE78">
      <w:start w:val="1"/>
      <w:numFmt w:val="decimal"/>
      <w:lvlText w:val="16.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FE7F5E"/>
    <w:multiLevelType w:val="hybridMultilevel"/>
    <w:tmpl w:val="C13E0FD6"/>
    <w:lvl w:ilvl="0" w:tplc="32A8C8C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00E61BC"/>
    <w:multiLevelType w:val="hybridMultilevel"/>
    <w:tmpl w:val="7BDE6998"/>
    <w:lvl w:ilvl="0" w:tplc="32A8C8C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60D6F38"/>
    <w:multiLevelType w:val="multilevel"/>
    <w:tmpl w:val="1EA2ABBC"/>
    <w:lvl w:ilvl="0">
      <w:start w:val="11"/>
      <w:numFmt w:val="decimal"/>
      <w:lvlText w:val="%1"/>
      <w:lvlJc w:val="left"/>
      <w:pPr>
        <w:ind w:left="500" w:hanging="500"/>
      </w:pPr>
      <w:rPr>
        <w:rFonts w:ascii="Arial" w:hAnsi="Arial" w:hint="default"/>
        <w:sz w:val="20"/>
      </w:rPr>
    </w:lvl>
    <w:lvl w:ilvl="1">
      <w:start w:val="4"/>
      <w:numFmt w:val="decimalZero"/>
      <w:lvlText w:val="%1.%2"/>
      <w:lvlJc w:val="left"/>
      <w:pPr>
        <w:ind w:left="860" w:hanging="500"/>
      </w:pPr>
      <w:rPr>
        <w:rFonts w:ascii="Arial" w:hAnsi="Arial" w:hint="default"/>
        <w:i w:val="0"/>
        <w:iCs/>
        <w:sz w:val="20"/>
      </w:rPr>
    </w:lvl>
    <w:lvl w:ilvl="2">
      <w:start w:val="1"/>
      <w:numFmt w:val="decimal"/>
      <w:lvlText w:val="%1.%2.%3"/>
      <w:lvlJc w:val="left"/>
      <w:pPr>
        <w:ind w:left="1440" w:hanging="720"/>
      </w:pPr>
      <w:rPr>
        <w:rFonts w:ascii="Arial" w:hAnsi="Arial" w:hint="default"/>
        <w:sz w:val="20"/>
      </w:rPr>
    </w:lvl>
    <w:lvl w:ilvl="3">
      <w:start w:val="1"/>
      <w:numFmt w:val="decimal"/>
      <w:lvlText w:val="%1.%2.%3.%4"/>
      <w:lvlJc w:val="left"/>
      <w:pPr>
        <w:ind w:left="1800" w:hanging="720"/>
      </w:pPr>
      <w:rPr>
        <w:rFonts w:ascii="Arial" w:hAnsi="Arial" w:hint="default"/>
        <w:sz w:val="20"/>
      </w:rPr>
    </w:lvl>
    <w:lvl w:ilvl="4">
      <w:start w:val="1"/>
      <w:numFmt w:val="decimal"/>
      <w:lvlText w:val="%1.%2.%3.%4.%5"/>
      <w:lvlJc w:val="left"/>
      <w:pPr>
        <w:ind w:left="2520" w:hanging="1080"/>
      </w:pPr>
      <w:rPr>
        <w:rFonts w:ascii="Arial" w:hAnsi="Arial" w:hint="default"/>
        <w:sz w:val="20"/>
      </w:rPr>
    </w:lvl>
    <w:lvl w:ilvl="5">
      <w:start w:val="1"/>
      <w:numFmt w:val="decimal"/>
      <w:lvlText w:val="%1.%2.%3.%4.%5.%6"/>
      <w:lvlJc w:val="left"/>
      <w:pPr>
        <w:ind w:left="2880" w:hanging="1080"/>
      </w:pPr>
      <w:rPr>
        <w:rFonts w:ascii="Arial" w:hAnsi="Arial" w:hint="default"/>
        <w:sz w:val="20"/>
      </w:rPr>
    </w:lvl>
    <w:lvl w:ilvl="6">
      <w:start w:val="1"/>
      <w:numFmt w:val="decimal"/>
      <w:lvlText w:val="%1.%2.%3.%4.%5.%6.%7"/>
      <w:lvlJc w:val="left"/>
      <w:pPr>
        <w:ind w:left="3600" w:hanging="1440"/>
      </w:pPr>
      <w:rPr>
        <w:rFonts w:ascii="Arial" w:hAnsi="Arial" w:hint="default"/>
        <w:sz w:val="20"/>
      </w:rPr>
    </w:lvl>
    <w:lvl w:ilvl="7">
      <w:start w:val="1"/>
      <w:numFmt w:val="decimal"/>
      <w:lvlText w:val="%1.%2.%3.%4.%5.%6.%7.%8"/>
      <w:lvlJc w:val="left"/>
      <w:pPr>
        <w:ind w:left="3960" w:hanging="1440"/>
      </w:pPr>
      <w:rPr>
        <w:rFonts w:ascii="Arial" w:hAnsi="Arial" w:hint="default"/>
        <w:sz w:val="20"/>
      </w:rPr>
    </w:lvl>
    <w:lvl w:ilvl="8">
      <w:start w:val="1"/>
      <w:numFmt w:val="decimal"/>
      <w:lvlText w:val="%1.%2.%3.%4.%5.%6.%7.%8.%9"/>
      <w:lvlJc w:val="left"/>
      <w:pPr>
        <w:ind w:left="4680" w:hanging="1800"/>
      </w:pPr>
      <w:rPr>
        <w:rFonts w:ascii="Arial" w:hAnsi="Arial" w:hint="default"/>
        <w:sz w:val="20"/>
      </w:rPr>
    </w:lvl>
  </w:abstractNum>
  <w:abstractNum w:abstractNumId="13" w15:restartNumberingAfterBreak="0">
    <w:nsid w:val="2BC02ADA"/>
    <w:multiLevelType w:val="multilevel"/>
    <w:tmpl w:val="019AE7AE"/>
    <w:lvl w:ilvl="0">
      <w:start w:val="7"/>
      <w:numFmt w:val="decimal"/>
      <w:lvlText w:val="%1"/>
      <w:lvlJc w:val="left"/>
      <w:pPr>
        <w:ind w:left="360" w:hanging="360"/>
      </w:pPr>
      <w:rPr>
        <w:rFonts w:hint="default"/>
        <w:u w:val="none"/>
      </w:rPr>
    </w:lvl>
    <w:lvl w:ilvl="1">
      <w:start w:val="1"/>
      <w:numFmt w:val="decimal"/>
      <w:lvlText w:val="8.0%2"/>
      <w:lvlJc w:val="left"/>
      <w:pPr>
        <w:ind w:left="360" w:hanging="360"/>
      </w:pPr>
      <w:rPr>
        <w:rFonts w:hint="default"/>
        <w:b w:val="0"/>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4" w15:restartNumberingAfterBreak="0">
    <w:nsid w:val="2BED662B"/>
    <w:multiLevelType w:val="hybridMultilevel"/>
    <w:tmpl w:val="25F6A700"/>
    <w:lvl w:ilvl="0" w:tplc="948E88D0">
      <w:start w:val="1"/>
      <w:numFmt w:val="decimal"/>
      <w:lvlText w:val="5.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027335"/>
    <w:multiLevelType w:val="multilevel"/>
    <w:tmpl w:val="0DA0F1F6"/>
    <w:lvl w:ilvl="0">
      <w:start w:val="4"/>
      <w:numFmt w:val="decimal"/>
      <w:lvlText w:val="%1"/>
      <w:lvlJc w:val="left"/>
      <w:pPr>
        <w:ind w:left="390" w:hanging="390"/>
      </w:pPr>
      <w:rPr>
        <w:rFonts w:hint="default"/>
      </w:rPr>
    </w:lvl>
    <w:lvl w:ilvl="1">
      <w:start w:val="1"/>
      <w:numFmt w:val="decimalZero"/>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DCB0F8D"/>
    <w:multiLevelType w:val="hybridMultilevel"/>
    <w:tmpl w:val="85BC0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CD413D"/>
    <w:multiLevelType w:val="hybridMultilevel"/>
    <w:tmpl w:val="199CECDA"/>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EB524D4"/>
    <w:multiLevelType w:val="multilevel"/>
    <w:tmpl w:val="45B497CA"/>
    <w:lvl w:ilvl="0">
      <w:start w:val="1"/>
      <w:numFmt w:val="decimalZero"/>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b w:val="0"/>
        <w:i w:val="0"/>
      </w:rPr>
    </w:lvl>
    <w:lvl w:ilvl="2">
      <w:start w:val="1"/>
      <w:numFmt w:val="decimal"/>
      <w:lvlText w:val="(%3)"/>
      <w:lvlJc w:val="left"/>
      <w:pPr>
        <w:tabs>
          <w:tab w:val="num" w:pos="2160"/>
        </w:tabs>
        <w:ind w:left="2160" w:hanging="720"/>
      </w:pPr>
      <w:rPr>
        <w:rFonts w:hint="default"/>
        <w:b w:val="0"/>
      </w:rPr>
    </w:lvl>
    <w:lvl w:ilvl="3">
      <w:start w:val="1"/>
      <w:numFmt w:val="decimal"/>
      <w:lvlText w:val="%1.%2.%3.%4."/>
      <w:lvlJc w:val="left"/>
      <w:pPr>
        <w:tabs>
          <w:tab w:val="num" w:pos="2520"/>
        </w:tabs>
        <w:ind w:left="2448" w:hanging="648"/>
      </w:pPr>
      <w:rPr>
        <w:rFonts w:hint="default"/>
        <w:b w:val="0"/>
      </w:rPr>
    </w:lvl>
    <w:lvl w:ilvl="4">
      <w:start w:val="1"/>
      <w:numFmt w:val="decimal"/>
      <w:lvlText w:val="%1.%2.%3.%4.%5."/>
      <w:lvlJc w:val="left"/>
      <w:pPr>
        <w:tabs>
          <w:tab w:val="num" w:pos="3240"/>
        </w:tabs>
        <w:ind w:left="2952" w:hanging="792"/>
      </w:pPr>
      <w:rPr>
        <w:rFonts w:hint="default"/>
        <w:b w:val="0"/>
      </w:rPr>
    </w:lvl>
    <w:lvl w:ilvl="5">
      <w:start w:val="1"/>
      <w:numFmt w:val="decimal"/>
      <w:lvlText w:val="%1.%2.%3.%4.%5.%6."/>
      <w:lvlJc w:val="left"/>
      <w:pPr>
        <w:tabs>
          <w:tab w:val="num" w:pos="3600"/>
        </w:tabs>
        <w:ind w:left="3456" w:hanging="936"/>
      </w:pPr>
      <w:rPr>
        <w:rFonts w:hint="default"/>
        <w:b w:val="0"/>
      </w:rPr>
    </w:lvl>
    <w:lvl w:ilvl="6">
      <w:start w:val="1"/>
      <w:numFmt w:val="decimal"/>
      <w:lvlText w:val="%1.%2.%3.%4.%5.%6.%7."/>
      <w:lvlJc w:val="left"/>
      <w:pPr>
        <w:tabs>
          <w:tab w:val="num" w:pos="4320"/>
        </w:tabs>
        <w:ind w:left="3960" w:hanging="1080"/>
      </w:pPr>
      <w:rPr>
        <w:rFonts w:hint="default"/>
        <w:b w:val="0"/>
      </w:rPr>
    </w:lvl>
    <w:lvl w:ilvl="7">
      <w:start w:val="1"/>
      <w:numFmt w:val="decimal"/>
      <w:lvlText w:val="%1.%2.%3.%4.%5.%6.%7.%8."/>
      <w:lvlJc w:val="left"/>
      <w:pPr>
        <w:tabs>
          <w:tab w:val="num" w:pos="4680"/>
        </w:tabs>
        <w:ind w:left="4464" w:hanging="1224"/>
      </w:pPr>
      <w:rPr>
        <w:rFonts w:hint="default"/>
        <w:b w:val="0"/>
      </w:rPr>
    </w:lvl>
    <w:lvl w:ilvl="8">
      <w:start w:val="1"/>
      <w:numFmt w:val="decimal"/>
      <w:lvlText w:val="%1.%2.%3.%4.%5.%6.%7.%8.%9."/>
      <w:lvlJc w:val="left"/>
      <w:pPr>
        <w:tabs>
          <w:tab w:val="num" w:pos="5400"/>
        </w:tabs>
        <w:ind w:left="5040" w:hanging="1440"/>
      </w:pPr>
      <w:rPr>
        <w:rFonts w:hint="default"/>
        <w:b w:val="0"/>
      </w:rPr>
    </w:lvl>
  </w:abstractNum>
  <w:abstractNum w:abstractNumId="19" w15:restartNumberingAfterBreak="0">
    <w:nsid w:val="320D679F"/>
    <w:multiLevelType w:val="hybridMultilevel"/>
    <w:tmpl w:val="6B32B5C0"/>
    <w:lvl w:ilvl="0" w:tplc="25BCFF44">
      <w:start w:val="1"/>
      <w:numFmt w:val="decimal"/>
      <w:lvlText w:val="6.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22298C"/>
    <w:multiLevelType w:val="multilevel"/>
    <w:tmpl w:val="8ACA042C"/>
    <w:lvl w:ilvl="0">
      <w:start w:val="1"/>
      <w:numFmt w:val="decimal"/>
      <w:lvlText w:val="%1"/>
      <w:lvlJc w:val="left"/>
      <w:pPr>
        <w:tabs>
          <w:tab w:val="num" w:pos="3780"/>
        </w:tabs>
        <w:ind w:left="3780" w:hanging="360"/>
      </w:pPr>
      <w:rPr>
        <w:rFonts w:hint="default"/>
      </w:rPr>
    </w:lvl>
    <w:lvl w:ilvl="1">
      <w:start w:val="1"/>
      <w:numFmt w:val="decimalZero"/>
      <w:isLgl/>
      <w:lvlText w:val="%1.%2"/>
      <w:lvlJc w:val="left"/>
      <w:pPr>
        <w:tabs>
          <w:tab w:val="num" w:pos="4140"/>
        </w:tabs>
        <w:ind w:left="4140" w:hanging="720"/>
      </w:pPr>
      <w:rPr>
        <w:rFonts w:hint="default"/>
      </w:rPr>
    </w:lvl>
    <w:lvl w:ilvl="2">
      <w:start w:val="1"/>
      <w:numFmt w:val="decimal"/>
      <w:isLgl/>
      <w:lvlText w:val="%1.%2.%3"/>
      <w:lvlJc w:val="left"/>
      <w:pPr>
        <w:tabs>
          <w:tab w:val="num" w:pos="4140"/>
        </w:tabs>
        <w:ind w:left="4140" w:hanging="720"/>
      </w:pPr>
      <w:rPr>
        <w:rFonts w:hint="default"/>
      </w:rPr>
    </w:lvl>
    <w:lvl w:ilvl="3">
      <w:start w:val="1"/>
      <w:numFmt w:val="decimal"/>
      <w:isLgl/>
      <w:lvlText w:val="%1.%2.%3.%4"/>
      <w:lvlJc w:val="left"/>
      <w:pPr>
        <w:tabs>
          <w:tab w:val="num" w:pos="4140"/>
        </w:tabs>
        <w:ind w:left="4140" w:hanging="720"/>
      </w:pPr>
      <w:rPr>
        <w:rFonts w:hint="default"/>
      </w:rPr>
    </w:lvl>
    <w:lvl w:ilvl="4">
      <w:start w:val="1"/>
      <w:numFmt w:val="decimal"/>
      <w:isLgl/>
      <w:lvlText w:val="%1.%2.%3.%4.%5"/>
      <w:lvlJc w:val="left"/>
      <w:pPr>
        <w:tabs>
          <w:tab w:val="num" w:pos="4500"/>
        </w:tabs>
        <w:ind w:left="4500" w:hanging="1080"/>
      </w:pPr>
      <w:rPr>
        <w:rFonts w:hint="default"/>
      </w:rPr>
    </w:lvl>
    <w:lvl w:ilvl="5">
      <w:start w:val="1"/>
      <w:numFmt w:val="decimal"/>
      <w:isLgl/>
      <w:lvlText w:val="%1.%2.%3.%4.%5.%6"/>
      <w:lvlJc w:val="left"/>
      <w:pPr>
        <w:tabs>
          <w:tab w:val="num" w:pos="4500"/>
        </w:tabs>
        <w:ind w:left="4500" w:hanging="1080"/>
      </w:pPr>
      <w:rPr>
        <w:rFonts w:hint="default"/>
      </w:rPr>
    </w:lvl>
    <w:lvl w:ilvl="6">
      <w:start w:val="1"/>
      <w:numFmt w:val="decimal"/>
      <w:isLgl/>
      <w:lvlText w:val="%1.%2.%3.%4.%5.%6.%7"/>
      <w:lvlJc w:val="left"/>
      <w:pPr>
        <w:tabs>
          <w:tab w:val="num" w:pos="4500"/>
        </w:tabs>
        <w:ind w:left="4500" w:hanging="1080"/>
      </w:pPr>
      <w:rPr>
        <w:rFonts w:hint="default"/>
      </w:rPr>
    </w:lvl>
    <w:lvl w:ilvl="7">
      <w:start w:val="1"/>
      <w:numFmt w:val="decimal"/>
      <w:isLgl/>
      <w:lvlText w:val="%1.%2.%3.%4.%5.%6.%7.%8"/>
      <w:lvlJc w:val="left"/>
      <w:pPr>
        <w:tabs>
          <w:tab w:val="num" w:pos="4860"/>
        </w:tabs>
        <w:ind w:left="4860" w:hanging="1440"/>
      </w:pPr>
      <w:rPr>
        <w:rFonts w:hint="default"/>
      </w:rPr>
    </w:lvl>
    <w:lvl w:ilvl="8">
      <w:start w:val="1"/>
      <w:numFmt w:val="decimal"/>
      <w:isLgl/>
      <w:lvlText w:val="%1.%2.%3.%4.%5.%6.%7.%8.%9"/>
      <w:lvlJc w:val="left"/>
      <w:pPr>
        <w:tabs>
          <w:tab w:val="num" w:pos="4860"/>
        </w:tabs>
        <w:ind w:left="4860" w:hanging="1440"/>
      </w:pPr>
      <w:rPr>
        <w:rFonts w:hint="default"/>
      </w:rPr>
    </w:lvl>
  </w:abstractNum>
  <w:abstractNum w:abstractNumId="21" w15:restartNumberingAfterBreak="0">
    <w:nsid w:val="34AC683D"/>
    <w:multiLevelType w:val="hybridMultilevel"/>
    <w:tmpl w:val="99CA7C1A"/>
    <w:lvl w:ilvl="0" w:tplc="0DDE462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4CA6F98"/>
    <w:multiLevelType w:val="multilevel"/>
    <w:tmpl w:val="6EF080D0"/>
    <w:styleLink w:val="CurrentList1"/>
    <w:lvl w:ilvl="0">
      <w:start w:val="1"/>
      <w:numFmt w:val="bullet"/>
      <w:lvlText w:val=""/>
      <w:lvlJc w:val="left"/>
      <w:pPr>
        <w:tabs>
          <w:tab w:val="num" w:pos="2527"/>
        </w:tabs>
        <w:ind w:left="2527" w:hanging="360"/>
      </w:pPr>
      <w:rPr>
        <w:rFonts w:ascii="Symbol" w:hAnsi="Symbol" w:hint="default"/>
        <w:color w:val="auto"/>
      </w:rPr>
    </w:lvl>
    <w:lvl w:ilvl="1">
      <w:start w:val="1"/>
      <w:numFmt w:val="bullet"/>
      <w:lvlText w:val="o"/>
      <w:lvlJc w:val="left"/>
      <w:pPr>
        <w:tabs>
          <w:tab w:val="num" w:pos="3607"/>
        </w:tabs>
        <w:ind w:left="3607" w:hanging="360"/>
      </w:pPr>
      <w:rPr>
        <w:rFonts w:ascii="Courier New" w:hAnsi="Courier New" w:cs="Courier New" w:hint="default"/>
      </w:rPr>
    </w:lvl>
    <w:lvl w:ilvl="2">
      <w:start w:val="1"/>
      <w:numFmt w:val="bullet"/>
      <w:lvlText w:val=""/>
      <w:lvlJc w:val="left"/>
      <w:pPr>
        <w:tabs>
          <w:tab w:val="num" w:pos="4327"/>
        </w:tabs>
        <w:ind w:left="4327" w:hanging="360"/>
      </w:pPr>
      <w:rPr>
        <w:rFonts w:ascii="Wingdings" w:hAnsi="Wingdings" w:hint="default"/>
      </w:rPr>
    </w:lvl>
    <w:lvl w:ilvl="3">
      <w:start w:val="1"/>
      <w:numFmt w:val="bullet"/>
      <w:lvlText w:val=""/>
      <w:lvlJc w:val="left"/>
      <w:pPr>
        <w:tabs>
          <w:tab w:val="num" w:pos="5047"/>
        </w:tabs>
        <w:ind w:left="5047" w:hanging="360"/>
      </w:pPr>
      <w:rPr>
        <w:rFonts w:ascii="Symbol" w:hAnsi="Symbol" w:hint="default"/>
      </w:rPr>
    </w:lvl>
    <w:lvl w:ilvl="4">
      <w:start w:val="1"/>
      <w:numFmt w:val="bullet"/>
      <w:lvlText w:val="o"/>
      <w:lvlJc w:val="left"/>
      <w:pPr>
        <w:tabs>
          <w:tab w:val="num" w:pos="5767"/>
        </w:tabs>
        <w:ind w:left="5767" w:hanging="360"/>
      </w:pPr>
      <w:rPr>
        <w:rFonts w:ascii="Courier New" w:hAnsi="Courier New" w:cs="Courier New" w:hint="default"/>
      </w:rPr>
    </w:lvl>
    <w:lvl w:ilvl="5">
      <w:start w:val="1"/>
      <w:numFmt w:val="bullet"/>
      <w:lvlText w:val=""/>
      <w:lvlJc w:val="left"/>
      <w:pPr>
        <w:tabs>
          <w:tab w:val="num" w:pos="6487"/>
        </w:tabs>
        <w:ind w:left="6487" w:hanging="360"/>
      </w:pPr>
      <w:rPr>
        <w:rFonts w:ascii="Wingdings" w:hAnsi="Wingdings" w:hint="default"/>
      </w:rPr>
    </w:lvl>
    <w:lvl w:ilvl="6">
      <w:start w:val="1"/>
      <w:numFmt w:val="bullet"/>
      <w:lvlText w:val=""/>
      <w:lvlJc w:val="left"/>
      <w:pPr>
        <w:tabs>
          <w:tab w:val="num" w:pos="7207"/>
        </w:tabs>
        <w:ind w:left="7207" w:hanging="360"/>
      </w:pPr>
      <w:rPr>
        <w:rFonts w:ascii="Symbol" w:hAnsi="Symbol" w:hint="default"/>
      </w:rPr>
    </w:lvl>
    <w:lvl w:ilvl="7">
      <w:start w:val="1"/>
      <w:numFmt w:val="bullet"/>
      <w:lvlText w:val="o"/>
      <w:lvlJc w:val="left"/>
      <w:pPr>
        <w:tabs>
          <w:tab w:val="num" w:pos="7927"/>
        </w:tabs>
        <w:ind w:left="7927" w:hanging="360"/>
      </w:pPr>
      <w:rPr>
        <w:rFonts w:ascii="Courier New" w:hAnsi="Courier New" w:cs="Courier New" w:hint="default"/>
      </w:rPr>
    </w:lvl>
    <w:lvl w:ilvl="8">
      <w:start w:val="1"/>
      <w:numFmt w:val="bullet"/>
      <w:lvlText w:val=""/>
      <w:lvlJc w:val="left"/>
      <w:pPr>
        <w:tabs>
          <w:tab w:val="num" w:pos="8647"/>
        </w:tabs>
        <w:ind w:left="8647" w:hanging="360"/>
      </w:pPr>
      <w:rPr>
        <w:rFonts w:ascii="Wingdings" w:hAnsi="Wingdings" w:hint="default"/>
      </w:rPr>
    </w:lvl>
  </w:abstractNum>
  <w:abstractNum w:abstractNumId="23" w15:restartNumberingAfterBreak="0">
    <w:nsid w:val="350E271D"/>
    <w:multiLevelType w:val="hybridMultilevel"/>
    <w:tmpl w:val="9732F63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66212F7"/>
    <w:multiLevelType w:val="singleLevel"/>
    <w:tmpl w:val="890AC81A"/>
    <w:lvl w:ilvl="0">
      <w:start w:val="1"/>
      <w:numFmt w:val="upperLetter"/>
      <w:lvlText w:val="%1."/>
      <w:lvlJc w:val="left"/>
      <w:pPr>
        <w:tabs>
          <w:tab w:val="num" w:pos="1440"/>
        </w:tabs>
        <w:ind w:left="1440" w:hanging="720"/>
      </w:pPr>
      <w:rPr>
        <w:rFonts w:hint="default"/>
      </w:rPr>
    </w:lvl>
  </w:abstractNum>
  <w:abstractNum w:abstractNumId="25" w15:restartNumberingAfterBreak="0">
    <w:nsid w:val="37092119"/>
    <w:multiLevelType w:val="hybridMultilevel"/>
    <w:tmpl w:val="956024DC"/>
    <w:lvl w:ilvl="0" w:tplc="A24E3B76">
      <w:start w:val="1"/>
      <w:numFmt w:val="upperLetter"/>
      <w:lvlText w:val="%1."/>
      <w:lvlJc w:val="left"/>
      <w:pPr>
        <w:tabs>
          <w:tab w:val="num" w:pos="1096"/>
        </w:tabs>
        <w:ind w:left="1096" w:hanging="360"/>
      </w:pPr>
      <w:rPr>
        <w:rFonts w:hint="default"/>
      </w:rPr>
    </w:lvl>
    <w:lvl w:ilvl="1" w:tplc="04090019">
      <w:start w:val="1"/>
      <w:numFmt w:val="lowerLetter"/>
      <w:lvlText w:val="%2."/>
      <w:lvlJc w:val="left"/>
      <w:pPr>
        <w:tabs>
          <w:tab w:val="num" w:pos="1816"/>
        </w:tabs>
        <w:ind w:left="1816" w:hanging="360"/>
      </w:pPr>
    </w:lvl>
    <w:lvl w:ilvl="2" w:tplc="0409001B" w:tentative="1">
      <w:start w:val="1"/>
      <w:numFmt w:val="lowerRoman"/>
      <w:lvlText w:val="%3."/>
      <w:lvlJc w:val="right"/>
      <w:pPr>
        <w:tabs>
          <w:tab w:val="num" w:pos="2536"/>
        </w:tabs>
        <w:ind w:left="2536" w:hanging="180"/>
      </w:pPr>
    </w:lvl>
    <w:lvl w:ilvl="3" w:tplc="0409000F" w:tentative="1">
      <w:start w:val="1"/>
      <w:numFmt w:val="decimal"/>
      <w:lvlText w:val="%4."/>
      <w:lvlJc w:val="left"/>
      <w:pPr>
        <w:tabs>
          <w:tab w:val="num" w:pos="3256"/>
        </w:tabs>
        <w:ind w:left="3256" w:hanging="360"/>
      </w:pPr>
    </w:lvl>
    <w:lvl w:ilvl="4" w:tplc="04090019" w:tentative="1">
      <w:start w:val="1"/>
      <w:numFmt w:val="lowerLetter"/>
      <w:lvlText w:val="%5."/>
      <w:lvlJc w:val="left"/>
      <w:pPr>
        <w:tabs>
          <w:tab w:val="num" w:pos="3976"/>
        </w:tabs>
        <w:ind w:left="3976" w:hanging="360"/>
      </w:pPr>
    </w:lvl>
    <w:lvl w:ilvl="5" w:tplc="0409001B" w:tentative="1">
      <w:start w:val="1"/>
      <w:numFmt w:val="lowerRoman"/>
      <w:lvlText w:val="%6."/>
      <w:lvlJc w:val="right"/>
      <w:pPr>
        <w:tabs>
          <w:tab w:val="num" w:pos="4696"/>
        </w:tabs>
        <w:ind w:left="4696" w:hanging="180"/>
      </w:pPr>
    </w:lvl>
    <w:lvl w:ilvl="6" w:tplc="0409000F" w:tentative="1">
      <w:start w:val="1"/>
      <w:numFmt w:val="decimal"/>
      <w:lvlText w:val="%7."/>
      <w:lvlJc w:val="left"/>
      <w:pPr>
        <w:tabs>
          <w:tab w:val="num" w:pos="5416"/>
        </w:tabs>
        <w:ind w:left="5416" w:hanging="360"/>
      </w:pPr>
    </w:lvl>
    <w:lvl w:ilvl="7" w:tplc="04090019" w:tentative="1">
      <w:start w:val="1"/>
      <w:numFmt w:val="lowerLetter"/>
      <w:lvlText w:val="%8."/>
      <w:lvlJc w:val="left"/>
      <w:pPr>
        <w:tabs>
          <w:tab w:val="num" w:pos="6136"/>
        </w:tabs>
        <w:ind w:left="6136" w:hanging="360"/>
      </w:pPr>
    </w:lvl>
    <w:lvl w:ilvl="8" w:tplc="0409001B" w:tentative="1">
      <w:start w:val="1"/>
      <w:numFmt w:val="lowerRoman"/>
      <w:lvlText w:val="%9."/>
      <w:lvlJc w:val="right"/>
      <w:pPr>
        <w:tabs>
          <w:tab w:val="num" w:pos="6856"/>
        </w:tabs>
        <w:ind w:left="6856" w:hanging="180"/>
      </w:pPr>
    </w:lvl>
  </w:abstractNum>
  <w:abstractNum w:abstractNumId="26" w15:restartNumberingAfterBreak="0">
    <w:nsid w:val="39A93F6D"/>
    <w:multiLevelType w:val="hybridMultilevel"/>
    <w:tmpl w:val="45D8D9C2"/>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FD044FAE">
      <w:start w:val="1"/>
      <w:numFmt w:val="lowerLetter"/>
      <w:lvlText w:val="(%3)"/>
      <w:lvlJc w:val="left"/>
      <w:pPr>
        <w:ind w:left="2880" w:hanging="18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AF20784"/>
    <w:multiLevelType w:val="multilevel"/>
    <w:tmpl w:val="FAFC192C"/>
    <w:lvl w:ilvl="0">
      <w:start w:val="34"/>
      <w:numFmt w:val="decimal"/>
      <w:lvlText w:val="%1"/>
      <w:lvlJc w:val="left"/>
      <w:pPr>
        <w:ind w:left="500" w:hanging="500"/>
      </w:pPr>
      <w:rPr>
        <w:rFonts w:hint="default"/>
      </w:rPr>
    </w:lvl>
    <w:lvl w:ilvl="1">
      <w:start w:val="1"/>
      <w:numFmt w:val="decimalZero"/>
      <w:lvlText w:val="%1.%2"/>
      <w:lvlJc w:val="left"/>
      <w:pPr>
        <w:ind w:left="1220" w:hanging="5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3B5862E9"/>
    <w:multiLevelType w:val="multilevel"/>
    <w:tmpl w:val="981A937C"/>
    <w:lvl w:ilvl="0">
      <w:start w:val="33"/>
      <w:numFmt w:val="decimal"/>
      <w:lvlText w:val="%1"/>
      <w:lvlJc w:val="left"/>
      <w:pPr>
        <w:ind w:left="500" w:hanging="500"/>
      </w:pPr>
      <w:rPr>
        <w:rFonts w:hint="default"/>
        <w:u w:val="single"/>
      </w:rPr>
    </w:lvl>
    <w:lvl w:ilvl="1">
      <w:start w:val="3"/>
      <w:numFmt w:val="decimalZero"/>
      <w:lvlText w:val="%1.%2"/>
      <w:lvlJc w:val="left"/>
      <w:pPr>
        <w:ind w:left="500" w:hanging="500"/>
      </w:pPr>
      <w:rPr>
        <w:rFonts w:hint="default"/>
        <w:b w:val="0"/>
        <w:bCs/>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9" w15:restartNumberingAfterBreak="0">
    <w:nsid w:val="3EA3431C"/>
    <w:multiLevelType w:val="hybridMultilevel"/>
    <w:tmpl w:val="CF86FC1E"/>
    <w:lvl w:ilvl="0" w:tplc="D3A4B8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F9E5BCA"/>
    <w:multiLevelType w:val="multilevel"/>
    <w:tmpl w:val="60DAF0F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15:restartNumberingAfterBreak="0">
    <w:nsid w:val="3FFA128A"/>
    <w:multiLevelType w:val="hybridMultilevel"/>
    <w:tmpl w:val="C49AED06"/>
    <w:lvl w:ilvl="0" w:tplc="BCC67518">
      <w:start w:val="1"/>
      <w:numFmt w:val="upperLetter"/>
      <w:lvlText w:val="%1."/>
      <w:lvlJc w:val="left"/>
      <w:pPr>
        <w:ind w:left="1440" w:hanging="360"/>
      </w:pPr>
      <w:rPr>
        <w:b w:val="0"/>
        <w:bCs w:val="0"/>
        <w:color w:val="auto"/>
        <w:sz w:val="20"/>
        <w:szCs w:val="20"/>
      </w:rPr>
    </w:lvl>
    <w:lvl w:ilvl="1" w:tplc="975AC5AC">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2" w15:restartNumberingAfterBreak="0">
    <w:nsid w:val="477A61AB"/>
    <w:multiLevelType w:val="hybridMultilevel"/>
    <w:tmpl w:val="418AC59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4B472932"/>
    <w:multiLevelType w:val="hybridMultilevel"/>
    <w:tmpl w:val="279CDE08"/>
    <w:lvl w:ilvl="0" w:tplc="862A9CF0">
      <w:start w:val="1"/>
      <w:numFmt w:val="decimal"/>
      <w:lvlText w:val="20.0%1"/>
      <w:lvlJc w:val="left"/>
      <w:pPr>
        <w:ind w:left="720" w:hanging="360"/>
      </w:pPr>
      <w:rPr>
        <w:rFonts w:hint="default"/>
      </w:rPr>
    </w:lvl>
    <w:lvl w:ilvl="1" w:tplc="64DCE496">
      <w:start w:val="1"/>
      <w:numFmt w:val="upperLetter"/>
      <w:lvlText w:val="%2."/>
      <w:lvlJc w:val="left"/>
      <w:pPr>
        <w:ind w:left="1440" w:hanging="360"/>
      </w:pPr>
      <w:rPr>
        <w:rFonts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CF7920"/>
    <w:multiLevelType w:val="hybridMultilevel"/>
    <w:tmpl w:val="BD8E964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15:restartNumberingAfterBreak="0">
    <w:nsid w:val="4E694F9A"/>
    <w:multiLevelType w:val="hybridMultilevel"/>
    <w:tmpl w:val="0390EA50"/>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E6E1FC8"/>
    <w:multiLevelType w:val="hybridMultilevel"/>
    <w:tmpl w:val="014E8D6E"/>
    <w:lvl w:ilvl="0" w:tplc="E72297A6">
      <w:start w:val="1"/>
      <w:numFmt w:val="upperLetter"/>
      <w:lvlText w:val="%1."/>
      <w:lvlJc w:val="left"/>
      <w:pPr>
        <w:tabs>
          <w:tab w:val="num" w:pos="1080"/>
        </w:tabs>
        <w:ind w:left="108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EBC5948"/>
    <w:multiLevelType w:val="multilevel"/>
    <w:tmpl w:val="84F2C214"/>
    <w:lvl w:ilvl="0">
      <w:start w:val="1"/>
      <w:numFmt w:val="upperLetter"/>
      <w:lvlText w:val="%1."/>
      <w:lvlJc w:val="left"/>
      <w:pPr>
        <w:tabs>
          <w:tab w:val="num" w:pos="720"/>
        </w:tabs>
        <w:ind w:left="720" w:hanging="720"/>
      </w:pPr>
      <w:rPr>
        <w:rFonts w:ascii="Arial" w:eastAsia="Times New Roman" w:hAnsi="Arial" w:cs="Arial"/>
        <w:b w:val="0"/>
        <w:i w:val="0"/>
      </w:rPr>
    </w:lvl>
    <w:lvl w:ilvl="1">
      <w:start w:val="1"/>
      <w:numFmt w:val="upperLetter"/>
      <w:lvlText w:val="%2."/>
      <w:lvlJc w:val="left"/>
      <w:pPr>
        <w:tabs>
          <w:tab w:val="num" w:pos="1440"/>
        </w:tabs>
        <w:ind w:left="1440" w:hanging="720"/>
      </w:pPr>
      <w:rPr>
        <w:rFonts w:hint="default"/>
        <w:b w:val="0"/>
        <w:i w:val="0"/>
      </w:rPr>
    </w:lvl>
    <w:lvl w:ilvl="2">
      <w:start w:val="1"/>
      <w:numFmt w:val="decimal"/>
      <w:lvlText w:val="(%3)"/>
      <w:lvlJc w:val="left"/>
      <w:pPr>
        <w:tabs>
          <w:tab w:val="num" w:pos="2160"/>
        </w:tabs>
        <w:ind w:left="2160" w:hanging="720"/>
      </w:pPr>
      <w:rPr>
        <w:rFonts w:hint="default"/>
        <w:b w:val="0"/>
      </w:rPr>
    </w:lvl>
    <w:lvl w:ilvl="3">
      <w:start w:val="1"/>
      <w:numFmt w:val="decimal"/>
      <w:lvlText w:val="%1.%2.%3.%4."/>
      <w:lvlJc w:val="left"/>
      <w:pPr>
        <w:tabs>
          <w:tab w:val="num" w:pos="2520"/>
        </w:tabs>
        <w:ind w:left="2448" w:hanging="648"/>
      </w:pPr>
      <w:rPr>
        <w:rFonts w:hint="default"/>
        <w:b w:val="0"/>
      </w:rPr>
    </w:lvl>
    <w:lvl w:ilvl="4">
      <w:start w:val="1"/>
      <w:numFmt w:val="decimal"/>
      <w:lvlText w:val="%1.%2.%3.%4.%5."/>
      <w:lvlJc w:val="left"/>
      <w:pPr>
        <w:tabs>
          <w:tab w:val="num" w:pos="3240"/>
        </w:tabs>
        <w:ind w:left="2952" w:hanging="792"/>
      </w:pPr>
      <w:rPr>
        <w:rFonts w:hint="default"/>
        <w:b w:val="0"/>
      </w:rPr>
    </w:lvl>
    <w:lvl w:ilvl="5">
      <w:start w:val="1"/>
      <w:numFmt w:val="decimal"/>
      <w:lvlText w:val="%1.%2.%3.%4.%5.%6."/>
      <w:lvlJc w:val="left"/>
      <w:pPr>
        <w:tabs>
          <w:tab w:val="num" w:pos="3600"/>
        </w:tabs>
        <w:ind w:left="3456" w:hanging="936"/>
      </w:pPr>
      <w:rPr>
        <w:rFonts w:hint="default"/>
        <w:b w:val="0"/>
      </w:rPr>
    </w:lvl>
    <w:lvl w:ilvl="6">
      <w:start w:val="1"/>
      <w:numFmt w:val="decimal"/>
      <w:lvlText w:val="%1.%2.%3.%4.%5.%6.%7."/>
      <w:lvlJc w:val="left"/>
      <w:pPr>
        <w:tabs>
          <w:tab w:val="num" w:pos="4320"/>
        </w:tabs>
        <w:ind w:left="3960" w:hanging="1080"/>
      </w:pPr>
      <w:rPr>
        <w:rFonts w:hint="default"/>
        <w:b w:val="0"/>
      </w:rPr>
    </w:lvl>
    <w:lvl w:ilvl="7">
      <w:start w:val="1"/>
      <w:numFmt w:val="decimal"/>
      <w:lvlText w:val="%1.%2.%3.%4.%5.%6.%7.%8."/>
      <w:lvlJc w:val="left"/>
      <w:pPr>
        <w:tabs>
          <w:tab w:val="num" w:pos="4680"/>
        </w:tabs>
        <w:ind w:left="4464" w:hanging="1224"/>
      </w:pPr>
      <w:rPr>
        <w:rFonts w:hint="default"/>
        <w:b w:val="0"/>
      </w:rPr>
    </w:lvl>
    <w:lvl w:ilvl="8">
      <w:start w:val="1"/>
      <w:numFmt w:val="decimal"/>
      <w:lvlText w:val="%1.%2.%3.%4.%5.%6.%7.%8.%9."/>
      <w:lvlJc w:val="left"/>
      <w:pPr>
        <w:tabs>
          <w:tab w:val="num" w:pos="5400"/>
        </w:tabs>
        <w:ind w:left="5040" w:hanging="1440"/>
      </w:pPr>
      <w:rPr>
        <w:rFonts w:hint="default"/>
        <w:b w:val="0"/>
      </w:rPr>
    </w:lvl>
  </w:abstractNum>
  <w:abstractNum w:abstractNumId="38" w15:restartNumberingAfterBreak="0">
    <w:nsid w:val="504D5F1B"/>
    <w:multiLevelType w:val="hybridMultilevel"/>
    <w:tmpl w:val="EA426D36"/>
    <w:lvl w:ilvl="0" w:tplc="EABCB328">
      <w:start w:val="1"/>
      <w:numFmt w:val="decimal"/>
      <w:lvlText w:val="2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DE7442"/>
    <w:multiLevelType w:val="hybridMultilevel"/>
    <w:tmpl w:val="96605C20"/>
    <w:lvl w:ilvl="0" w:tplc="32A8C8C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51E806B6"/>
    <w:multiLevelType w:val="hybridMultilevel"/>
    <w:tmpl w:val="4D8A338A"/>
    <w:lvl w:ilvl="0" w:tplc="BF6C3ECE">
      <w:start w:val="1"/>
      <w:numFmt w:val="decimal"/>
      <w:lvlText w:val="35.0%1"/>
      <w:lvlJc w:val="left"/>
      <w:pPr>
        <w:ind w:left="2160" w:hanging="360"/>
      </w:pPr>
      <w:rPr>
        <w:rFonts w:hint="default"/>
      </w:rPr>
    </w:lvl>
    <w:lvl w:ilvl="1" w:tplc="F23A1ADC">
      <w:start w:val="1"/>
      <w:numFmt w:val="decimal"/>
      <w:lvlText w:val="9.0%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52931D7D"/>
    <w:multiLevelType w:val="hybridMultilevel"/>
    <w:tmpl w:val="17DA6670"/>
    <w:lvl w:ilvl="0" w:tplc="3F864E04">
      <w:start w:val="1"/>
      <w:numFmt w:val="decimal"/>
      <w:lvlText w:val="%1."/>
      <w:lvlJc w:val="left"/>
      <w:pPr>
        <w:ind w:left="1800" w:hanging="360"/>
      </w:pPr>
      <w:rPr>
        <w:rFonts w:ascii="Calibri" w:hAnsi="Calibri" w:hint="default"/>
        <w:sz w:val="24"/>
      </w:rPr>
    </w:lvl>
    <w:lvl w:ilvl="1" w:tplc="66C06F24">
      <w:start w:val="1"/>
      <w:numFmt w:val="decimal"/>
      <w:lvlText w:val="%2."/>
      <w:lvlJc w:val="left"/>
      <w:pPr>
        <w:ind w:left="2520" w:hanging="360"/>
      </w:pPr>
      <w:rPr>
        <w:rFonts w:ascii="Arial" w:hAnsi="Arial" w:cs="Arial" w:hint="default"/>
        <w:sz w:val="20"/>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2" w15:restartNumberingAfterBreak="0">
    <w:nsid w:val="56E00CFC"/>
    <w:multiLevelType w:val="hybridMultilevel"/>
    <w:tmpl w:val="8D4AF478"/>
    <w:styleLink w:val="ImportedStyle7"/>
    <w:lvl w:ilvl="0" w:tplc="24EE324A">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B4C229F2">
      <w:start w:val="1"/>
      <w:numFmt w:val="lowerLetter"/>
      <w:lvlText w:val="%2."/>
      <w:lvlJc w:val="left"/>
      <w:pPr>
        <w:ind w:left="1440" w:hanging="720"/>
      </w:pPr>
      <w:rPr>
        <w:rFonts w:hAnsi="Arial Unicode MS"/>
        <w:caps w:val="0"/>
        <w:smallCaps w:val="0"/>
        <w:strike w:val="0"/>
        <w:dstrike w:val="0"/>
        <w:color w:val="000000"/>
        <w:spacing w:val="0"/>
        <w:w w:val="100"/>
        <w:kern w:val="0"/>
        <w:position w:val="0"/>
        <w:highlight w:val="none"/>
        <w:vertAlign w:val="baseline"/>
      </w:rPr>
    </w:lvl>
    <w:lvl w:ilvl="2" w:tplc="83469744">
      <w:start w:val="1"/>
      <w:numFmt w:val="lowerRoman"/>
      <w:lvlText w:val="%3."/>
      <w:lvlJc w:val="left"/>
      <w:pPr>
        <w:ind w:left="2160" w:hanging="635"/>
      </w:pPr>
      <w:rPr>
        <w:rFonts w:hAnsi="Arial Unicode MS"/>
        <w:caps w:val="0"/>
        <w:smallCaps w:val="0"/>
        <w:strike w:val="0"/>
        <w:dstrike w:val="0"/>
        <w:color w:val="000000"/>
        <w:spacing w:val="0"/>
        <w:w w:val="100"/>
        <w:kern w:val="0"/>
        <w:position w:val="0"/>
        <w:highlight w:val="none"/>
        <w:vertAlign w:val="baseline"/>
      </w:rPr>
    </w:lvl>
    <w:lvl w:ilvl="3" w:tplc="AE883C0C">
      <w:start w:val="1"/>
      <w:numFmt w:val="decimal"/>
      <w:lvlText w:val="%4."/>
      <w:lvlJc w:val="left"/>
      <w:pPr>
        <w:ind w:left="2880" w:hanging="720"/>
      </w:pPr>
      <w:rPr>
        <w:rFonts w:hAnsi="Arial Unicode MS"/>
        <w:caps w:val="0"/>
        <w:smallCaps w:val="0"/>
        <w:strike w:val="0"/>
        <w:dstrike w:val="0"/>
        <w:color w:val="000000"/>
        <w:spacing w:val="0"/>
        <w:w w:val="100"/>
        <w:kern w:val="0"/>
        <w:position w:val="0"/>
        <w:highlight w:val="none"/>
        <w:vertAlign w:val="baseline"/>
      </w:rPr>
    </w:lvl>
    <w:lvl w:ilvl="4" w:tplc="20E2D2F6">
      <w:start w:val="1"/>
      <w:numFmt w:val="lowerLetter"/>
      <w:lvlText w:val="%5."/>
      <w:lvlJc w:val="left"/>
      <w:pPr>
        <w:ind w:left="3600" w:hanging="720"/>
      </w:pPr>
      <w:rPr>
        <w:rFonts w:hAnsi="Arial Unicode MS"/>
        <w:caps w:val="0"/>
        <w:smallCaps w:val="0"/>
        <w:strike w:val="0"/>
        <w:dstrike w:val="0"/>
        <w:color w:val="000000"/>
        <w:spacing w:val="0"/>
        <w:w w:val="100"/>
        <w:kern w:val="0"/>
        <w:position w:val="0"/>
        <w:highlight w:val="none"/>
        <w:vertAlign w:val="baseline"/>
      </w:rPr>
    </w:lvl>
    <w:lvl w:ilvl="5" w:tplc="ADA88DDC">
      <w:start w:val="1"/>
      <w:numFmt w:val="lowerRoman"/>
      <w:lvlText w:val="%6."/>
      <w:lvlJc w:val="left"/>
      <w:pPr>
        <w:ind w:left="4320" w:hanging="635"/>
      </w:pPr>
      <w:rPr>
        <w:rFonts w:hAnsi="Arial Unicode MS"/>
        <w:caps w:val="0"/>
        <w:smallCaps w:val="0"/>
        <w:strike w:val="0"/>
        <w:dstrike w:val="0"/>
        <w:color w:val="000000"/>
        <w:spacing w:val="0"/>
        <w:w w:val="100"/>
        <w:kern w:val="0"/>
        <w:position w:val="0"/>
        <w:highlight w:val="none"/>
        <w:vertAlign w:val="baseline"/>
      </w:rPr>
    </w:lvl>
    <w:lvl w:ilvl="6" w:tplc="C97AD0FA">
      <w:start w:val="1"/>
      <w:numFmt w:val="decimal"/>
      <w:lvlText w:val="%7."/>
      <w:lvlJc w:val="left"/>
      <w:pPr>
        <w:ind w:left="5040" w:hanging="720"/>
      </w:pPr>
      <w:rPr>
        <w:rFonts w:hAnsi="Arial Unicode MS"/>
        <w:caps w:val="0"/>
        <w:smallCaps w:val="0"/>
        <w:strike w:val="0"/>
        <w:dstrike w:val="0"/>
        <w:color w:val="000000"/>
        <w:spacing w:val="0"/>
        <w:w w:val="100"/>
        <w:kern w:val="0"/>
        <w:position w:val="0"/>
        <w:highlight w:val="none"/>
        <w:vertAlign w:val="baseline"/>
      </w:rPr>
    </w:lvl>
    <w:lvl w:ilvl="7" w:tplc="C32E6F66">
      <w:start w:val="1"/>
      <w:numFmt w:val="lowerLetter"/>
      <w:lvlText w:val="%8."/>
      <w:lvlJc w:val="left"/>
      <w:pPr>
        <w:ind w:left="5760" w:hanging="720"/>
      </w:pPr>
      <w:rPr>
        <w:rFonts w:hAnsi="Arial Unicode MS"/>
        <w:caps w:val="0"/>
        <w:smallCaps w:val="0"/>
        <w:strike w:val="0"/>
        <w:dstrike w:val="0"/>
        <w:color w:val="000000"/>
        <w:spacing w:val="0"/>
        <w:w w:val="100"/>
        <w:kern w:val="0"/>
        <w:position w:val="0"/>
        <w:highlight w:val="none"/>
        <w:vertAlign w:val="baseline"/>
      </w:rPr>
    </w:lvl>
    <w:lvl w:ilvl="8" w:tplc="2CECD86C">
      <w:start w:val="1"/>
      <w:numFmt w:val="lowerRoman"/>
      <w:lvlText w:val="%9."/>
      <w:lvlJc w:val="left"/>
      <w:pPr>
        <w:ind w:left="6480" w:hanging="635"/>
      </w:pPr>
      <w:rPr>
        <w:rFonts w:hAnsi="Arial Unicode MS"/>
        <w:caps w:val="0"/>
        <w:smallCaps w:val="0"/>
        <w:strike w:val="0"/>
        <w:dstrike w:val="0"/>
        <w:color w:val="000000"/>
        <w:spacing w:val="0"/>
        <w:w w:val="100"/>
        <w:kern w:val="0"/>
        <w:position w:val="0"/>
        <w:highlight w:val="none"/>
        <w:vertAlign w:val="baseline"/>
      </w:rPr>
    </w:lvl>
  </w:abstractNum>
  <w:abstractNum w:abstractNumId="43" w15:restartNumberingAfterBreak="0">
    <w:nsid w:val="572331BA"/>
    <w:multiLevelType w:val="hybridMultilevel"/>
    <w:tmpl w:val="BC8AB37C"/>
    <w:lvl w:ilvl="0" w:tplc="32A8C8C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58CE183E"/>
    <w:multiLevelType w:val="hybridMultilevel"/>
    <w:tmpl w:val="9FCAAA70"/>
    <w:lvl w:ilvl="0" w:tplc="71A2AD56">
      <w:start w:val="1"/>
      <w:numFmt w:val="decimal"/>
      <w:lvlText w:val="17.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B2F7456"/>
    <w:multiLevelType w:val="multilevel"/>
    <w:tmpl w:val="C940249C"/>
    <w:lvl w:ilvl="0">
      <w:start w:val="1"/>
      <w:numFmt w:val="decimal"/>
      <w:lvlRestart w:val="0"/>
      <w:lvlText w:val="%1."/>
      <w:lvlJc w:val="left"/>
      <w:pPr>
        <w:tabs>
          <w:tab w:val="num" w:pos="720"/>
        </w:tabs>
        <w:ind w:left="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1440"/>
        </w:tabs>
        <w:ind w:left="0" w:firstLine="72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2160"/>
        </w:tabs>
        <w:ind w:left="0" w:firstLine="144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880"/>
        </w:tabs>
        <w:ind w:left="0" w:firstLine="216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0"/>
        </w:tabs>
        <w:ind w:left="0" w:firstLine="288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320"/>
        </w:tabs>
        <w:ind w:left="0" w:firstLine="360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pPr>
        <w:tabs>
          <w:tab w:val="num" w:pos="5040"/>
        </w:tabs>
        <w:ind w:left="0" w:firstLine="432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5760"/>
        </w:tabs>
        <w:ind w:left="0" w:firstLine="504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27"/>
      <w:numFmt w:val="lowerLetter"/>
      <w:lvlText w:val="%9)"/>
      <w:lvlJc w:val="left"/>
      <w:pPr>
        <w:tabs>
          <w:tab w:val="num" w:pos="6480"/>
        </w:tabs>
        <w:ind w:left="0" w:firstLine="576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5BF8089B"/>
    <w:multiLevelType w:val="hybridMultilevel"/>
    <w:tmpl w:val="014E8D6E"/>
    <w:lvl w:ilvl="0" w:tplc="E72297A6">
      <w:start w:val="1"/>
      <w:numFmt w:val="upperLetter"/>
      <w:lvlText w:val="%1."/>
      <w:lvlJc w:val="left"/>
      <w:pPr>
        <w:tabs>
          <w:tab w:val="num" w:pos="1080"/>
        </w:tabs>
        <w:ind w:left="108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F465BEB"/>
    <w:multiLevelType w:val="hybridMultilevel"/>
    <w:tmpl w:val="82DC9EDE"/>
    <w:lvl w:ilvl="0" w:tplc="9B7C74E8">
      <w:start w:val="1"/>
      <w:numFmt w:val="decimal"/>
      <w:lvlText w:val="25.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8C6466"/>
    <w:multiLevelType w:val="multilevel"/>
    <w:tmpl w:val="C8D06378"/>
    <w:lvl w:ilvl="0">
      <w:start w:val="19"/>
      <w:numFmt w:val="decimal"/>
      <w:lvlText w:val="%1"/>
      <w:lvlJc w:val="left"/>
      <w:pPr>
        <w:ind w:left="500" w:hanging="500"/>
      </w:pPr>
      <w:rPr>
        <w:rFonts w:hint="default"/>
      </w:rPr>
    </w:lvl>
    <w:lvl w:ilvl="1">
      <w:start w:val="4"/>
      <w:numFmt w:val="decimalZero"/>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32269D4"/>
    <w:multiLevelType w:val="hybridMultilevel"/>
    <w:tmpl w:val="A8F67CDA"/>
    <w:lvl w:ilvl="0" w:tplc="E254762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4722B29"/>
    <w:multiLevelType w:val="singleLevel"/>
    <w:tmpl w:val="E27421EA"/>
    <w:lvl w:ilvl="0">
      <w:start w:val="1"/>
      <w:numFmt w:val="upperLetter"/>
      <w:lvlText w:val="%1."/>
      <w:lvlJc w:val="left"/>
      <w:pPr>
        <w:tabs>
          <w:tab w:val="num" w:pos="1440"/>
        </w:tabs>
        <w:ind w:left="1440" w:hanging="720"/>
      </w:pPr>
      <w:rPr>
        <w:rFonts w:hint="default"/>
      </w:rPr>
    </w:lvl>
  </w:abstractNum>
  <w:abstractNum w:abstractNumId="51" w15:restartNumberingAfterBreak="0">
    <w:nsid w:val="65C74ECF"/>
    <w:multiLevelType w:val="hybridMultilevel"/>
    <w:tmpl w:val="494A135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7160B04"/>
    <w:multiLevelType w:val="multilevel"/>
    <w:tmpl w:val="AAF86A7C"/>
    <w:lvl w:ilvl="0">
      <w:start w:val="6"/>
      <w:numFmt w:val="decimal"/>
      <w:lvlText w:val="%1"/>
      <w:lvlJc w:val="left"/>
      <w:pPr>
        <w:ind w:left="390" w:hanging="390"/>
      </w:pPr>
      <w:rPr>
        <w:rFonts w:hint="default"/>
      </w:rPr>
    </w:lvl>
    <w:lvl w:ilvl="1">
      <w:start w:val="2"/>
      <w:numFmt w:val="decimalZero"/>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697D3EC7"/>
    <w:multiLevelType w:val="hybridMultilevel"/>
    <w:tmpl w:val="158ABB04"/>
    <w:lvl w:ilvl="0" w:tplc="190C289E">
      <w:start w:val="1"/>
      <w:numFmt w:val="decimal"/>
      <w:lvlText w:val="14.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05049B"/>
    <w:multiLevelType w:val="hybridMultilevel"/>
    <w:tmpl w:val="ADFAFEB0"/>
    <w:lvl w:ilvl="0" w:tplc="D40AFE0E">
      <w:start w:val="1"/>
      <w:numFmt w:val="decimal"/>
      <w:lvlText w:val="3.0%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A1859AA"/>
    <w:multiLevelType w:val="multilevel"/>
    <w:tmpl w:val="6F569FB4"/>
    <w:lvl w:ilvl="0">
      <w:start w:val="10"/>
      <w:numFmt w:val="decimal"/>
      <w:lvlText w:val="%1"/>
      <w:lvlJc w:val="left"/>
      <w:pPr>
        <w:ind w:left="465" w:hanging="465"/>
      </w:pPr>
      <w:rPr>
        <w:rFonts w:hint="default"/>
      </w:rPr>
    </w:lvl>
    <w:lvl w:ilvl="1">
      <w:start w:val="1"/>
      <w:numFmt w:val="decimal"/>
      <w:lvlText w:val="11.0%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6" w15:restartNumberingAfterBreak="0">
    <w:nsid w:val="6B876DAF"/>
    <w:multiLevelType w:val="multilevel"/>
    <w:tmpl w:val="6C94DCDA"/>
    <w:styleLink w:val="StyleOutlinenumberedArial11pt"/>
    <w:lvl w:ilvl="0">
      <w:start w:val="1"/>
      <w:numFmt w:val="decimal"/>
      <w:isLgl/>
      <w:lvlText w:val="#.0%1"/>
      <w:lvlJc w:val="left"/>
      <w:pPr>
        <w:tabs>
          <w:tab w:val="num" w:pos="720"/>
        </w:tabs>
        <w:ind w:left="720" w:hanging="720"/>
      </w:pPr>
      <w:rPr>
        <w:rFonts w:hint="default"/>
        <w:b w:val="0"/>
        <w:i w:val="0"/>
      </w:rPr>
    </w:lvl>
    <w:lvl w:ilvl="1">
      <w:start w:val="1"/>
      <w:numFmt w:val="upperLetter"/>
      <w:lvlText w:val="%2."/>
      <w:lvlJc w:val="left"/>
      <w:pPr>
        <w:tabs>
          <w:tab w:val="num" w:pos="2160"/>
        </w:tabs>
        <w:ind w:left="2160" w:hanging="720"/>
      </w:pPr>
      <w:rPr>
        <w:rFonts w:ascii="Arial" w:hAnsi="Arial"/>
        <w:sz w:val="22"/>
      </w:rPr>
    </w:lvl>
    <w:lvl w:ilvl="2">
      <w:start w:val="1"/>
      <w:numFmt w:val="decimal"/>
      <w:lvlText w:val="%1.%3."/>
      <w:lvlJc w:val="left"/>
      <w:pPr>
        <w:tabs>
          <w:tab w:val="num" w:pos="1944"/>
        </w:tabs>
        <w:ind w:left="1944" w:hanging="504"/>
      </w:pPr>
      <w:rPr>
        <w:rFonts w:hint="default"/>
        <w:b w:val="0"/>
      </w:rPr>
    </w:lvl>
    <w:lvl w:ilvl="3">
      <w:start w:val="1"/>
      <w:numFmt w:val="decimal"/>
      <w:lvlText w:val="%1.%2.%3.%4."/>
      <w:lvlJc w:val="left"/>
      <w:pPr>
        <w:tabs>
          <w:tab w:val="num" w:pos="2520"/>
        </w:tabs>
        <w:ind w:left="2448" w:hanging="648"/>
      </w:pPr>
      <w:rPr>
        <w:rFonts w:hint="default"/>
        <w:b w:val="0"/>
      </w:rPr>
    </w:lvl>
    <w:lvl w:ilvl="4">
      <w:start w:val="1"/>
      <w:numFmt w:val="decimal"/>
      <w:lvlText w:val="%1.%2.%3.%4.%5."/>
      <w:lvlJc w:val="left"/>
      <w:pPr>
        <w:tabs>
          <w:tab w:val="num" w:pos="3240"/>
        </w:tabs>
        <w:ind w:left="2952" w:hanging="792"/>
      </w:pPr>
      <w:rPr>
        <w:rFonts w:hint="default"/>
        <w:b w:val="0"/>
      </w:rPr>
    </w:lvl>
    <w:lvl w:ilvl="5">
      <w:start w:val="1"/>
      <w:numFmt w:val="decimal"/>
      <w:lvlText w:val="%1.%2.%3.%4.%5.%6."/>
      <w:lvlJc w:val="left"/>
      <w:pPr>
        <w:tabs>
          <w:tab w:val="num" w:pos="3600"/>
        </w:tabs>
        <w:ind w:left="3456" w:hanging="936"/>
      </w:pPr>
      <w:rPr>
        <w:rFonts w:hint="default"/>
        <w:b w:val="0"/>
      </w:rPr>
    </w:lvl>
    <w:lvl w:ilvl="6">
      <w:start w:val="1"/>
      <w:numFmt w:val="decimal"/>
      <w:lvlText w:val="%1.%2.%3.%4.%5.%6.%7."/>
      <w:lvlJc w:val="left"/>
      <w:pPr>
        <w:tabs>
          <w:tab w:val="num" w:pos="4320"/>
        </w:tabs>
        <w:ind w:left="3960" w:hanging="1080"/>
      </w:pPr>
      <w:rPr>
        <w:rFonts w:hint="default"/>
        <w:b w:val="0"/>
      </w:rPr>
    </w:lvl>
    <w:lvl w:ilvl="7">
      <w:start w:val="1"/>
      <w:numFmt w:val="decimal"/>
      <w:lvlText w:val="%1.%2.%3.%4.%5.%6.%7.%8."/>
      <w:lvlJc w:val="left"/>
      <w:pPr>
        <w:tabs>
          <w:tab w:val="num" w:pos="4680"/>
        </w:tabs>
        <w:ind w:left="4464" w:hanging="1224"/>
      </w:pPr>
      <w:rPr>
        <w:rFonts w:hint="default"/>
        <w:b w:val="0"/>
      </w:rPr>
    </w:lvl>
    <w:lvl w:ilvl="8">
      <w:start w:val="1"/>
      <w:numFmt w:val="decimal"/>
      <w:lvlText w:val="%1.%2.%3.%4.%5.%6.%7.%8.%9."/>
      <w:lvlJc w:val="left"/>
      <w:pPr>
        <w:tabs>
          <w:tab w:val="num" w:pos="5400"/>
        </w:tabs>
        <w:ind w:left="5040" w:hanging="1440"/>
      </w:pPr>
      <w:rPr>
        <w:rFonts w:hint="default"/>
        <w:b w:val="0"/>
      </w:rPr>
    </w:lvl>
  </w:abstractNum>
  <w:abstractNum w:abstractNumId="57" w15:restartNumberingAfterBreak="0">
    <w:nsid w:val="6BC64AA8"/>
    <w:multiLevelType w:val="hybridMultilevel"/>
    <w:tmpl w:val="2D70B03E"/>
    <w:lvl w:ilvl="0" w:tplc="E72297A6">
      <w:start w:val="1"/>
      <w:numFmt w:val="upperLetter"/>
      <w:lvlText w:val="%1."/>
      <w:lvlJc w:val="left"/>
      <w:pPr>
        <w:tabs>
          <w:tab w:val="num" w:pos="1080"/>
        </w:tabs>
        <w:ind w:left="1080" w:hanging="360"/>
      </w:pPr>
      <w:rPr>
        <w:rFonts w:ascii="Arial" w:eastAsia="Times New Roman" w:hAnsi="Arial" w:cs="Arial"/>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6E086C55"/>
    <w:multiLevelType w:val="hybridMultilevel"/>
    <w:tmpl w:val="A17211CC"/>
    <w:lvl w:ilvl="0" w:tplc="04090015">
      <w:start w:val="1"/>
      <w:numFmt w:val="upperLetter"/>
      <w:lvlText w:val="%1."/>
      <w:lvlJc w:val="left"/>
      <w:pPr>
        <w:ind w:left="1440" w:hanging="360"/>
      </w:pPr>
    </w:lvl>
    <w:lvl w:ilvl="1" w:tplc="04090011">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720A4970"/>
    <w:multiLevelType w:val="multilevel"/>
    <w:tmpl w:val="C940249C"/>
    <w:lvl w:ilvl="0">
      <w:start w:val="1"/>
      <w:numFmt w:val="decimal"/>
      <w:lvlRestart w:val="0"/>
      <w:lvlText w:val="%1."/>
      <w:lvlJc w:val="left"/>
      <w:pPr>
        <w:tabs>
          <w:tab w:val="num" w:pos="720"/>
        </w:tabs>
        <w:ind w:left="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1440"/>
        </w:tabs>
        <w:ind w:left="0" w:firstLine="72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2160"/>
        </w:tabs>
        <w:ind w:left="0" w:firstLine="144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880"/>
        </w:tabs>
        <w:ind w:left="0" w:firstLine="216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0"/>
        </w:tabs>
        <w:ind w:left="0" w:firstLine="288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320"/>
        </w:tabs>
        <w:ind w:left="0" w:firstLine="360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pPr>
        <w:tabs>
          <w:tab w:val="num" w:pos="5040"/>
        </w:tabs>
        <w:ind w:left="0" w:firstLine="432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5760"/>
        </w:tabs>
        <w:ind w:left="0" w:firstLine="504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27"/>
      <w:numFmt w:val="lowerLetter"/>
      <w:lvlText w:val="%9)"/>
      <w:lvlJc w:val="left"/>
      <w:pPr>
        <w:tabs>
          <w:tab w:val="num" w:pos="6480"/>
        </w:tabs>
        <w:ind w:left="0" w:firstLine="5760"/>
      </w:pPr>
      <w:rPr>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79D6512E"/>
    <w:multiLevelType w:val="hybridMultilevel"/>
    <w:tmpl w:val="48DC9480"/>
    <w:lvl w:ilvl="0" w:tplc="4314EA30">
      <w:start w:val="1"/>
      <w:numFmt w:val="upperLetter"/>
      <w:lvlText w:val="%1."/>
      <w:lvlJc w:val="left"/>
      <w:pPr>
        <w:tabs>
          <w:tab w:val="num" w:pos="1440"/>
        </w:tabs>
        <w:ind w:left="1440" w:hanging="720"/>
      </w:pPr>
      <w:rPr>
        <w:rFonts w:hint="default"/>
      </w:rPr>
    </w:lvl>
    <w:lvl w:ilvl="1" w:tplc="8362AF6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7A810B93"/>
    <w:multiLevelType w:val="hybridMultilevel"/>
    <w:tmpl w:val="DB643D4E"/>
    <w:lvl w:ilvl="0" w:tplc="62329DC6">
      <w:start w:val="1"/>
      <w:numFmt w:val="decimal"/>
      <w:lvlText w:val="19.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396945"/>
    <w:multiLevelType w:val="hybridMultilevel"/>
    <w:tmpl w:val="11F0991A"/>
    <w:lvl w:ilvl="0" w:tplc="0409000F">
      <w:start w:val="1"/>
      <w:numFmt w:val="decimal"/>
      <w:lvlText w:val="%1."/>
      <w:lvlJc w:val="left"/>
      <w:pPr>
        <w:tabs>
          <w:tab w:val="num" w:pos="1800"/>
        </w:tabs>
        <w:ind w:left="180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3" w15:restartNumberingAfterBreak="0">
    <w:nsid w:val="7F7036BA"/>
    <w:multiLevelType w:val="hybridMultilevel"/>
    <w:tmpl w:val="9732F63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00991800">
    <w:abstractNumId w:val="22"/>
  </w:num>
  <w:num w:numId="2" w16cid:durableId="1434790161">
    <w:abstractNumId w:val="5"/>
  </w:num>
  <w:num w:numId="3" w16cid:durableId="574433634">
    <w:abstractNumId w:val="7"/>
  </w:num>
  <w:num w:numId="4" w16cid:durableId="338387764">
    <w:abstractNumId w:val="4"/>
  </w:num>
  <w:num w:numId="5" w16cid:durableId="1158496045">
    <w:abstractNumId w:val="30"/>
  </w:num>
  <w:num w:numId="6" w16cid:durableId="467750670">
    <w:abstractNumId w:val="50"/>
  </w:num>
  <w:num w:numId="7" w16cid:durableId="1407533703">
    <w:abstractNumId w:val="24"/>
  </w:num>
  <w:num w:numId="8" w16cid:durableId="930892613">
    <w:abstractNumId w:val="6"/>
  </w:num>
  <w:num w:numId="9" w16cid:durableId="1279798960">
    <w:abstractNumId w:val="25"/>
  </w:num>
  <w:num w:numId="10" w16cid:durableId="1019545645">
    <w:abstractNumId w:val="57"/>
  </w:num>
  <w:num w:numId="11" w16cid:durableId="1736077596">
    <w:abstractNumId w:val="37"/>
  </w:num>
  <w:num w:numId="12" w16cid:durableId="1993874216">
    <w:abstractNumId w:val="36"/>
  </w:num>
  <w:num w:numId="13" w16cid:durableId="96100291">
    <w:abstractNumId w:val="60"/>
  </w:num>
  <w:num w:numId="14" w16cid:durableId="1307011531">
    <w:abstractNumId w:val="56"/>
  </w:num>
  <w:num w:numId="15" w16cid:durableId="1550452294">
    <w:abstractNumId w:val="51"/>
  </w:num>
  <w:num w:numId="16" w16cid:durableId="355353370">
    <w:abstractNumId w:val="35"/>
  </w:num>
  <w:num w:numId="17" w16cid:durableId="2099054578">
    <w:abstractNumId w:val="10"/>
  </w:num>
  <w:num w:numId="18" w16cid:durableId="1689407971">
    <w:abstractNumId w:val="26"/>
  </w:num>
  <w:num w:numId="19" w16cid:durableId="1712655261">
    <w:abstractNumId w:val="1"/>
  </w:num>
  <w:num w:numId="20" w16cid:durableId="372386385">
    <w:abstractNumId w:val="11"/>
  </w:num>
  <w:num w:numId="21" w16cid:durableId="633684733">
    <w:abstractNumId w:val="43"/>
  </w:num>
  <w:num w:numId="22" w16cid:durableId="2131851474">
    <w:abstractNumId w:val="39"/>
  </w:num>
  <w:num w:numId="23" w16cid:durableId="26487436">
    <w:abstractNumId w:val="18"/>
  </w:num>
  <w:num w:numId="24" w16cid:durableId="1604725412">
    <w:abstractNumId w:val="46"/>
  </w:num>
  <w:num w:numId="25" w16cid:durableId="15399772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474913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89081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0809537">
    <w:abstractNumId w:val="33"/>
  </w:num>
  <w:num w:numId="29" w16cid:durableId="1860581586">
    <w:abstractNumId w:val="58"/>
  </w:num>
  <w:num w:numId="30" w16cid:durableId="432628909">
    <w:abstractNumId w:val="32"/>
  </w:num>
  <w:num w:numId="31" w16cid:durableId="2066564999">
    <w:abstractNumId w:val="45"/>
  </w:num>
  <w:num w:numId="32" w16cid:durableId="1112478809">
    <w:abstractNumId w:val="59"/>
  </w:num>
  <w:num w:numId="33" w16cid:durableId="1473526547">
    <w:abstractNumId w:val="0"/>
  </w:num>
  <w:num w:numId="34" w16cid:durableId="1964118040">
    <w:abstractNumId w:val="2"/>
  </w:num>
  <w:num w:numId="35" w16cid:durableId="899822711">
    <w:abstractNumId w:val="17"/>
  </w:num>
  <w:num w:numId="36" w16cid:durableId="420378094">
    <w:abstractNumId w:val="20"/>
  </w:num>
  <w:num w:numId="37" w16cid:durableId="762922234">
    <w:abstractNumId w:val="14"/>
  </w:num>
  <w:num w:numId="38" w16cid:durableId="1869638032">
    <w:abstractNumId w:val="54"/>
  </w:num>
  <w:num w:numId="39" w16cid:durableId="369765733">
    <w:abstractNumId w:val="19"/>
  </w:num>
  <w:num w:numId="40" w16cid:durableId="248317669">
    <w:abstractNumId w:val="34"/>
  </w:num>
  <w:num w:numId="41" w16cid:durableId="1302806303">
    <w:abstractNumId w:val="9"/>
  </w:num>
  <w:num w:numId="42" w16cid:durableId="1283153561">
    <w:abstractNumId w:val="61"/>
  </w:num>
  <w:num w:numId="43" w16cid:durableId="577789910">
    <w:abstractNumId w:val="38"/>
  </w:num>
  <w:num w:numId="44" w16cid:durableId="1996300761">
    <w:abstractNumId w:val="3"/>
  </w:num>
  <w:num w:numId="45" w16cid:durableId="1112432786">
    <w:abstractNumId w:val="47"/>
  </w:num>
  <w:num w:numId="46" w16cid:durableId="573198877">
    <w:abstractNumId w:val="44"/>
  </w:num>
  <w:num w:numId="47" w16cid:durableId="1083333532">
    <w:abstractNumId w:val="42"/>
  </w:num>
  <w:num w:numId="48" w16cid:durableId="41559729">
    <w:abstractNumId w:val="13"/>
  </w:num>
  <w:num w:numId="49" w16cid:durableId="1757090406">
    <w:abstractNumId w:val="55"/>
  </w:num>
  <w:num w:numId="50" w16cid:durableId="1913542447">
    <w:abstractNumId w:val="63"/>
  </w:num>
  <w:num w:numId="51" w16cid:durableId="469714002">
    <w:abstractNumId w:val="23"/>
  </w:num>
  <w:num w:numId="52" w16cid:durableId="1707674769">
    <w:abstractNumId w:val="53"/>
  </w:num>
  <w:num w:numId="53" w16cid:durableId="781534741">
    <w:abstractNumId w:val="40"/>
  </w:num>
  <w:num w:numId="54" w16cid:durableId="2141027799">
    <w:abstractNumId w:val="29"/>
  </w:num>
  <w:num w:numId="55" w16cid:durableId="1326086471">
    <w:abstractNumId w:val="49"/>
  </w:num>
  <w:num w:numId="56" w16cid:durableId="1277366759">
    <w:abstractNumId w:val="62"/>
  </w:num>
  <w:num w:numId="57" w16cid:durableId="1658344050">
    <w:abstractNumId w:val="16"/>
  </w:num>
  <w:num w:numId="58" w16cid:durableId="220021222">
    <w:abstractNumId w:val="8"/>
  </w:num>
  <w:num w:numId="59" w16cid:durableId="207492757">
    <w:abstractNumId w:val="15"/>
  </w:num>
  <w:num w:numId="60" w16cid:durableId="1083722453">
    <w:abstractNumId w:val="52"/>
  </w:num>
  <w:num w:numId="61" w16cid:durableId="693774062">
    <w:abstractNumId w:val="12"/>
  </w:num>
  <w:num w:numId="62" w16cid:durableId="109785190">
    <w:abstractNumId w:val="27"/>
  </w:num>
  <w:num w:numId="63" w16cid:durableId="872572755">
    <w:abstractNumId w:val="28"/>
  </w:num>
  <w:num w:numId="64" w16cid:durableId="634026047">
    <w:abstractNumId w:val="4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218"/>
    <w:rsid w:val="0000075A"/>
    <w:rsid w:val="00004264"/>
    <w:rsid w:val="000043DA"/>
    <w:rsid w:val="00004EB2"/>
    <w:rsid w:val="000059DB"/>
    <w:rsid w:val="00006053"/>
    <w:rsid w:val="000062A7"/>
    <w:rsid w:val="000113D7"/>
    <w:rsid w:val="000114C5"/>
    <w:rsid w:val="00011989"/>
    <w:rsid w:val="0001240E"/>
    <w:rsid w:val="00012F0B"/>
    <w:rsid w:val="00013E3A"/>
    <w:rsid w:val="00014C21"/>
    <w:rsid w:val="0001772D"/>
    <w:rsid w:val="00020D4B"/>
    <w:rsid w:val="000215E0"/>
    <w:rsid w:val="000218EF"/>
    <w:rsid w:val="0002411E"/>
    <w:rsid w:val="000250DE"/>
    <w:rsid w:val="000252E1"/>
    <w:rsid w:val="00025D4C"/>
    <w:rsid w:val="00026206"/>
    <w:rsid w:val="00027766"/>
    <w:rsid w:val="00030446"/>
    <w:rsid w:val="00030504"/>
    <w:rsid w:val="00031852"/>
    <w:rsid w:val="00031C57"/>
    <w:rsid w:val="0003213F"/>
    <w:rsid w:val="00033A8D"/>
    <w:rsid w:val="0003418F"/>
    <w:rsid w:val="00034D11"/>
    <w:rsid w:val="000356AD"/>
    <w:rsid w:val="00035C10"/>
    <w:rsid w:val="000373D4"/>
    <w:rsid w:val="000405BF"/>
    <w:rsid w:val="0004337F"/>
    <w:rsid w:val="00044926"/>
    <w:rsid w:val="00045126"/>
    <w:rsid w:val="00047253"/>
    <w:rsid w:val="00047460"/>
    <w:rsid w:val="00047B3A"/>
    <w:rsid w:val="00050D1B"/>
    <w:rsid w:val="00053FC2"/>
    <w:rsid w:val="00055B2A"/>
    <w:rsid w:val="00056657"/>
    <w:rsid w:val="0006001E"/>
    <w:rsid w:val="000605A8"/>
    <w:rsid w:val="000607C5"/>
    <w:rsid w:val="0006365B"/>
    <w:rsid w:val="00063E53"/>
    <w:rsid w:val="00064433"/>
    <w:rsid w:val="000645CA"/>
    <w:rsid w:val="00070A15"/>
    <w:rsid w:val="00073224"/>
    <w:rsid w:val="000738CB"/>
    <w:rsid w:val="00077B25"/>
    <w:rsid w:val="000808F2"/>
    <w:rsid w:val="00080FAE"/>
    <w:rsid w:val="000813D3"/>
    <w:rsid w:val="00086837"/>
    <w:rsid w:val="00087D3D"/>
    <w:rsid w:val="00091946"/>
    <w:rsid w:val="00093933"/>
    <w:rsid w:val="00094304"/>
    <w:rsid w:val="00094CF5"/>
    <w:rsid w:val="000A1784"/>
    <w:rsid w:val="000A4964"/>
    <w:rsid w:val="000A5407"/>
    <w:rsid w:val="000A7E5F"/>
    <w:rsid w:val="000B0020"/>
    <w:rsid w:val="000B212C"/>
    <w:rsid w:val="000B4EC9"/>
    <w:rsid w:val="000B5388"/>
    <w:rsid w:val="000B53CF"/>
    <w:rsid w:val="000B688D"/>
    <w:rsid w:val="000B724C"/>
    <w:rsid w:val="000B7489"/>
    <w:rsid w:val="000C0CC3"/>
    <w:rsid w:val="000C1A98"/>
    <w:rsid w:val="000C1D52"/>
    <w:rsid w:val="000C3BEE"/>
    <w:rsid w:val="000C3C79"/>
    <w:rsid w:val="000C6CDA"/>
    <w:rsid w:val="000C73A0"/>
    <w:rsid w:val="000D0673"/>
    <w:rsid w:val="000D0DDD"/>
    <w:rsid w:val="000D27E5"/>
    <w:rsid w:val="000D35DC"/>
    <w:rsid w:val="000D3A05"/>
    <w:rsid w:val="000D3A19"/>
    <w:rsid w:val="000D4D45"/>
    <w:rsid w:val="000D5B06"/>
    <w:rsid w:val="000D6466"/>
    <w:rsid w:val="000D7CA5"/>
    <w:rsid w:val="000E013F"/>
    <w:rsid w:val="000E11C6"/>
    <w:rsid w:val="000E18CD"/>
    <w:rsid w:val="000E2311"/>
    <w:rsid w:val="000E2904"/>
    <w:rsid w:val="000E3323"/>
    <w:rsid w:val="000E33EF"/>
    <w:rsid w:val="000E41AE"/>
    <w:rsid w:val="000E5863"/>
    <w:rsid w:val="000E5B34"/>
    <w:rsid w:val="000E5E9D"/>
    <w:rsid w:val="000E5EB6"/>
    <w:rsid w:val="000E7F7C"/>
    <w:rsid w:val="000F261D"/>
    <w:rsid w:val="000F2EFA"/>
    <w:rsid w:val="000F3285"/>
    <w:rsid w:val="000F344E"/>
    <w:rsid w:val="000F375C"/>
    <w:rsid w:val="000F3898"/>
    <w:rsid w:val="000F414E"/>
    <w:rsid w:val="000F44EB"/>
    <w:rsid w:val="000F452D"/>
    <w:rsid w:val="000F4781"/>
    <w:rsid w:val="000F686D"/>
    <w:rsid w:val="00100213"/>
    <w:rsid w:val="00100D2D"/>
    <w:rsid w:val="0010175A"/>
    <w:rsid w:val="00101D88"/>
    <w:rsid w:val="00102331"/>
    <w:rsid w:val="001039A8"/>
    <w:rsid w:val="00103BB5"/>
    <w:rsid w:val="00104E15"/>
    <w:rsid w:val="00105089"/>
    <w:rsid w:val="00105E67"/>
    <w:rsid w:val="00106037"/>
    <w:rsid w:val="00110042"/>
    <w:rsid w:val="00111A91"/>
    <w:rsid w:val="00111BB1"/>
    <w:rsid w:val="00113868"/>
    <w:rsid w:val="00114ECE"/>
    <w:rsid w:val="00115CB9"/>
    <w:rsid w:val="00116D28"/>
    <w:rsid w:val="001172F4"/>
    <w:rsid w:val="00117D16"/>
    <w:rsid w:val="001201E4"/>
    <w:rsid w:val="001204BF"/>
    <w:rsid w:val="0012075C"/>
    <w:rsid w:val="00121D8E"/>
    <w:rsid w:val="001221D4"/>
    <w:rsid w:val="001226B6"/>
    <w:rsid w:val="00122F44"/>
    <w:rsid w:val="00123324"/>
    <w:rsid w:val="00124BD4"/>
    <w:rsid w:val="00125023"/>
    <w:rsid w:val="00125E31"/>
    <w:rsid w:val="00133564"/>
    <w:rsid w:val="001363E8"/>
    <w:rsid w:val="00140A48"/>
    <w:rsid w:val="00141A80"/>
    <w:rsid w:val="00142B18"/>
    <w:rsid w:val="00142F0F"/>
    <w:rsid w:val="00143683"/>
    <w:rsid w:val="001447D4"/>
    <w:rsid w:val="00144858"/>
    <w:rsid w:val="00144E4F"/>
    <w:rsid w:val="0014654F"/>
    <w:rsid w:val="00150E0B"/>
    <w:rsid w:val="00152B2E"/>
    <w:rsid w:val="00153C07"/>
    <w:rsid w:val="00154E75"/>
    <w:rsid w:val="0015515E"/>
    <w:rsid w:val="00155D70"/>
    <w:rsid w:val="001565DE"/>
    <w:rsid w:val="00157BDA"/>
    <w:rsid w:val="00157D54"/>
    <w:rsid w:val="00157EB6"/>
    <w:rsid w:val="00157F79"/>
    <w:rsid w:val="00163F6B"/>
    <w:rsid w:val="00166373"/>
    <w:rsid w:val="0016689F"/>
    <w:rsid w:val="00167C36"/>
    <w:rsid w:val="001735DD"/>
    <w:rsid w:val="00173775"/>
    <w:rsid w:val="00176B2C"/>
    <w:rsid w:val="00176F87"/>
    <w:rsid w:val="00181D01"/>
    <w:rsid w:val="00184FB6"/>
    <w:rsid w:val="001852C1"/>
    <w:rsid w:val="00185A54"/>
    <w:rsid w:val="00186833"/>
    <w:rsid w:val="0018781B"/>
    <w:rsid w:val="00191701"/>
    <w:rsid w:val="001917CE"/>
    <w:rsid w:val="00193DB3"/>
    <w:rsid w:val="001945E1"/>
    <w:rsid w:val="00196022"/>
    <w:rsid w:val="001966B4"/>
    <w:rsid w:val="00197911"/>
    <w:rsid w:val="001A0C09"/>
    <w:rsid w:val="001A145D"/>
    <w:rsid w:val="001A1678"/>
    <w:rsid w:val="001A4020"/>
    <w:rsid w:val="001A42F2"/>
    <w:rsid w:val="001A7F7A"/>
    <w:rsid w:val="001B0026"/>
    <w:rsid w:val="001B0FEA"/>
    <w:rsid w:val="001B102C"/>
    <w:rsid w:val="001B1D4A"/>
    <w:rsid w:val="001B20DA"/>
    <w:rsid w:val="001B3021"/>
    <w:rsid w:val="001B6D38"/>
    <w:rsid w:val="001B7761"/>
    <w:rsid w:val="001C0713"/>
    <w:rsid w:val="001C1BAD"/>
    <w:rsid w:val="001C2151"/>
    <w:rsid w:val="001C2463"/>
    <w:rsid w:val="001C261B"/>
    <w:rsid w:val="001C2D54"/>
    <w:rsid w:val="001C2E1C"/>
    <w:rsid w:val="001C32AD"/>
    <w:rsid w:val="001C3613"/>
    <w:rsid w:val="001C4688"/>
    <w:rsid w:val="001C4C73"/>
    <w:rsid w:val="001C5340"/>
    <w:rsid w:val="001C53CB"/>
    <w:rsid w:val="001C5597"/>
    <w:rsid w:val="001C6AF5"/>
    <w:rsid w:val="001C6D18"/>
    <w:rsid w:val="001C7207"/>
    <w:rsid w:val="001D1624"/>
    <w:rsid w:val="001D257C"/>
    <w:rsid w:val="001D30B6"/>
    <w:rsid w:val="001D3A49"/>
    <w:rsid w:val="001D4ABE"/>
    <w:rsid w:val="001D66BB"/>
    <w:rsid w:val="001D7C39"/>
    <w:rsid w:val="001D7F96"/>
    <w:rsid w:val="001E01D0"/>
    <w:rsid w:val="001E0DB1"/>
    <w:rsid w:val="001E268D"/>
    <w:rsid w:val="001E34E1"/>
    <w:rsid w:val="001E4BAE"/>
    <w:rsid w:val="001E4F3B"/>
    <w:rsid w:val="001E4F7E"/>
    <w:rsid w:val="001E5F48"/>
    <w:rsid w:val="001E6A73"/>
    <w:rsid w:val="001E70F0"/>
    <w:rsid w:val="001E7C58"/>
    <w:rsid w:val="001E7DB4"/>
    <w:rsid w:val="001E7E4F"/>
    <w:rsid w:val="001F0622"/>
    <w:rsid w:val="001F2D32"/>
    <w:rsid w:val="001F3C1D"/>
    <w:rsid w:val="001F4848"/>
    <w:rsid w:val="001F4AA4"/>
    <w:rsid w:val="001F55CD"/>
    <w:rsid w:val="001F7EEF"/>
    <w:rsid w:val="00200171"/>
    <w:rsid w:val="00200974"/>
    <w:rsid w:val="00200B79"/>
    <w:rsid w:val="00202AFD"/>
    <w:rsid w:val="002039F2"/>
    <w:rsid w:val="00203C66"/>
    <w:rsid w:val="0020514F"/>
    <w:rsid w:val="00206245"/>
    <w:rsid w:val="00211B29"/>
    <w:rsid w:val="002120AB"/>
    <w:rsid w:val="00213AD3"/>
    <w:rsid w:val="002142C5"/>
    <w:rsid w:val="0021704C"/>
    <w:rsid w:val="00223140"/>
    <w:rsid w:val="00225E29"/>
    <w:rsid w:val="0022675A"/>
    <w:rsid w:val="00226DC0"/>
    <w:rsid w:val="002272D3"/>
    <w:rsid w:val="00230F08"/>
    <w:rsid w:val="002310D7"/>
    <w:rsid w:val="002317EF"/>
    <w:rsid w:val="002363EB"/>
    <w:rsid w:val="00236EDD"/>
    <w:rsid w:val="0023764B"/>
    <w:rsid w:val="00240BBA"/>
    <w:rsid w:val="00242809"/>
    <w:rsid w:val="00242E41"/>
    <w:rsid w:val="00243CA9"/>
    <w:rsid w:val="002453FF"/>
    <w:rsid w:val="00251103"/>
    <w:rsid w:val="00251AEB"/>
    <w:rsid w:val="00252B8A"/>
    <w:rsid w:val="00252E55"/>
    <w:rsid w:val="00253C3A"/>
    <w:rsid w:val="00253D55"/>
    <w:rsid w:val="00255AB8"/>
    <w:rsid w:val="00256060"/>
    <w:rsid w:val="002567B3"/>
    <w:rsid w:val="0025744C"/>
    <w:rsid w:val="0025757F"/>
    <w:rsid w:val="00261324"/>
    <w:rsid w:val="00261F11"/>
    <w:rsid w:val="00262019"/>
    <w:rsid w:val="00262233"/>
    <w:rsid w:val="002650E6"/>
    <w:rsid w:val="002656EC"/>
    <w:rsid w:val="0026598D"/>
    <w:rsid w:val="00265D96"/>
    <w:rsid w:val="00271F96"/>
    <w:rsid w:val="00272C23"/>
    <w:rsid w:val="002736CE"/>
    <w:rsid w:val="00274EC7"/>
    <w:rsid w:val="00275932"/>
    <w:rsid w:val="00275C4F"/>
    <w:rsid w:val="0027656E"/>
    <w:rsid w:val="002775C2"/>
    <w:rsid w:val="002778BF"/>
    <w:rsid w:val="00277B6C"/>
    <w:rsid w:val="00281197"/>
    <w:rsid w:val="002815B5"/>
    <w:rsid w:val="00281744"/>
    <w:rsid w:val="00282E47"/>
    <w:rsid w:val="00283421"/>
    <w:rsid w:val="0028392E"/>
    <w:rsid w:val="00284160"/>
    <w:rsid w:val="002873DD"/>
    <w:rsid w:val="00287716"/>
    <w:rsid w:val="0028788B"/>
    <w:rsid w:val="00291E46"/>
    <w:rsid w:val="002922FE"/>
    <w:rsid w:val="0029485D"/>
    <w:rsid w:val="0029589A"/>
    <w:rsid w:val="0029696F"/>
    <w:rsid w:val="00296D39"/>
    <w:rsid w:val="00297696"/>
    <w:rsid w:val="002977EA"/>
    <w:rsid w:val="00297B80"/>
    <w:rsid w:val="002A0A28"/>
    <w:rsid w:val="002A0F64"/>
    <w:rsid w:val="002A1803"/>
    <w:rsid w:val="002A2BDD"/>
    <w:rsid w:val="002A593E"/>
    <w:rsid w:val="002A690E"/>
    <w:rsid w:val="002A74FF"/>
    <w:rsid w:val="002B0108"/>
    <w:rsid w:val="002B0C83"/>
    <w:rsid w:val="002B2DBD"/>
    <w:rsid w:val="002B30C4"/>
    <w:rsid w:val="002B4E55"/>
    <w:rsid w:val="002C2C93"/>
    <w:rsid w:val="002C422A"/>
    <w:rsid w:val="002C4F2A"/>
    <w:rsid w:val="002C6589"/>
    <w:rsid w:val="002C711C"/>
    <w:rsid w:val="002D3313"/>
    <w:rsid w:val="002D5849"/>
    <w:rsid w:val="002D70A1"/>
    <w:rsid w:val="002E1234"/>
    <w:rsid w:val="002E1388"/>
    <w:rsid w:val="002E1990"/>
    <w:rsid w:val="002E1AB8"/>
    <w:rsid w:val="002E28FC"/>
    <w:rsid w:val="002E5DA2"/>
    <w:rsid w:val="002E6C70"/>
    <w:rsid w:val="002E6EE4"/>
    <w:rsid w:val="002F0C0A"/>
    <w:rsid w:val="002F0E4C"/>
    <w:rsid w:val="002F10A5"/>
    <w:rsid w:val="002F2073"/>
    <w:rsid w:val="002F3E70"/>
    <w:rsid w:val="002F4334"/>
    <w:rsid w:val="002F4729"/>
    <w:rsid w:val="002F5427"/>
    <w:rsid w:val="002F7236"/>
    <w:rsid w:val="0030034B"/>
    <w:rsid w:val="00305248"/>
    <w:rsid w:val="00305527"/>
    <w:rsid w:val="00305C69"/>
    <w:rsid w:val="00307511"/>
    <w:rsid w:val="003077C7"/>
    <w:rsid w:val="00310695"/>
    <w:rsid w:val="00312067"/>
    <w:rsid w:val="00314903"/>
    <w:rsid w:val="003151B8"/>
    <w:rsid w:val="003163F3"/>
    <w:rsid w:val="003172BD"/>
    <w:rsid w:val="0032099E"/>
    <w:rsid w:val="00320BDB"/>
    <w:rsid w:val="00324338"/>
    <w:rsid w:val="00324BCE"/>
    <w:rsid w:val="003261C9"/>
    <w:rsid w:val="00326A44"/>
    <w:rsid w:val="00327373"/>
    <w:rsid w:val="00327ABB"/>
    <w:rsid w:val="00330AB9"/>
    <w:rsid w:val="0033172B"/>
    <w:rsid w:val="00332478"/>
    <w:rsid w:val="003338F6"/>
    <w:rsid w:val="003341DA"/>
    <w:rsid w:val="003342A7"/>
    <w:rsid w:val="00334790"/>
    <w:rsid w:val="003350E8"/>
    <w:rsid w:val="003377D0"/>
    <w:rsid w:val="00337CF6"/>
    <w:rsid w:val="0034042B"/>
    <w:rsid w:val="00340A8E"/>
    <w:rsid w:val="00341574"/>
    <w:rsid w:val="00341DE1"/>
    <w:rsid w:val="0034477D"/>
    <w:rsid w:val="003453EC"/>
    <w:rsid w:val="00345B83"/>
    <w:rsid w:val="00345BB0"/>
    <w:rsid w:val="00346702"/>
    <w:rsid w:val="003479B6"/>
    <w:rsid w:val="00350D78"/>
    <w:rsid w:val="00350E12"/>
    <w:rsid w:val="00351FBB"/>
    <w:rsid w:val="0035239E"/>
    <w:rsid w:val="003523EC"/>
    <w:rsid w:val="00352948"/>
    <w:rsid w:val="00357466"/>
    <w:rsid w:val="0036569E"/>
    <w:rsid w:val="0036634E"/>
    <w:rsid w:val="003679FC"/>
    <w:rsid w:val="003704C6"/>
    <w:rsid w:val="0037120D"/>
    <w:rsid w:val="00371369"/>
    <w:rsid w:val="003725E2"/>
    <w:rsid w:val="003754A3"/>
    <w:rsid w:val="0037629C"/>
    <w:rsid w:val="003762EB"/>
    <w:rsid w:val="00377EDC"/>
    <w:rsid w:val="003819E6"/>
    <w:rsid w:val="00381E81"/>
    <w:rsid w:val="00383324"/>
    <w:rsid w:val="00385002"/>
    <w:rsid w:val="00387F10"/>
    <w:rsid w:val="00390CF6"/>
    <w:rsid w:val="00390FFC"/>
    <w:rsid w:val="0039530C"/>
    <w:rsid w:val="003A0660"/>
    <w:rsid w:val="003A0D32"/>
    <w:rsid w:val="003A21BE"/>
    <w:rsid w:val="003A2DC3"/>
    <w:rsid w:val="003A3BED"/>
    <w:rsid w:val="003A4005"/>
    <w:rsid w:val="003A50E5"/>
    <w:rsid w:val="003A6736"/>
    <w:rsid w:val="003B0634"/>
    <w:rsid w:val="003B0AAE"/>
    <w:rsid w:val="003B0F07"/>
    <w:rsid w:val="003B11C7"/>
    <w:rsid w:val="003B20CB"/>
    <w:rsid w:val="003B384A"/>
    <w:rsid w:val="003B3B92"/>
    <w:rsid w:val="003B3EAB"/>
    <w:rsid w:val="003B51E4"/>
    <w:rsid w:val="003B5673"/>
    <w:rsid w:val="003B580B"/>
    <w:rsid w:val="003B60C0"/>
    <w:rsid w:val="003B7BA6"/>
    <w:rsid w:val="003C0025"/>
    <w:rsid w:val="003C2D3E"/>
    <w:rsid w:val="003C2EAB"/>
    <w:rsid w:val="003C3538"/>
    <w:rsid w:val="003C54B5"/>
    <w:rsid w:val="003C7637"/>
    <w:rsid w:val="003C7C72"/>
    <w:rsid w:val="003D03A4"/>
    <w:rsid w:val="003D27FF"/>
    <w:rsid w:val="003D290C"/>
    <w:rsid w:val="003D2B75"/>
    <w:rsid w:val="003D2F39"/>
    <w:rsid w:val="003D31EC"/>
    <w:rsid w:val="003D43BD"/>
    <w:rsid w:val="003D4416"/>
    <w:rsid w:val="003D52B8"/>
    <w:rsid w:val="003D7D0B"/>
    <w:rsid w:val="003E1654"/>
    <w:rsid w:val="003E20F8"/>
    <w:rsid w:val="003E3D53"/>
    <w:rsid w:val="003E3E67"/>
    <w:rsid w:val="003E65E4"/>
    <w:rsid w:val="003F0456"/>
    <w:rsid w:val="003F0704"/>
    <w:rsid w:val="003F1772"/>
    <w:rsid w:val="003F26B9"/>
    <w:rsid w:val="003F2FC2"/>
    <w:rsid w:val="003F4119"/>
    <w:rsid w:val="003F4E28"/>
    <w:rsid w:val="003F6B29"/>
    <w:rsid w:val="003F734A"/>
    <w:rsid w:val="003F7D8E"/>
    <w:rsid w:val="00401917"/>
    <w:rsid w:val="004027C7"/>
    <w:rsid w:val="0040424F"/>
    <w:rsid w:val="00404887"/>
    <w:rsid w:val="00405C01"/>
    <w:rsid w:val="00406494"/>
    <w:rsid w:val="00406797"/>
    <w:rsid w:val="004129F7"/>
    <w:rsid w:val="00414402"/>
    <w:rsid w:val="0041472D"/>
    <w:rsid w:val="0041474A"/>
    <w:rsid w:val="00415915"/>
    <w:rsid w:val="00416613"/>
    <w:rsid w:val="0042056A"/>
    <w:rsid w:val="004244B2"/>
    <w:rsid w:val="00424D12"/>
    <w:rsid w:val="004252F2"/>
    <w:rsid w:val="004264BA"/>
    <w:rsid w:val="00427BC3"/>
    <w:rsid w:val="00430756"/>
    <w:rsid w:val="0043198A"/>
    <w:rsid w:val="00431CB9"/>
    <w:rsid w:val="00431DEE"/>
    <w:rsid w:val="00433A35"/>
    <w:rsid w:val="00433C5A"/>
    <w:rsid w:val="00435A6F"/>
    <w:rsid w:val="00440518"/>
    <w:rsid w:val="00440BE4"/>
    <w:rsid w:val="004437E8"/>
    <w:rsid w:val="00443B67"/>
    <w:rsid w:val="004447E1"/>
    <w:rsid w:val="00444CCD"/>
    <w:rsid w:val="004457EA"/>
    <w:rsid w:val="00446F00"/>
    <w:rsid w:val="0045058A"/>
    <w:rsid w:val="00451EF0"/>
    <w:rsid w:val="00453771"/>
    <w:rsid w:val="004539A4"/>
    <w:rsid w:val="00453DAB"/>
    <w:rsid w:val="004550BE"/>
    <w:rsid w:val="00456F4A"/>
    <w:rsid w:val="004576CB"/>
    <w:rsid w:val="0046119B"/>
    <w:rsid w:val="00461E07"/>
    <w:rsid w:val="004621C5"/>
    <w:rsid w:val="00462AD1"/>
    <w:rsid w:val="00465107"/>
    <w:rsid w:val="00466384"/>
    <w:rsid w:val="0046741D"/>
    <w:rsid w:val="004709F6"/>
    <w:rsid w:val="0047129D"/>
    <w:rsid w:val="00472395"/>
    <w:rsid w:val="004731DE"/>
    <w:rsid w:val="00475FEE"/>
    <w:rsid w:val="00476299"/>
    <w:rsid w:val="004773DF"/>
    <w:rsid w:val="0048057F"/>
    <w:rsid w:val="004810FC"/>
    <w:rsid w:val="00483DBA"/>
    <w:rsid w:val="00484961"/>
    <w:rsid w:val="00484A5B"/>
    <w:rsid w:val="00485325"/>
    <w:rsid w:val="00485E70"/>
    <w:rsid w:val="00486188"/>
    <w:rsid w:val="00487F7A"/>
    <w:rsid w:val="00490A7F"/>
    <w:rsid w:val="0049182E"/>
    <w:rsid w:val="004928D9"/>
    <w:rsid w:val="00493BAB"/>
    <w:rsid w:val="00494398"/>
    <w:rsid w:val="00494A0D"/>
    <w:rsid w:val="00495196"/>
    <w:rsid w:val="004963A1"/>
    <w:rsid w:val="00496470"/>
    <w:rsid w:val="004A0447"/>
    <w:rsid w:val="004A23A1"/>
    <w:rsid w:val="004A28E9"/>
    <w:rsid w:val="004A2924"/>
    <w:rsid w:val="004A2A0E"/>
    <w:rsid w:val="004A4C32"/>
    <w:rsid w:val="004A514A"/>
    <w:rsid w:val="004A5CE6"/>
    <w:rsid w:val="004A6CCF"/>
    <w:rsid w:val="004B1E53"/>
    <w:rsid w:val="004B21E9"/>
    <w:rsid w:val="004B31A1"/>
    <w:rsid w:val="004B4F43"/>
    <w:rsid w:val="004B6568"/>
    <w:rsid w:val="004C1334"/>
    <w:rsid w:val="004C1E70"/>
    <w:rsid w:val="004C2039"/>
    <w:rsid w:val="004C2414"/>
    <w:rsid w:val="004C249F"/>
    <w:rsid w:val="004C24DB"/>
    <w:rsid w:val="004C3813"/>
    <w:rsid w:val="004C6764"/>
    <w:rsid w:val="004D0E08"/>
    <w:rsid w:val="004D25F7"/>
    <w:rsid w:val="004D461C"/>
    <w:rsid w:val="004D6720"/>
    <w:rsid w:val="004D7FC7"/>
    <w:rsid w:val="004E1616"/>
    <w:rsid w:val="004E1B63"/>
    <w:rsid w:val="004E330C"/>
    <w:rsid w:val="004E68BB"/>
    <w:rsid w:val="004E6E74"/>
    <w:rsid w:val="004E7080"/>
    <w:rsid w:val="004F0CAE"/>
    <w:rsid w:val="004F1093"/>
    <w:rsid w:val="004F18D9"/>
    <w:rsid w:val="004F301D"/>
    <w:rsid w:val="00500677"/>
    <w:rsid w:val="00500A07"/>
    <w:rsid w:val="00501754"/>
    <w:rsid w:val="005022FB"/>
    <w:rsid w:val="00504928"/>
    <w:rsid w:val="0050542F"/>
    <w:rsid w:val="005064CB"/>
    <w:rsid w:val="00507FEB"/>
    <w:rsid w:val="00510FCF"/>
    <w:rsid w:val="00511D3B"/>
    <w:rsid w:val="00512B0B"/>
    <w:rsid w:val="00512D8A"/>
    <w:rsid w:val="00513EC7"/>
    <w:rsid w:val="005148AD"/>
    <w:rsid w:val="00514979"/>
    <w:rsid w:val="00514A7F"/>
    <w:rsid w:val="00515936"/>
    <w:rsid w:val="00515AB3"/>
    <w:rsid w:val="0051767F"/>
    <w:rsid w:val="005213B8"/>
    <w:rsid w:val="00521EF5"/>
    <w:rsid w:val="00522831"/>
    <w:rsid w:val="005230CA"/>
    <w:rsid w:val="005234C3"/>
    <w:rsid w:val="005244F3"/>
    <w:rsid w:val="0052463F"/>
    <w:rsid w:val="005271AC"/>
    <w:rsid w:val="005271C7"/>
    <w:rsid w:val="00527FF5"/>
    <w:rsid w:val="005313FE"/>
    <w:rsid w:val="005320C6"/>
    <w:rsid w:val="005322E5"/>
    <w:rsid w:val="0053424E"/>
    <w:rsid w:val="005343B1"/>
    <w:rsid w:val="00534E69"/>
    <w:rsid w:val="00536654"/>
    <w:rsid w:val="00536BC0"/>
    <w:rsid w:val="005408A0"/>
    <w:rsid w:val="00541558"/>
    <w:rsid w:val="00542242"/>
    <w:rsid w:val="00543AB0"/>
    <w:rsid w:val="00544042"/>
    <w:rsid w:val="00544FA3"/>
    <w:rsid w:val="00544FB7"/>
    <w:rsid w:val="0054663C"/>
    <w:rsid w:val="0055057A"/>
    <w:rsid w:val="00551691"/>
    <w:rsid w:val="005521B1"/>
    <w:rsid w:val="0055242A"/>
    <w:rsid w:val="005526BB"/>
    <w:rsid w:val="00552A97"/>
    <w:rsid w:val="00554043"/>
    <w:rsid w:val="0055431B"/>
    <w:rsid w:val="005605B7"/>
    <w:rsid w:val="00562D7B"/>
    <w:rsid w:val="00563C7E"/>
    <w:rsid w:val="00565767"/>
    <w:rsid w:val="00565A79"/>
    <w:rsid w:val="0057055F"/>
    <w:rsid w:val="0057275E"/>
    <w:rsid w:val="00574C6F"/>
    <w:rsid w:val="005762A7"/>
    <w:rsid w:val="005768B0"/>
    <w:rsid w:val="00576AB1"/>
    <w:rsid w:val="005805A5"/>
    <w:rsid w:val="00580CE1"/>
    <w:rsid w:val="00580F3F"/>
    <w:rsid w:val="00581F83"/>
    <w:rsid w:val="00582FC6"/>
    <w:rsid w:val="00583DC0"/>
    <w:rsid w:val="005850C3"/>
    <w:rsid w:val="005868E0"/>
    <w:rsid w:val="00586EB3"/>
    <w:rsid w:val="00591072"/>
    <w:rsid w:val="00591C77"/>
    <w:rsid w:val="00592264"/>
    <w:rsid w:val="00593C82"/>
    <w:rsid w:val="00594BD1"/>
    <w:rsid w:val="00595093"/>
    <w:rsid w:val="00596EFC"/>
    <w:rsid w:val="005976A3"/>
    <w:rsid w:val="005977A6"/>
    <w:rsid w:val="00597C99"/>
    <w:rsid w:val="005A106F"/>
    <w:rsid w:val="005A23CD"/>
    <w:rsid w:val="005A27DB"/>
    <w:rsid w:val="005A2A74"/>
    <w:rsid w:val="005A56EA"/>
    <w:rsid w:val="005A5CD5"/>
    <w:rsid w:val="005A5F11"/>
    <w:rsid w:val="005B72B5"/>
    <w:rsid w:val="005C0A71"/>
    <w:rsid w:val="005C0B34"/>
    <w:rsid w:val="005C0BB6"/>
    <w:rsid w:val="005C1494"/>
    <w:rsid w:val="005C2AC2"/>
    <w:rsid w:val="005C3A87"/>
    <w:rsid w:val="005C4693"/>
    <w:rsid w:val="005C62D2"/>
    <w:rsid w:val="005D0D4E"/>
    <w:rsid w:val="005D0ED5"/>
    <w:rsid w:val="005D35DA"/>
    <w:rsid w:val="005D3AE7"/>
    <w:rsid w:val="005D6A0D"/>
    <w:rsid w:val="005D75E8"/>
    <w:rsid w:val="005D7CC4"/>
    <w:rsid w:val="005E042A"/>
    <w:rsid w:val="005E064D"/>
    <w:rsid w:val="005E1AC2"/>
    <w:rsid w:val="005E501C"/>
    <w:rsid w:val="005E7B83"/>
    <w:rsid w:val="005F13EE"/>
    <w:rsid w:val="005F2354"/>
    <w:rsid w:val="005F2C7E"/>
    <w:rsid w:val="005F347D"/>
    <w:rsid w:val="005F5084"/>
    <w:rsid w:val="005F52F3"/>
    <w:rsid w:val="005F6F49"/>
    <w:rsid w:val="005F74AB"/>
    <w:rsid w:val="005F7C39"/>
    <w:rsid w:val="00603277"/>
    <w:rsid w:val="00603E3A"/>
    <w:rsid w:val="00605B8B"/>
    <w:rsid w:val="00606CAB"/>
    <w:rsid w:val="006077C8"/>
    <w:rsid w:val="00607B9D"/>
    <w:rsid w:val="006100AB"/>
    <w:rsid w:val="006118CA"/>
    <w:rsid w:val="00611909"/>
    <w:rsid w:val="00612830"/>
    <w:rsid w:val="00612B4E"/>
    <w:rsid w:val="006141B3"/>
    <w:rsid w:val="0062000E"/>
    <w:rsid w:val="00621768"/>
    <w:rsid w:val="0062374F"/>
    <w:rsid w:val="00624304"/>
    <w:rsid w:val="00624DC9"/>
    <w:rsid w:val="0062520A"/>
    <w:rsid w:val="00625DEC"/>
    <w:rsid w:val="006275F6"/>
    <w:rsid w:val="00627AFF"/>
    <w:rsid w:val="00627BFD"/>
    <w:rsid w:val="00627FC4"/>
    <w:rsid w:val="0063090C"/>
    <w:rsid w:val="006309FD"/>
    <w:rsid w:val="0063459D"/>
    <w:rsid w:val="00635322"/>
    <w:rsid w:val="0063657F"/>
    <w:rsid w:val="006404CA"/>
    <w:rsid w:val="00640BB2"/>
    <w:rsid w:val="0064289D"/>
    <w:rsid w:val="00645023"/>
    <w:rsid w:val="00647064"/>
    <w:rsid w:val="006542A8"/>
    <w:rsid w:val="00654691"/>
    <w:rsid w:val="00654EFB"/>
    <w:rsid w:val="006558AE"/>
    <w:rsid w:val="00655C32"/>
    <w:rsid w:val="00655D5C"/>
    <w:rsid w:val="00656484"/>
    <w:rsid w:val="006570D6"/>
    <w:rsid w:val="00657229"/>
    <w:rsid w:val="00660347"/>
    <w:rsid w:val="00661AC3"/>
    <w:rsid w:val="00662E51"/>
    <w:rsid w:val="006646F6"/>
    <w:rsid w:val="00664EBC"/>
    <w:rsid w:val="0066505A"/>
    <w:rsid w:val="006656D3"/>
    <w:rsid w:val="0066607D"/>
    <w:rsid w:val="00666A37"/>
    <w:rsid w:val="00666B86"/>
    <w:rsid w:val="00667728"/>
    <w:rsid w:val="0067147A"/>
    <w:rsid w:val="00681412"/>
    <w:rsid w:val="00682FE9"/>
    <w:rsid w:val="00686020"/>
    <w:rsid w:val="00690CB9"/>
    <w:rsid w:val="00691901"/>
    <w:rsid w:val="00693DAA"/>
    <w:rsid w:val="006944DA"/>
    <w:rsid w:val="00694F92"/>
    <w:rsid w:val="00695430"/>
    <w:rsid w:val="00695845"/>
    <w:rsid w:val="0069793D"/>
    <w:rsid w:val="006A176E"/>
    <w:rsid w:val="006A27E2"/>
    <w:rsid w:val="006A4451"/>
    <w:rsid w:val="006A44EA"/>
    <w:rsid w:val="006A5341"/>
    <w:rsid w:val="006A632C"/>
    <w:rsid w:val="006A68E7"/>
    <w:rsid w:val="006A69A4"/>
    <w:rsid w:val="006A7011"/>
    <w:rsid w:val="006B00B2"/>
    <w:rsid w:val="006B2773"/>
    <w:rsid w:val="006B295D"/>
    <w:rsid w:val="006B2A61"/>
    <w:rsid w:val="006B40A0"/>
    <w:rsid w:val="006B4840"/>
    <w:rsid w:val="006B49D3"/>
    <w:rsid w:val="006B55BD"/>
    <w:rsid w:val="006B625A"/>
    <w:rsid w:val="006B7A2F"/>
    <w:rsid w:val="006C2C6A"/>
    <w:rsid w:val="006C320F"/>
    <w:rsid w:val="006C4B32"/>
    <w:rsid w:val="006C5E89"/>
    <w:rsid w:val="006C6442"/>
    <w:rsid w:val="006C6AC6"/>
    <w:rsid w:val="006D0532"/>
    <w:rsid w:val="006D282C"/>
    <w:rsid w:val="006D5183"/>
    <w:rsid w:val="006D5661"/>
    <w:rsid w:val="006D7552"/>
    <w:rsid w:val="006D75AC"/>
    <w:rsid w:val="006D7616"/>
    <w:rsid w:val="006D7C2A"/>
    <w:rsid w:val="006E0675"/>
    <w:rsid w:val="006E0E48"/>
    <w:rsid w:val="006E2CC6"/>
    <w:rsid w:val="006E42C1"/>
    <w:rsid w:val="006E476E"/>
    <w:rsid w:val="006E6105"/>
    <w:rsid w:val="006E6997"/>
    <w:rsid w:val="006E7203"/>
    <w:rsid w:val="006F0BA8"/>
    <w:rsid w:val="006F1728"/>
    <w:rsid w:val="006F1C90"/>
    <w:rsid w:val="006F292D"/>
    <w:rsid w:val="006F43D1"/>
    <w:rsid w:val="006F50CD"/>
    <w:rsid w:val="006F701C"/>
    <w:rsid w:val="00700949"/>
    <w:rsid w:val="00700BA8"/>
    <w:rsid w:val="007036C8"/>
    <w:rsid w:val="00704221"/>
    <w:rsid w:val="00704C39"/>
    <w:rsid w:val="007056E4"/>
    <w:rsid w:val="0070695B"/>
    <w:rsid w:val="00707048"/>
    <w:rsid w:val="007124D6"/>
    <w:rsid w:val="0071258A"/>
    <w:rsid w:val="00713AB2"/>
    <w:rsid w:val="0071654E"/>
    <w:rsid w:val="00723AFA"/>
    <w:rsid w:val="007271D2"/>
    <w:rsid w:val="00731E04"/>
    <w:rsid w:val="00732338"/>
    <w:rsid w:val="007324AD"/>
    <w:rsid w:val="00732BB7"/>
    <w:rsid w:val="00735EC7"/>
    <w:rsid w:val="007361E7"/>
    <w:rsid w:val="00737131"/>
    <w:rsid w:val="0074033A"/>
    <w:rsid w:val="0074053C"/>
    <w:rsid w:val="007422DC"/>
    <w:rsid w:val="007513F4"/>
    <w:rsid w:val="00752A32"/>
    <w:rsid w:val="00754C79"/>
    <w:rsid w:val="00755D98"/>
    <w:rsid w:val="00756587"/>
    <w:rsid w:val="00756F62"/>
    <w:rsid w:val="00757913"/>
    <w:rsid w:val="00761995"/>
    <w:rsid w:val="007625B9"/>
    <w:rsid w:val="007625D5"/>
    <w:rsid w:val="00762A8A"/>
    <w:rsid w:val="0076648C"/>
    <w:rsid w:val="00766949"/>
    <w:rsid w:val="00767005"/>
    <w:rsid w:val="007676CE"/>
    <w:rsid w:val="0077074B"/>
    <w:rsid w:val="00770799"/>
    <w:rsid w:val="00771F5E"/>
    <w:rsid w:val="0077213B"/>
    <w:rsid w:val="007725A3"/>
    <w:rsid w:val="00772E24"/>
    <w:rsid w:val="0077303E"/>
    <w:rsid w:val="007731C5"/>
    <w:rsid w:val="007740E0"/>
    <w:rsid w:val="007746EF"/>
    <w:rsid w:val="007759D9"/>
    <w:rsid w:val="00777759"/>
    <w:rsid w:val="00777F22"/>
    <w:rsid w:val="007806EF"/>
    <w:rsid w:val="00780990"/>
    <w:rsid w:val="00780CB3"/>
    <w:rsid w:val="00780CDA"/>
    <w:rsid w:val="00780F1F"/>
    <w:rsid w:val="00784A3B"/>
    <w:rsid w:val="00785183"/>
    <w:rsid w:val="007853D1"/>
    <w:rsid w:val="00785E23"/>
    <w:rsid w:val="00786711"/>
    <w:rsid w:val="00787312"/>
    <w:rsid w:val="00787FF5"/>
    <w:rsid w:val="00790768"/>
    <w:rsid w:val="00791D9D"/>
    <w:rsid w:val="00794965"/>
    <w:rsid w:val="007961A4"/>
    <w:rsid w:val="007966EA"/>
    <w:rsid w:val="007968C3"/>
    <w:rsid w:val="00796DEC"/>
    <w:rsid w:val="00797B75"/>
    <w:rsid w:val="007A168B"/>
    <w:rsid w:val="007A2550"/>
    <w:rsid w:val="007A307B"/>
    <w:rsid w:val="007A4165"/>
    <w:rsid w:val="007A43A4"/>
    <w:rsid w:val="007A4496"/>
    <w:rsid w:val="007A650B"/>
    <w:rsid w:val="007A7136"/>
    <w:rsid w:val="007B0114"/>
    <w:rsid w:val="007B1138"/>
    <w:rsid w:val="007B2743"/>
    <w:rsid w:val="007B2848"/>
    <w:rsid w:val="007B532C"/>
    <w:rsid w:val="007B6B7F"/>
    <w:rsid w:val="007B7545"/>
    <w:rsid w:val="007C0CAA"/>
    <w:rsid w:val="007C0EC7"/>
    <w:rsid w:val="007C1531"/>
    <w:rsid w:val="007C2FA1"/>
    <w:rsid w:val="007C38E5"/>
    <w:rsid w:val="007C5060"/>
    <w:rsid w:val="007D04D8"/>
    <w:rsid w:val="007D05CD"/>
    <w:rsid w:val="007D2967"/>
    <w:rsid w:val="007D29CB"/>
    <w:rsid w:val="007D39D9"/>
    <w:rsid w:val="007D70F5"/>
    <w:rsid w:val="007D771E"/>
    <w:rsid w:val="007D7D17"/>
    <w:rsid w:val="007E04D0"/>
    <w:rsid w:val="007E0C8E"/>
    <w:rsid w:val="007E1AC5"/>
    <w:rsid w:val="007E1DA1"/>
    <w:rsid w:val="007E1F93"/>
    <w:rsid w:val="007E3369"/>
    <w:rsid w:val="007E35D7"/>
    <w:rsid w:val="007E3A98"/>
    <w:rsid w:val="007E46FA"/>
    <w:rsid w:val="007E55F4"/>
    <w:rsid w:val="007E5F81"/>
    <w:rsid w:val="007E66A7"/>
    <w:rsid w:val="007E6EEF"/>
    <w:rsid w:val="007F090D"/>
    <w:rsid w:val="007F337E"/>
    <w:rsid w:val="007F3384"/>
    <w:rsid w:val="007F7134"/>
    <w:rsid w:val="00800601"/>
    <w:rsid w:val="0080349B"/>
    <w:rsid w:val="00804ABB"/>
    <w:rsid w:val="00804BF1"/>
    <w:rsid w:val="0080792A"/>
    <w:rsid w:val="0081315D"/>
    <w:rsid w:val="0081381C"/>
    <w:rsid w:val="00813825"/>
    <w:rsid w:val="0081631F"/>
    <w:rsid w:val="00817B2B"/>
    <w:rsid w:val="00817CB3"/>
    <w:rsid w:val="00820966"/>
    <w:rsid w:val="00821ECE"/>
    <w:rsid w:val="00830C2C"/>
    <w:rsid w:val="008318A8"/>
    <w:rsid w:val="008329F7"/>
    <w:rsid w:val="008330A0"/>
    <w:rsid w:val="00835602"/>
    <w:rsid w:val="00836698"/>
    <w:rsid w:val="008374CA"/>
    <w:rsid w:val="00840F85"/>
    <w:rsid w:val="00842D05"/>
    <w:rsid w:val="0084304A"/>
    <w:rsid w:val="008447B8"/>
    <w:rsid w:val="00845515"/>
    <w:rsid w:val="00845976"/>
    <w:rsid w:val="008475A9"/>
    <w:rsid w:val="00850A96"/>
    <w:rsid w:val="008513DD"/>
    <w:rsid w:val="00851672"/>
    <w:rsid w:val="00851D1E"/>
    <w:rsid w:val="008522FD"/>
    <w:rsid w:val="00852E3D"/>
    <w:rsid w:val="00854D3B"/>
    <w:rsid w:val="00855862"/>
    <w:rsid w:val="00855ED0"/>
    <w:rsid w:val="0085629C"/>
    <w:rsid w:val="0085693B"/>
    <w:rsid w:val="0086026D"/>
    <w:rsid w:val="00860A25"/>
    <w:rsid w:val="00861869"/>
    <w:rsid w:val="00863841"/>
    <w:rsid w:val="00863A28"/>
    <w:rsid w:val="00864AA1"/>
    <w:rsid w:val="00867593"/>
    <w:rsid w:val="008725D7"/>
    <w:rsid w:val="008725F6"/>
    <w:rsid w:val="00872974"/>
    <w:rsid w:val="00872A38"/>
    <w:rsid w:val="00874E4A"/>
    <w:rsid w:val="0087557E"/>
    <w:rsid w:val="00881EC4"/>
    <w:rsid w:val="00881FAF"/>
    <w:rsid w:val="008822DF"/>
    <w:rsid w:val="00882EAA"/>
    <w:rsid w:val="00886033"/>
    <w:rsid w:val="00886190"/>
    <w:rsid w:val="00891440"/>
    <w:rsid w:val="008931B9"/>
    <w:rsid w:val="008949F8"/>
    <w:rsid w:val="00895193"/>
    <w:rsid w:val="00895356"/>
    <w:rsid w:val="00895B68"/>
    <w:rsid w:val="008965C1"/>
    <w:rsid w:val="00897F5C"/>
    <w:rsid w:val="008A0576"/>
    <w:rsid w:val="008A0E4E"/>
    <w:rsid w:val="008A24EE"/>
    <w:rsid w:val="008A33E5"/>
    <w:rsid w:val="008A4245"/>
    <w:rsid w:val="008A4DA4"/>
    <w:rsid w:val="008A4F0D"/>
    <w:rsid w:val="008A5AC6"/>
    <w:rsid w:val="008A6E6F"/>
    <w:rsid w:val="008A72D2"/>
    <w:rsid w:val="008A73D7"/>
    <w:rsid w:val="008B09CF"/>
    <w:rsid w:val="008B1B34"/>
    <w:rsid w:val="008B1FAC"/>
    <w:rsid w:val="008B2041"/>
    <w:rsid w:val="008B27B2"/>
    <w:rsid w:val="008B4B1A"/>
    <w:rsid w:val="008C1AC0"/>
    <w:rsid w:val="008C23EF"/>
    <w:rsid w:val="008C2D19"/>
    <w:rsid w:val="008C31A6"/>
    <w:rsid w:val="008C6D2E"/>
    <w:rsid w:val="008D08BB"/>
    <w:rsid w:val="008D2431"/>
    <w:rsid w:val="008D414F"/>
    <w:rsid w:val="008D45DA"/>
    <w:rsid w:val="008D7447"/>
    <w:rsid w:val="008D7C56"/>
    <w:rsid w:val="008E0013"/>
    <w:rsid w:val="008E300B"/>
    <w:rsid w:val="008E3504"/>
    <w:rsid w:val="008E3AAD"/>
    <w:rsid w:val="008E4356"/>
    <w:rsid w:val="008E4F01"/>
    <w:rsid w:val="008E59EE"/>
    <w:rsid w:val="008E5EEE"/>
    <w:rsid w:val="008E7525"/>
    <w:rsid w:val="008F1077"/>
    <w:rsid w:val="008F351C"/>
    <w:rsid w:val="008F38A0"/>
    <w:rsid w:val="008F3F61"/>
    <w:rsid w:val="008F5D71"/>
    <w:rsid w:val="00900057"/>
    <w:rsid w:val="00903B2C"/>
    <w:rsid w:val="00906212"/>
    <w:rsid w:val="0090646F"/>
    <w:rsid w:val="009069C2"/>
    <w:rsid w:val="00912331"/>
    <w:rsid w:val="0091423C"/>
    <w:rsid w:val="0091592C"/>
    <w:rsid w:val="009164FA"/>
    <w:rsid w:val="009171AE"/>
    <w:rsid w:val="00920BB3"/>
    <w:rsid w:val="00921376"/>
    <w:rsid w:val="00924C16"/>
    <w:rsid w:val="00925233"/>
    <w:rsid w:val="00927007"/>
    <w:rsid w:val="00931659"/>
    <w:rsid w:val="009327B5"/>
    <w:rsid w:val="00934FF6"/>
    <w:rsid w:val="009359F6"/>
    <w:rsid w:val="00940CB2"/>
    <w:rsid w:val="00941081"/>
    <w:rsid w:val="0094155B"/>
    <w:rsid w:val="00941892"/>
    <w:rsid w:val="009423CF"/>
    <w:rsid w:val="00942BC9"/>
    <w:rsid w:val="0094351D"/>
    <w:rsid w:val="009452AA"/>
    <w:rsid w:val="009467A5"/>
    <w:rsid w:val="00947170"/>
    <w:rsid w:val="00950282"/>
    <w:rsid w:val="009504B5"/>
    <w:rsid w:val="00951C4A"/>
    <w:rsid w:val="00952C02"/>
    <w:rsid w:val="00953F98"/>
    <w:rsid w:val="00954D3A"/>
    <w:rsid w:val="00954EA1"/>
    <w:rsid w:val="00955116"/>
    <w:rsid w:val="00955C7D"/>
    <w:rsid w:val="00955CD0"/>
    <w:rsid w:val="00957783"/>
    <w:rsid w:val="00960317"/>
    <w:rsid w:val="009621B3"/>
    <w:rsid w:val="009635B7"/>
    <w:rsid w:val="0097030A"/>
    <w:rsid w:val="00970ECC"/>
    <w:rsid w:val="00971C1E"/>
    <w:rsid w:val="00972117"/>
    <w:rsid w:val="00972540"/>
    <w:rsid w:val="0097515C"/>
    <w:rsid w:val="009773FB"/>
    <w:rsid w:val="00980CB4"/>
    <w:rsid w:val="009815D2"/>
    <w:rsid w:val="00981C11"/>
    <w:rsid w:val="00982B04"/>
    <w:rsid w:val="0098358F"/>
    <w:rsid w:val="00983A32"/>
    <w:rsid w:val="00984327"/>
    <w:rsid w:val="009851C6"/>
    <w:rsid w:val="009865BD"/>
    <w:rsid w:val="00987B45"/>
    <w:rsid w:val="00990B12"/>
    <w:rsid w:val="0099218C"/>
    <w:rsid w:val="00995113"/>
    <w:rsid w:val="0099583D"/>
    <w:rsid w:val="009960C5"/>
    <w:rsid w:val="00996CA2"/>
    <w:rsid w:val="009A0587"/>
    <w:rsid w:val="009A4A8A"/>
    <w:rsid w:val="009B0252"/>
    <w:rsid w:val="009B12D3"/>
    <w:rsid w:val="009B353B"/>
    <w:rsid w:val="009B4694"/>
    <w:rsid w:val="009B6DF8"/>
    <w:rsid w:val="009B73A8"/>
    <w:rsid w:val="009C279B"/>
    <w:rsid w:val="009C3289"/>
    <w:rsid w:val="009C3924"/>
    <w:rsid w:val="009C69CE"/>
    <w:rsid w:val="009D003D"/>
    <w:rsid w:val="009D0694"/>
    <w:rsid w:val="009D2529"/>
    <w:rsid w:val="009D322D"/>
    <w:rsid w:val="009D3342"/>
    <w:rsid w:val="009D3E1D"/>
    <w:rsid w:val="009D671D"/>
    <w:rsid w:val="009D6943"/>
    <w:rsid w:val="009D6CBF"/>
    <w:rsid w:val="009D71C6"/>
    <w:rsid w:val="009E0A83"/>
    <w:rsid w:val="009E0B0A"/>
    <w:rsid w:val="009E280A"/>
    <w:rsid w:val="009E2FBB"/>
    <w:rsid w:val="009E4CAF"/>
    <w:rsid w:val="009E6F7A"/>
    <w:rsid w:val="009F115E"/>
    <w:rsid w:val="009F128C"/>
    <w:rsid w:val="009F1B19"/>
    <w:rsid w:val="009F27FD"/>
    <w:rsid w:val="009F4616"/>
    <w:rsid w:val="009F5F07"/>
    <w:rsid w:val="009F6574"/>
    <w:rsid w:val="00A0277D"/>
    <w:rsid w:val="00A02C8C"/>
    <w:rsid w:val="00A03035"/>
    <w:rsid w:val="00A03167"/>
    <w:rsid w:val="00A03AA7"/>
    <w:rsid w:val="00A0538A"/>
    <w:rsid w:val="00A0578B"/>
    <w:rsid w:val="00A061A1"/>
    <w:rsid w:val="00A06A89"/>
    <w:rsid w:val="00A06D3A"/>
    <w:rsid w:val="00A07255"/>
    <w:rsid w:val="00A11C1D"/>
    <w:rsid w:val="00A12416"/>
    <w:rsid w:val="00A1248A"/>
    <w:rsid w:val="00A12F60"/>
    <w:rsid w:val="00A13B9D"/>
    <w:rsid w:val="00A13DB1"/>
    <w:rsid w:val="00A14D35"/>
    <w:rsid w:val="00A206CF"/>
    <w:rsid w:val="00A2205F"/>
    <w:rsid w:val="00A225EA"/>
    <w:rsid w:val="00A25ABA"/>
    <w:rsid w:val="00A27A65"/>
    <w:rsid w:val="00A30171"/>
    <w:rsid w:val="00A31C1C"/>
    <w:rsid w:val="00A34239"/>
    <w:rsid w:val="00A34B17"/>
    <w:rsid w:val="00A34E3C"/>
    <w:rsid w:val="00A3588D"/>
    <w:rsid w:val="00A37675"/>
    <w:rsid w:val="00A4470D"/>
    <w:rsid w:val="00A46E04"/>
    <w:rsid w:val="00A46F9D"/>
    <w:rsid w:val="00A51184"/>
    <w:rsid w:val="00A5228B"/>
    <w:rsid w:val="00A537EB"/>
    <w:rsid w:val="00A53BDD"/>
    <w:rsid w:val="00A566E9"/>
    <w:rsid w:val="00A57EEA"/>
    <w:rsid w:val="00A638A9"/>
    <w:rsid w:val="00A6464F"/>
    <w:rsid w:val="00A64E5F"/>
    <w:rsid w:val="00A65054"/>
    <w:rsid w:val="00A6594C"/>
    <w:rsid w:val="00A671DD"/>
    <w:rsid w:val="00A67EEA"/>
    <w:rsid w:val="00A7076C"/>
    <w:rsid w:val="00A720F0"/>
    <w:rsid w:val="00A73606"/>
    <w:rsid w:val="00A74B18"/>
    <w:rsid w:val="00A7597F"/>
    <w:rsid w:val="00A75FF2"/>
    <w:rsid w:val="00A766CC"/>
    <w:rsid w:val="00A77084"/>
    <w:rsid w:val="00A770C8"/>
    <w:rsid w:val="00A77468"/>
    <w:rsid w:val="00A83EC3"/>
    <w:rsid w:val="00A8750D"/>
    <w:rsid w:val="00A954B4"/>
    <w:rsid w:val="00A95AE0"/>
    <w:rsid w:val="00A95FB3"/>
    <w:rsid w:val="00A9647F"/>
    <w:rsid w:val="00AA0E27"/>
    <w:rsid w:val="00AA14EC"/>
    <w:rsid w:val="00AA2B62"/>
    <w:rsid w:val="00AA2C88"/>
    <w:rsid w:val="00AA3480"/>
    <w:rsid w:val="00AA58E1"/>
    <w:rsid w:val="00AB0786"/>
    <w:rsid w:val="00AB1C6F"/>
    <w:rsid w:val="00AB22EB"/>
    <w:rsid w:val="00AB2438"/>
    <w:rsid w:val="00AB2A50"/>
    <w:rsid w:val="00AB46D6"/>
    <w:rsid w:val="00AB5DFA"/>
    <w:rsid w:val="00AB5E4B"/>
    <w:rsid w:val="00AB77DD"/>
    <w:rsid w:val="00AC0068"/>
    <w:rsid w:val="00AC1E56"/>
    <w:rsid w:val="00AC5465"/>
    <w:rsid w:val="00AC5B34"/>
    <w:rsid w:val="00AC5FBB"/>
    <w:rsid w:val="00AC6334"/>
    <w:rsid w:val="00AC675A"/>
    <w:rsid w:val="00AD076F"/>
    <w:rsid w:val="00AD1072"/>
    <w:rsid w:val="00AD202C"/>
    <w:rsid w:val="00AD35C6"/>
    <w:rsid w:val="00AD3DCC"/>
    <w:rsid w:val="00AD4971"/>
    <w:rsid w:val="00AD773D"/>
    <w:rsid w:val="00AD7AD2"/>
    <w:rsid w:val="00AE034F"/>
    <w:rsid w:val="00AE0FC0"/>
    <w:rsid w:val="00AE10BC"/>
    <w:rsid w:val="00AE11CF"/>
    <w:rsid w:val="00AE163E"/>
    <w:rsid w:val="00AE1C48"/>
    <w:rsid w:val="00AE353A"/>
    <w:rsid w:val="00AE3623"/>
    <w:rsid w:val="00AE50B2"/>
    <w:rsid w:val="00AE6652"/>
    <w:rsid w:val="00AE6AAC"/>
    <w:rsid w:val="00AE6C9C"/>
    <w:rsid w:val="00AF1EE4"/>
    <w:rsid w:val="00AF33D8"/>
    <w:rsid w:val="00AF36A5"/>
    <w:rsid w:val="00AF3800"/>
    <w:rsid w:val="00AF5F94"/>
    <w:rsid w:val="00AF6DAA"/>
    <w:rsid w:val="00AF6EA3"/>
    <w:rsid w:val="00AF7536"/>
    <w:rsid w:val="00B001ED"/>
    <w:rsid w:val="00B004E7"/>
    <w:rsid w:val="00B017F4"/>
    <w:rsid w:val="00B01CA0"/>
    <w:rsid w:val="00B02699"/>
    <w:rsid w:val="00B02915"/>
    <w:rsid w:val="00B03218"/>
    <w:rsid w:val="00B037DB"/>
    <w:rsid w:val="00B0551B"/>
    <w:rsid w:val="00B075B6"/>
    <w:rsid w:val="00B10423"/>
    <w:rsid w:val="00B105F9"/>
    <w:rsid w:val="00B115EB"/>
    <w:rsid w:val="00B13677"/>
    <w:rsid w:val="00B16F13"/>
    <w:rsid w:val="00B172A3"/>
    <w:rsid w:val="00B21530"/>
    <w:rsid w:val="00B22B45"/>
    <w:rsid w:val="00B25245"/>
    <w:rsid w:val="00B262B7"/>
    <w:rsid w:val="00B27775"/>
    <w:rsid w:val="00B2781B"/>
    <w:rsid w:val="00B27DC0"/>
    <w:rsid w:val="00B30C68"/>
    <w:rsid w:val="00B30CE3"/>
    <w:rsid w:val="00B328E9"/>
    <w:rsid w:val="00B3405B"/>
    <w:rsid w:val="00B34EB1"/>
    <w:rsid w:val="00B36BF7"/>
    <w:rsid w:val="00B36CDD"/>
    <w:rsid w:val="00B371DD"/>
    <w:rsid w:val="00B40374"/>
    <w:rsid w:val="00B4150B"/>
    <w:rsid w:val="00B42ADF"/>
    <w:rsid w:val="00B43A0E"/>
    <w:rsid w:val="00B44B66"/>
    <w:rsid w:val="00B45280"/>
    <w:rsid w:val="00B4621A"/>
    <w:rsid w:val="00B47164"/>
    <w:rsid w:val="00B472EF"/>
    <w:rsid w:val="00B501BC"/>
    <w:rsid w:val="00B50FF6"/>
    <w:rsid w:val="00B51D6A"/>
    <w:rsid w:val="00B530ED"/>
    <w:rsid w:val="00B539AA"/>
    <w:rsid w:val="00B547F4"/>
    <w:rsid w:val="00B55488"/>
    <w:rsid w:val="00B5736C"/>
    <w:rsid w:val="00B57813"/>
    <w:rsid w:val="00B61AB3"/>
    <w:rsid w:val="00B63847"/>
    <w:rsid w:val="00B646E0"/>
    <w:rsid w:val="00B65B42"/>
    <w:rsid w:val="00B6784A"/>
    <w:rsid w:val="00B7059A"/>
    <w:rsid w:val="00B70935"/>
    <w:rsid w:val="00B70FB5"/>
    <w:rsid w:val="00B71BD4"/>
    <w:rsid w:val="00B71F4B"/>
    <w:rsid w:val="00B722FD"/>
    <w:rsid w:val="00B732CB"/>
    <w:rsid w:val="00B73A1E"/>
    <w:rsid w:val="00B7517F"/>
    <w:rsid w:val="00B76514"/>
    <w:rsid w:val="00B76BDF"/>
    <w:rsid w:val="00B81B49"/>
    <w:rsid w:val="00B84B6E"/>
    <w:rsid w:val="00B86D50"/>
    <w:rsid w:val="00B87A63"/>
    <w:rsid w:val="00B91021"/>
    <w:rsid w:val="00B9193E"/>
    <w:rsid w:val="00B91AA3"/>
    <w:rsid w:val="00B92369"/>
    <w:rsid w:val="00B92E80"/>
    <w:rsid w:val="00B93A1D"/>
    <w:rsid w:val="00B94D5E"/>
    <w:rsid w:val="00B957F3"/>
    <w:rsid w:val="00B976C1"/>
    <w:rsid w:val="00BA06CF"/>
    <w:rsid w:val="00BA1189"/>
    <w:rsid w:val="00BA1828"/>
    <w:rsid w:val="00BA225D"/>
    <w:rsid w:val="00BA26C4"/>
    <w:rsid w:val="00BA36D8"/>
    <w:rsid w:val="00BA395E"/>
    <w:rsid w:val="00BB0E90"/>
    <w:rsid w:val="00BB147B"/>
    <w:rsid w:val="00BB16D0"/>
    <w:rsid w:val="00BB21B8"/>
    <w:rsid w:val="00BB31BA"/>
    <w:rsid w:val="00BB33C9"/>
    <w:rsid w:val="00BB3FDC"/>
    <w:rsid w:val="00BB7078"/>
    <w:rsid w:val="00BC00B8"/>
    <w:rsid w:val="00BC4038"/>
    <w:rsid w:val="00BC728E"/>
    <w:rsid w:val="00BC72E2"/>
    <w:rsid w:val="00BD10AF"/>
    <w:rsid w:val="00BD18C9"/>
    <w:rsid w:val="00BD212D"/>
    <w:rsid w:val="00BD21CE"/>
    <w:rsid w:val="00BD3B8B"/>
    <w:rsid w:val="00BD3DCC"/>
    <w:rsid w:val="00BD40CE"/>
    <w:rsid w:val="00BD57C3"/>
    <w:rsid w:val="00BD5B0E"/>
    <w:rsid w:val="00BD62A8"/>
    <w:rsid w:val="00BD7062"/>
    <w:rsid w:val="00BD780C"/>
    <w:rsid w:val="00BE0668"/>
    <w:rsid w:val="00BE2556"/>
    <w:rsid w:val="00BE274F"/>
    <w:rsid w:val="00BE2CA0"/>
    <w:rsid w:val="00BE3BC4"/>
    <w:rsid w:val="00BE47F7"/>
    <w:rsid w:val="00BE492F"/>
    <w:rsid w:val="00BE4EA5"/>
    <w:rsid w:val="00BE5345"/>
    <w:rsid w:val="00BE5D0F"/>
    <w:rsid w:val="00BE6BD3"/>
    <w:rsid w:val="00BE6BEE"/>
    <w:rsid w:val="00BE7A2A"/>
    <w:rsid w:val="00BF07C4"/>
    <w:rsid w:val="00BF0E53"/>
    <w:rsid w:val="00BF0EC5"/>
    <w:rsid w:val="00BF17C6"/>
    <w:rsid w:val="00BF40BF"/>
    <w:rsid w:val="00BF458A"/>
    <w:rsid w:val="00BF5195"/>
    <w:rsid w:val="00BF56A9"/>
    <w:rsid w:val="00BF5B09"/>
    <w:rsid w:val="00BF5F17"/>
    <w:rsid w:val="00BF71C1"/>
    <w:rsid w:val="00BF7650"/>
    <w:rsid w:val="00C00DFC"/>
    <w:rsid w:val="00C01014"/>
    <w:rsid w:val="00C02A12"/>
    <w:rsid w:val="00C0429B"/>
    <w:rsid w:val="00C0531E"/>
    <w:rsid w:val="00C05D0D"/>
    <w:rsid w:val="00C0768D"/>
    <w:rsid w:val="00C0792D"/>
    <w:rsid w:val="00C10440"/>
    <w:rsid w:val="00C10519"/>
    <w:rsid w:val="00C13CE0"/>
    <w:rsid w:val="00C158AC"/>
    <w:rsid w:val="00C15D9D"/>
    <w:rsid w:val="00C163AD"/>
    <w:rsid w:val="00C21981"/>
    <w:rsid w:val="00C23ED6"/>
    <w:rsid w:val="00C24067"/>
    <w:rsid w:val="00C24734"/>
    <w:rsid w:val="00C248F2"/>
    <w:rsid w:val="00C24C99"/>
    <w:rsid w:val="00C25AD2"/>
    <w:rsid w:val="00C2655F"/>
    <w:rsid w:val="00C26792"/>
    <w:rsid w:val="00C27599"/>
    <w:rsid w:val="00C30AD6"/>
    <w:rsid w:val="00C30DCD"/>
    <w:rsid w:val="00C336FE"/>
    <w:rsid w:val="00C34AB2"/>
    <w:rsid w:val="00C36050"/>
    <w:rsid w:val="00C361FD"/>
    <w:rsid w:val="00C36293"/>
    <w:rsid w:val="00C37914"/>
    <w:rsid w:val="00C456B1"/>
    <w:rsid w:val="00C457A3"/>
    <w:rsid w:val="00C4682D"/>
    <w:rsid w:val="00C5016D"/>
    <w:rsid w:val="00C51AC4"/>
    <w:rsid w:val="00C52384"/>
    <w:rsid w:val="00C540EF"/>
    <w:rsid w:val="00C5548F"/>
    <w:rsid w:val="00C56626"/>
    <w:rsid w:val="00C6139B"/>
    <w:rsid w:val="00C61F33"/>
    <w:rsid w:val="00C6279D"/>
    <w:rsid w:val="00C63EE1"/>
    <w:rsid w:val="00C6517B"/>
    <w:rsid w:val="00C651AF"/>
    <w:rsid w:val="00C654A7"/>
    <w:rsid w:val="00C656BD"/>
    <w:rsid w:val="00C6673E"/>
    <w:rsid w:val="00C6714B"/>
    <w:rsid w:val="00C676D8"/>
    <w:rsid w:val="00C6793C"/>
    <w:rsid w:val="00C67D8D"/>
    <w:rsid w:val="00C67DA8"/>
    <w:rsid w:val="00C67FA1"/>
    <w:rsid w:val="00C71A89"/>
    <w:rsid w:val="00C720A6"/>
    <w:rsid w:val="00C727E7"/>
    <w:rsid w:val="00C74928"/>
    <w:rsid w:val="00C7630B"/>
    <w:rsid w:val="00C803BE"/>
    <w:rsid w:val="00C80576"/>
    <w:rsid w:val="00C83FB5"/>
    <w:rsid w:val="00C857A3"/>
    <w:rsid w:val="00C85948"/>
    <w:rsid w:val="00C85F75"/>
    <w:rsid w:val="00C86038"/>
    <w:rsid w:val="00C86F5B"/>
    <w:rsid w:val="00C876AF"/>
    <w:rsid w:val="00C92333"/>
    <w:rsid w:val="00C92848"/>
    <w:rsid w:val="00C9551C"/>
    <w:rsid w:val="00C95556"/>
    <w:rsid w:val="00C9560F"/>
    <w:rsid w:val="00C96358"/>
    <w:rsid w:val="00C96719"/>
    <w:rsid w:val="00C97FF6"/>
    <w:rsid w:val="00CA2F06"/>
    <w:rsid w:val="00CA395B"/>
    <w:rsid w:val="00CA3B12"/>
    <w:rsid w:val="00CA499B"/>
    <w:rsid w:val="00CA4E23"/>
    <w:rsid w:val="00CB04A6"/>
    <w:rsid w:val="00CB2354"/>
    <w:rsid w:val="00CB235B"/>
    <w:rsid w:val="00CB4E02"/>
    <w:rsid w:val="00CB6CA1"/>
    <w:rsid w:val="00CC1B44"/>
    <w:rsid w:val="00CC3061"/>
    <w:rsid w:val="00CC4376"/>
    <w:rsid w:val="00CC634A"/>
    <w:rsid w:val="00CC691B"/>
    <w:rsid w:val="00CD0C9F"/>
    <w:rsid w:val="00CD1605"/>
    <w:rsid w:val="00CD1A84"/>
    <w:rsid w:val="00CD2362"/>
    <w:rsid w:val="00CD3D92"/>
    <w:rsid w:val="00CD4942"/>
    <w:rsid w:val="00CD6517"/>
    <w:rsid w:val="00CD6F85"/>
    <w:rsid w:val="00CD7B77"/>
    <w:rsid w:val="00CE05B0"/>
    <w:rsid w:val="00CE1C53"/>
    <w:rsid w:val="00CE4482"/>
    <w:rsid w:val="00CE48D0"/>
    <w:rsid w:val="00CE55BC"/>
    <w:rsid w:val="00CE65E7"/>
    <w:rsid w:val="00CE7AA0"/>
    <w:rsid w:val="00CE7C98"/>
    <w:rsid w:val="00CE7D07"/>
    <w:rsid w:val="00CE7D61"/>
    <w:rsid w:val="00CF17E6"/>
    <w:rsid w:val="00CF43E4"/>
    <w:rsid w:val="00CF5322"/>
    <w:rsid w:val="00CF5D83"/>
    <w:rsid w:val="00CF6E23"/>
    <w:rsid w:val="00CF7649"/>
    <w:rsid w:val="00CF76EB"/>
    <w:rsid w:val="00CF7D60"/>
    <w:rsid w:val="00D00AE4"/>
    <w:rsid w:val="00D016DD"/>
    <w:rsid w:val="00D01CA4"/>
    <w:rsid w:val="00D02387"/>
    <w:rsid w:val="00D025E1"/>
    <w:rsid w:val="00D027C0"/>
    <w:rsid w:val="00D0288B"/>
    <w:rsid w:val="00D03950"/>
    <w:rsid w:val="00D043E4"/>
    <w:rsid w:val="00D0448D"/>
    <w:rsid w:val="00D13583"/>
    <w:rsid w:val="00D13BF1"/>
    <w:rsid w:val="00D15365"/>
    <w:rsid w:val="00D157BD"/>
    <w:rsid w:val="00D15805"/>
    <w:rsid w:val="00D164DB"/>
    <w:rsid w:val="00D17E8B"/>
    <w:rsid w:val="00D207F1"/>
    <w:rsid w:val="00D20FAF"/>
    <w:rsid w:val="00D23BC8"/>
    <w:rsid w:val="00D24100"/>
    <w:rsid w:val="00D24B66"/>
    <w:rsid w:val="00D25175"/>
    <w:rsid w:val="00D26C42"/>
    <w:rsid w:val="00D27835"/>
    <w:rsid w:val="00D30F5D"/>
    <w:rsid w:val="00D3104D"/>
    <w:rsid w:val="00D33385"/>
    <w:rsid w:val="00D34444"/>
    <w:rsid w:val="00D356BA"/>
    <w:rsid w:val="00D35D68"/>
    <w:rsid w:val="00D367FD"/>
    <w:rsid w:val="00D41417"/>
    <w:rsid w:val="00D42209"/>
    <w:rsid w:val="00D424CA"/>
    <w:rsid w:val="00D425DA"/>
    <w:rsid w:val="00D44633"/>
    <w:rsid w:val="00D44D09"/>
    <w:rsid w:val="00D454B9"/>
    <w:rsid w:val="00D456E7"/>
    <w:rsid w:val="00D4631C"/>
    <w:rsid w:val="00D50D39"/>
    <w:rsid w:val="00D533FB"/>
    <w:rsid w:val="00D53AA9"/>
    <w:rsid w:val="00D552BC"/>
    <w:rsid w:val="00D57459"/>
    <w:rsid w:val="00D57461"/>
    <w:rsid w:val="00D60144"/>
    <w:rsid w:val="00D62380"/>
    <w:rsid w:val="00D63A3C"/>
    <w:rsid w:val="00D64E1C"/>
    <w:rsid w:val="00D64FCA"/>
    <w:rsid w:val="00D658B3"/>
    <w:rsid w:val="00D667A2"/>
    <w:rsid w:val="00D717E1"/>
    <w:rsid w:val="00D72C9E"/>
    <w:rsid w:val="00D73D61"/>
    <w:rsid w:val="00D74B30"/>
    <w:rsid w:val="00D74D43"/>
    <w:rsid w:val="00D75BF9"/>
    <w:rsid w:val="00D77060"/>
    <w:rsid w:val="00D77292"/>
    <w:rsid w:val="00D803A7"/>
    <w:rsid w:val="00D81F36"/>
    <w:rsid w:val="00D83650"/>
    <w:rsid w:val="00D838F0"/>
    <w:rsid w:val="00D8434E"/>
    <w:rsid w:val="00D84CC7"/>
    <w:rsid w:val="00D86493"/>
    <w:rsid w:val="00D910CA"/>
    <w:rsid w:val="00D91B05"/>
    <w:rsid w:val="00D9306D"/>
    <w:rsid w:val="00D9308D"/>
    <w:rsid w:val="00D93541"/>
    <w:rsid w:val="00D93683"/>
    <w:rsid w:val="00D93FB4"/>
    <w:rsid w:val="00D9581C"/>
    <w:rsid w:val="00D96A93"/>
    <w:rsid w:val="00DA0418"/>
    <w:rsid w:val="00DA046D"/>
    <w:rsid w:val="00DA1054"/>
    <w:rsid w:val="00DA14B8"/>
    <w:rsid w:val="00DA2F76"/>
    <w:rsid w:val="00DA3082"/>
    <w:rsid w:val="00DA5D1E"/>
    <w:rsid w:val="00DA5F6D"/>
    <w:rsid w:val="00DB0761"/>
    <w:rsid w:val="00DB1031"/>
    <w:rsid w:val="00DB1A8C"/>
    <w:rsid w:val="00DB3256"/>
    <w:rsid w:val="00DB38A1"/>
    <w:rsid w:val="00DB421E"/>
    <w:rsid w:val="00DB42F2"/>
    <w:rsid w:val="00DC2BE8"/>
    <w:rsid w:val="00DC2D4A"/>
    <w:rsid w:val="00DC40ED"/>
    <w:rsid w:val="00DC443E"/>
    <w:rsid w:val="00DC4BB3"/>
    <w:rsid w:val="00DC5687"/>
    <w:rsid w:val="00DC6D8A"/>
    <w:rsid w:val="00DC72B9"/>
    <w:rsid w:val="00DC76B6"/>
    <w:rsid w:val="00DC7EAF"/>
    <w:rsid w:val="00DD0641"/>
    <w:rsid w:val="00DD19D4"/>
    <w:rsid w:val="00DD2AD0"/>
    <w:rsid w:val="00DD40EE"/>
    <w:rsid w:val="00DD5F60"/>
    <w:rsid w:val="00DD66B5"/>
    <w:rsid w:val="00DD6D02"/>
    <w:rsid w:val="00DD7ED3"/>
    <w:rsid w:val="00DE1234"/>
    <w:rsid w:val="00DE3E45"/>
    <w:rsid w:val="00DE3E78"/>
    <w:rsid w:val="00DE60E9"/>
    <w:rsid w:val="00DF09B1"/>
    <w:rsid w:val="00DF0A59"/>
    <w:rsid w:val="00DF0C16"/>
    <w:rsid w:val="00DF1AF0"/>
    <w:rsid w:val="00DF261F"/>
    <w:rsid w:val="00DF283C"/>
    <w:rsid w:val="00DF3B73"/>
    <w:rsid w:val="00DF447B"/>
    <w:rsid w:val="00E00F60"/>
    <w:rsid w:val="00E01597"/>
    <w:rsid w:val="00E01771"/>
    <w:rsid w:val="00E03C81"/>
    <w:rsid w:val="00E07612"/>
    <w:rsid w:val="00E11F4C"/>
    <w:rsid w:val="00E136FE"/>
    <w:rsid w:val="00E1481E"/>
    <w:rsid w:val="00E14B4C"/>
    <w:rsid w:val="00E157B2"/>
    <w:rsid w:val="00E17416"/>
    <w:rsid w:val="00E17AEF"/>
    <w:rsid w:val="00E205EE"/>
    <w:rsid w:val="00E209CC"/>
    <w:rsid w:val="00E20E90"/>
    <w:rsid w:val="00E221D0"/>
    <w:rsid w:val="00E2255D"/>
    <w:rsid w:val="00E244AF"/>
    <w:rsid w:val="00E250B5"/>
    <w:rsid w:val="00E25D89"/>
    <w:rsid w:val="00E26794"/>
    <w:rsid w:val="00E269FA"/>
    <w:rsid w:val="00E26A11"/>
    <w:rsid w:val="00E26C9D"/>
    <w:rsid w:val="00E26CBB"/>
    <w:rsid w:val="00E27012"/>
    <w:rsid w:val="00E27367"/>
    <w:rsid w:val="00E307B9"/>
    <w:rsid w:val="00E30F23"/>
    <w:rsid w:val="00E31243"/>
    <w:rsid w:val="00E31AAB"/>
    <w:rsid w:val="00E32B7B"/>
    <w:rsid w:val="00E336CF"/>
    <w:rsid w:val="00E336DA"/>
    <w:rsid w:val="00E33CDE"/>
    <w:rsid w:val="00E33EF1"/>
    <w:rsid w:val="00E352AD"/>
    <w:rsid w:val="00E35678"/>
    <w:rsid w:val="00E36F33"/>
    <w:rsid w:val="00E37ACB"/>
    <w:rsid w:val="00E43822"/>
    <w:rsid w:val="00E44B00"/>
    <w:rsid w:val="00E44D02"/>
    <w:rsid w:val="00E46198"/>
    <w:rsid w:val="00E46F6E"/>
    <w:rsid w:val="00E475D0"/>
    <w:rsid w:val="00E47740"/>
    <w:rsid w:val="00E50C53"/>
    <w:rsid w:val="00E525D7"/>
    <w:rsid w:val="00E52E1F"/>
    <w:rsid w:val="00E53023"/>
    <w:rsid w:val="00E534AE"/>
    <w:rsid w:val="00E534CA"/>
    <w:rsid w:val="00E54842"/>
    <w:rsid w:val="00E552DE"/>
    <w:rsid w:val="00E55608"/>
    <w:rsid w:val="00E55CF6"/>
    <w:rsid w:val="00E56CFB"/>
    <w:rsid w:val="00E61057"/>
    <w:rsid w:val="00E6365F"/>
    <w:rsid w:val="00E649D2"/>
    <w:rsid w:val="00E65D67"/>
    <w:rsid w:val="00E72326"/>
    <w:rsid w:val="00E723A6"/>
    <w:rsid w:val="00E72B03"/>
    <w:rsid w:val="00E738F5"/>
    <w:rsid w:val="00E7396F"/>
    <w:rsid w:val="00E73CA5"/>
    <w:rsid w:val="00E76AC8"/>
    <w:rsid w:val="00E776FA"/>
    <w:rsid w:val="00E7778C"/>
    <w:rsid w:val="00E8321B"/>
    <w:rsid w:val="00E845D8"/>
    <w:rsid w:val="00E852E8"/>
    <w:rsid w:val="00E85EB2"/>
    <w:rsid w:val="00E87CFA"/>
    <w:rsid w:val="00E90E0F"/>
    <w:rsid w:val="00E91712"/>
    <w:rsid w:val="00E9202F"/>
    <w:rsid w:val="00E92119"/>
    <w:rsid w:val="00E92961"/>
    <w:rsid w:val="00E929FF"/>
    <w:rsid w:val="00E9443B"/>
    <w:rsid w:val="00E9603F"/>
    <w:rsid w:val="00E961C6"/>
    <w:rsid w:val="00E9631E"/>
    <w:rsid w:val="00E96608"/>
    <w:rsid w:val="00E970A1"/>
    <w:rsid w:val="00E978BB"/>
    <w:rsid w:val="00EA1043"/>
    <w:rsid w:val="00EA26D6"/>
    <w:rsid w:val="00EA585A"/>
    <w:rsid w:val="00EA5867"/>
    <w:rsid w:val="00EA5D1B"/>
    <w:rsid w:val="00EA63B7"/>
    <w:rsid w:val="00EA6A37"/>
    <w:rsid w:val="00EB04BC"/>
    <w:rsid w:val="00EB3199"/>
    <w:rsid w:val="00EB342E"/>
    <w:rsid w:val="00EB4979"/>
    <w:rsid w:val="00EB4CCE"/>
    <w:rsid w:val="00EB59C6"/>
    <w:rsid w:val="00EB6214"/>
    <w:rsid w:val="00EB66A6"/>
    <w:rsid w:val="00EB78B3"/>
    <w:rsid w:val="00EB7CDC"/>
    <w:rsid w:val="00EC2557"/>
    <w:rsid w:val="00EC2A87"/>
    <w:rsid w:val="00EC2B99"/>
    <w:rsid w:val="00EC302D"/>
    <w:rsid w:val="00EC4946"/>
    <w:rsid w:val="00EC5272"/>
    <w:rsid w:val="00EC5D8C"/>
    <w:rsid w:val="00EC698A"/>
    <w:rsid w:val="00EC735B"/>
    <w:rsid w:val="00ED013F"/>
    <w:rsid w:val="00ED295B"/>
    <w:rsid w:val="00ED2D25"/>
    <w:rsid w:val="00ED61E6"/>
    <w:rsid w:val="00EE0B01"/>
    <w:rsid w:val="00EE0B82"/>
    <w:rsid w:val="00EE52AC"/>
    <w:rsid w:val="00EE5B52"/>
    <w:rsid w:val="00EE5B7D"/>
    <w:rsid w:val="00EE5EC3"/>
    <w:rsid w:val="00EE5F3B"/>
    <w:rsid w:val="00EE6C4C"/>
    <w:rsid w:val="00EE7C0C"/>
    <w:rsid w:val="00EF1505"/>
    <w:rsid w:val="00EF3256"/>
    <w:rsid w:val="00EF3F32"/>
    <w:rsid w:val="00EF4573"/>
    <w:rsid w:val="00EF58A7"/>
    <w:rsid w:val="00EF5B37"/>
    <w:rsid w:val="00EF6F40"/>
    <w:rsid w:val="00EF6FBF"/>
    <w:rsid w:val="00EF7281"/>
    <w:rsid w:val="00EF763A"/>
    <w:rsid w:val="00F0035E"/>
    <w:rsid w:val="00F00D5D"/>
    <w:rsid w:val="00F0113B"/>
    <w:rsid w:val="00F02C84"/>
    <w:rsid w:val="00F042BD"/>
    <w:rsid w:val="00F05CC6"/>
    <w:rsid w:val="00F104CC"/>
    <w:rsid w:val="00F107D2"/>
    <w:rsid w:val="00F11445"/>
    <w:rsid w:val="00F1161F"/>
    <w:rsid w:val="00F134FB"/>
    <w:rsid w:val="00F14207"/>
    <w:rsid w:val="00F145F9"/>
    <w:rsid w:val="00F14CCE"/>
    <w:rsid w:val="00F17067"/>
    <w:rsid w:val="00F21E35"/>
    <w:rsid w:val="00F225A0"/>
    <w:rsid w:val="00F2263F"/>
    <w:rsid w:val="00F25F1D"/>
    <w:rsid w:val="00F30101"/>
    <w:rsid w:val="00F30A7E"/>
    <w:rsid w:val="00F30A8E"/>
    <w:rsid w:val="00F3195B"/>
    <w:rsid w:val="00F33470"/>
    <w:rsid w:val="00F360FF"/>
    <w:rsid w:val="00F406C7"/>
    <w:rsid w:val="00F41CC1"/>
    <w:rsid w:val="00F42233"/>
    <w:rsid w:val="00F42F7E"/>
    <w:rsid w:val="00F43A46"/>
    <w:rsid w:val="00F448A3"/>
    <w:rsid w:val="00F453E8"/>
    <w:rsid w:val="00F45502"/>
    <w:rsid w:val="00F45AF6"/>
    <w:rsid w:val="00F46478"/>
    <w:rsid w:val="00F46BAB"/>
    <w:rsid w:val="00F50334"/>
    <w:rsid w:val="00F520A5"/>
    <w:rsid w:val="00F52B68"/>
    <w:rsid w:val="00F5582E"/>
    <w:rsid w:val="00F55C41"/>
    <w:rsid w:val="00F55F8F"/>
    <w:rsid w:val="00F5766B"/>
    <w:rsid w:val="00F6146F"/>
    <w:rsid w:val="00F622B1"/>
    <w:rsid w:val="00F64BAB"/>
    <w:rsid w:val="00F66979"/>
    <w:rsid w:val="00F7059D"/>
    <w:rsid w:val="00F71F46"/>
    <w:rsid w:val="00F74793"/>
    <w:rsid w:val="00F748F2"/>
    <w:rsid w:val="00F80931"/>
    <w:rsid w:val="00F81F25"/>
    <w:rsid w:val="00F84D2E"/>
    <w:rsid w:val="00F84ECD"/>
    <w:rsid w:val="00F84F46"/>
    <w:rsid w:val="00F91354"/>
    <w:rsid w:val="00F91EFE"/>
    <w:rsid w:val="00F92FE0"/>
    <w:rsid w:val="00F93111"/>
    <w:rsid w:val="00F937BC"/>
    <w:rsid w:val="00F96C42"/>
    <w:rsid w:val="00F9745D"/>
    <w:rsid w:val="00F975C5"/>
    <w:rsid w:val="00F976C0"/>
    <w:rsid w:val="00FA0422"/>
    <w:rsid w:val="00FA05DB"/>
    <w:rsid w:val="00FA0A0A"/>
    <w:rsid w:val="00FA1547"/>
    <w:rsid w:val="00FA220F"/>
    <w:rsid w:val="00FA2235"/>
    <w:rsid w:val="00FA32B3"/>
    <w:rsid w:val="00FA4F87"/>
    <w:rsid w:val="00FA54B8"/>
    <w:rsid w:val="00FB11D7"/>
    <w:rsid w:val="00FB134E"/>
    <w:rsid w:val="00FB25C3"/>
    <w:rsid w:val="00FB3550"/>
    <w:rsid w:val="00FB5ED8"/>
    <w:rsid w:val="00FB6378"/>
    <w:rsid w:val="00FB639D"/>
    <w:rsid w:val="00FB6E23"/>
    <w:rsid w:val="00FB72B7"/>
    <w:rsid w:val="00FC122C"/>
    <w:rsid w:val="00FC166F"/>
    <w:rsid w:val="00FC187E"/>
    <w:rsid w:val="00FC212C"/>
    <w:rsid w:val="00FD1704"/>
    <w:rsid w:val="00FD23A3"/>
    <w:rsid w:val="00FD2C24"/>
    <w:rsid w:val="00FD3A41"/>
    <w:rsid w:val="00FD5C8B"/>
    <w:rsid w:val="00FD7672"/>
    <w:rsid w:val="00FE0733"/>
    <w:rsid w:val="00FE114E"/>
    <w:rsid w:val="00FE2472"/>
    <w:rsid w:val="00FE2D0B"/>
    <w:rsid w:val="00FE3A47"/>
    <w:rsid w:val="00FE3B13"/>
    <w:rsid w:val="00FE5B72"/>
    <w:rsid w:val="00FE6AAC"/>
    <w:rsid w:val="00FE6B77"/>
    <w:rsid w:val="00FE7040"/>
    <w:rsid w:val="00FE7179"/>
    <w:rsid w:val="00FE7344"/>
    <w:rsid w:val="00FE743F"/>
    <w:rsid w:val="00FF1F78"/>
    <w:rsid w:val="00FF2CEF"/>
    <w:rsid w:val="00FF365D"/>
    <w:rsid w:val="00FF3DA8"/>
    <w:rsid w:val="00FF4118"/>
    <w:rsid w:val="00FF4849"/>
    <w:rsid w:val="00FF48D7"/>
    <w:rsid w:val="00FF4FBA"/>
    <w:rsid w:val="00FF58C7"/>
    <w:rsid w:val="00FF5CB4"/>
    <w:rsid w:val="00FF5E18"/>
    <w:rsid w:val="00FF6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0"/>
    <o:shapelayout v:ext="edit">
      <o:idmap v:ext="edit" data="2"/>
    </o:shapelayout>
  </w:shapeDefaults>
  <w:decimalSymbol w:val="."/>
  <w:listSeparator w:val=","/>
  <w14:docId w14:val="0664960C"/>
  <w15:chartTrackingRefBased/>
  <w15:docId w15:val="{BBFE33C1-8C3A-46F0-83F1-04CE306A1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2E28FC"/>
    <w:pPr>
      <w:keepNext/>
      <w:widowControl w:val="0"/>
      <w:suppressAutoHyphens/>
      <w:spacing w:line="360" w:lineRule="auto"/>
      <w:jc w:val="center"/>
      <w:outlineLvl w:val="0"/>
    </w:pPr>
    <w:rPr>
      <w:rFonts w:ascii="Arial" w:hAnsi="Arial"/>
      <w:sz w:val="20"/>
      <w:u w:val="single"/>
    </w:rPr>
  </w:style>
  <w:style w:type="paragraph" w:styleId="Heading2">
    <w:name w:val="heading 2"/>
    <w:basedOn w:val="Normal"/>
    <w:next w:val="Normal"/>
    <w:link w:val="Heading2Char"/>
    <w:qFormat/>
    <w:rsid w:val="00591C77"/>
    <w:pPr>
      <w:keepNext/>
      <w:spacing w:before="120"/>
      <w:outlineLvl w:val="1"/>
    </w:pPr>
    <w:rPr>
      <w:rFonts w:ascii="Arial" w:hAnsi="Arial"/>
      <w:b/>
      <w:sz w:val="20"/>
      <w:u w:val="single"/>
    </w:rPr>
  </w:style>
  <w:style w:type="paragraph" w:styleId="Heading3">
    <w:name w:val="heading 3"/>
    <w:basedOn w:val="Normal"/>
    <w:next w:val="Normal"/>
    <w:link w:val="Heading3Char"/>
    <w:unhideWhenUsed/>
    <w:qFormat/>
    <w:rsid w:val="002E28FC"/>
    <w:pPr>
      <w:keepNext/>
      <w:keepLines/>
      <w:spacing w:before="40"/>
      <w:outlineLvl w:val="2"/>
    </w:pPr>
    <w:rPr>
      <w:rFonts w:asciiTheme="majorHAnsi" w:eastAsiaTheme="majorEastAsia" w:hAnsiTheme="majorHAnsi" w:cstheme="majorBidi"/>
      <w:color w:val="0A2F40" w:themeColor="accent1" w:themeShade="7F"/>
      <w:szCs w:val="24"/>
    </w:rPr>
  </w:style>
  <w:style w:type="paragraph" w:styleId="Heading4">
    <w:name w:val="heading 4"/>
    <w:basedOn w:val="Normal"/>
    <w:next w:val="Normal"/>
    <w:link w:val="Heading4Char"/>
    <w:qFormat/>
    <w:rsid w:val="00DF0A59"/>
    <w:pPr>
      <w:keepNext/>
      <w:spacing w:before="240" w:after="60"/>
      <w:outlineLvl w:val="3"/>
    </w:pPr>
    <w:rPr>
      <w:b/>
      <w:bCs/>
      <w:sz w:val="28"/>
      <w:szCs w:val="28"/>
    </w:rPr>
  </w:style>
  <w:style w:type="paragraph" w:styleId="Heading5">
    <w:name w:val="heading 5"/>
    <w:basedOn w:val="Normal"/>
    <w:next w:val="Normal"/>
    <w:link w:val="Heading5Char"/>
    <w:qFormat/>
    <w:rsid w:val="002E28FC"/>
    <w:pPr>
      <w:keepNext/>
      <w:widowControl w:val="0"/>
      <w:tabs>
        <w:tab w:val="left" w:pos="0"/>
      </w:tabs>
      <w:suppressAutoHyphens/>
      <w:spacing w:line="360" w:lineRule="auto"/>
      <w:jc w:val="both"/>
      <w:outlineLvl w:val="4"/>
    </w:pPr>
    <w:rPr>
      <w:rFonts w:ascii="Arial" w:hAnsi="Arial"/>
      <w:b/>
      <w:i/>
      <w:sz w:val="20"/>
    </w:rPr>
  </w:style>
  <w:style w:type="paragraph" w:styleId="Heading6">
    <w:name w:val="heading 6"/>
    <w:basedOn w:val="Normal"/>
    <w:next w:val="Normal"/>
    <w:link w:val="Heading6Char"/>
    <w:qFormat/>
    <w:rsid w:val="002E28FC"/>
    <w:pPr>
      <w:widowControl w:val="0"/>
      <w:spacing w:before="240" w:after="60"/>
      <w:outlineLvl w:val="5"/>
    </w:pPr>
    <w:rPr>
      <w:b/>
      <w:bCs/>
      <w:sz w:val="22"/>
      <w:szCs w:val="22"/>
    </w:rPr>
  </w:style>
  <w:style w:type="paragraph" w:styleId="Heading7">
    <w:name w:val="heading 7"/>
    <w:basedOn w:val="Normal"/>
    <w:next w:val="Normal"/>
    <w:link w:val="Heading7Char"/>
    <w:qFormat/>
    <w:rsid w:val="002E28FC"/>
    <w:pPr>
      <w:keepNext/>
      <w:tabs>
        <w:tab w:val="left" w:pos="-1440"/>
        <w:tab w:val="left" w:pos="-720"/>
      </w:tabs>
      <w:suppressAutoHyphens/>
      <w:ind w:right="-288"/>
      <w:jc w:val="center"/>
      <w:outlineLvl w:val="6"/>
    </w:pPr>
    <w:rPr>
      <w:rFonts w:ascii="Arial" w:hAnsi="Arial"/>
      <w:b/>
      <w:sz w:val="20"/>
      <w:u w:val="single"/>
    </w:rPr>
  </w:style>
  <w:style w:type="paragraph" w:styleId="Heading8">
    <w:name w:val="heading 8"/>
    <w:basedOn w:val="Normal"/>
    <w:next w:val="Normal"/>
    <w:link w:val="Heading8Char"/>
    <w:qFormat/>
    <w:rsid w:val="002E28FC"/>
    <w:pPr>
      <w:keepNext/>
      <w:tabs>
        <w:tab w:val="left" w:pos="-1440"/>
        <w:tab w:val="left" w:pos="-720"/>
      </w:tabs>
      <w:suppressAutoHyphens/>
      <w:spacing w:line="480" w:lineRule="auto"/>
      <w:ind w:right="-288"/>
      <w:outlineLvl w:val="7"/>
    </w:pPr>
    <w:rPr>
      <w:rFonts w:ascii="Arial" w:hAnsi="Arial"/>
      <w:b/>
      <w:sz w:val="20"/>
    </w:rPr>
  </w:style>
  <w:style w:type="paragraph" w:styleId="Heading9">
    <w:name w:val="heading 9"/>
    <w:basedOn w:val="Normal"/>
    <w:next w:val="Normal"/>
    <w:link w:val="Heading9Char"/>
    <w:qFormat/>
    <w:rsid w:val="002E28FC"/>
    <w:pPr>
      <w:widowControl w:val="0"/>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F07C4"/>
    <w:pPr>
      <w:widowControl w:val="0"/>
      <w:tabs>
        <w:tab w:val="center" w:pos="4320"/>
        <w:tab w:val="right" w:pos="8640"/>
      </w:tabs>
      <w:autoSpaceDE w:val="0"/>
      <w:autoSpaceDN w:val="0"/>
    </w:pPr>
    <w:rPr>
      <w:sz w:val="20"/>
    </w:rPr>
  </w:style>
  <w:style w:type="table" w:styleId="TableGrid">
    <w:name w:val="Table Grid"/>
    <w:basedOn w:val="TableNormal"/>
    <w:rsid w:val="00E22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31"/>
    <w:rsid w:val="00840F85"/>
    <w:pPr>
      <w:widowControl w:val="0"/>
      <w:autoSpaceDE w:val="0"/>
      <w:autoSpaceDN w:val="0"/>
      <w:jc w:val="both"/>
    </w:pPr>
    <w:rPr>
      <w:sz w:val="24"/>
      <w:szCs w:val="24"/>
    </w:rPr>
  </w:style>
  <w:style w:type="paragraph" w:customStyle="1" w:styleId="2AutoList23">
    <w:name w:val="2AutoList23"/>
    <w:rsid w:val="00840F85"/>
    <w:pPr>
      <w:widowControl w:val="0"/>
      <w:tabs>
        <w:tab w:val="left" w:pos="720"/>
        <w:tab w:val="left" w:pos="1440"/>
      </w:tabs>
      <w:autoSpaceDE w:val="0"/>
      <w:autoSpaceDN w:val="0"/>
      <w:ind w:left="1440" w:hanging="720"/>
      <w:jc w:val="both"/>
    </w:pPr>
    <w:rPr>
      <w:sz w:val="24"/>
      <w:szCs w:val="24"/>
    </w:rPr>
  </w:style>
  <w:style w:type="paragraph" w:customStyle="1" w:styleId="Level1">
    <w:name w:val="Level 1"/>
    <w:rsid w:val="00840F85"/>
    <w:pPr>
      <w:widowControl w:val="0"/>
      <w:autoSpaceDE w:val="0"/>
      <w:autoSpaceDN w:val="0"/>
    </w:pPr>
    <w:rPr>
      <w:sz w:val="24"/>
      <w:szCs w:val="24"/>
    </w:rPr>
  </w:style>
  <w:style w:type="paragraph" w:customStyle="1" w:styleId="Level3">
    <w:name w:val="Level 3"/>
    <w:rsid w:val="00840F85"/>
    <w:pPr>
      <w:widowControl w:val="0"/>
      <w:autoSpaceDE w:val="0"/>
      <w:autoSpaceDN w:val="0"/>
    </w:pPr>
    <w:rPr>
      <w:sz w:val="24"/>
      <w:szCs w:val="24"/>
    </w:rPr>
  </w:style>
  <w:style w:type="paragraph" w:customStyle="1" w:styleId="Level2">
    <w:name w:val="Level 2"/>
    <w:rsid w:val="00840F85"/>
    <w:pPr>
      <w:widowControl w:val="0"/>
      <w:autoSpaceDE w:val="0"/>
      <w:autoSpaceDN w:val="0"/>
    </w:pPr>
    <w:rPr>
      <w:sz w:val="24"/>
      <w:szCs w:val="24"/>
    </w:rPr>
  </w:style>
  <w:style w:type="character" w:styleId="PageNumber">
    <w:name w:val="page number"/>
    <w:basedOn w:val="DefaultParagraphFont"/>
    <w:rsid w:val="00840F85"/>
  </w:style>
  <w:style w:type="paragraph" w:customStyle="1" w:styleId="1AutoList55">
    <w:name w:val="1AutoList55"/>
    <w:rsid w:val="00840F85"/>
    <w:pPr>
      <w:widowControl w:val="0"/>
      <w:tabs>
        <w:tab w:val="left" w:pos="720"/>
      </w:tabs>
      <w:autoSpaceDE w:val="0"/>
      <w:autoSpaceDN w:val="0"/>
      <w:ind w:left="720" w:hanging="720"/>
      <w:jc w:val="both"/>
    </w:pPr>
    <w:rPr>
      <w:sz w:val="24"/>
      <w:szCs w:val="24"/>
    </w:rPr>
  </w:style>
  <w:style w:type="paragraph" w:styleId="BodyTextIndent">
    <w:name w:val="Body Text Indent"/>
    <w:basedOn w:val="Normal"/>
    <w:link w:val="BodyTextIndentChar"/>
    <w:rsid w:val="00840F85"/>
    <w:pPr>
      <w:widowControl w:val="0"/>
      <w:autoSpaceDE w:val="0"/>
      <w:autoSpaceDN w:val="0"/>
      <w:ind w:left="1440" w:hanging="720"/>
    </w:pPr>
    <w:rPr>
      <w:szCs w:val="24"/>
    </w:rPr>
  </w:style>
  <w:style w:type="paragraph" w:customStyle="1" w:styleId="3AutoList55">
    <w:name w:val="3AutoList55"/>
    <w:rsid w:val="00840F85"/>
    <w:pPr>
      <w:widowControl w:val="0"/>
      <w:tabs>
        <w:tab w:val="left" w:pos="720"/>
        <w:tab w:val="left" w:pos="1440"/>
        <w:tab w:val="left" w:pos="2160"/>
      </w:tabs>
      <w:autoSpaceDE w:val="0"/>
      <w:autoSpaceDN w:val="0"/>
      <w:ind w:left="2160" w:hanging="720"/>
      <w:jc w:val="both"/>
    </w:pPr>
    <w:rPr>
      <w:sz w:val="24"/>
      <w:szCs w:val="24"/>
    </w:rPr>
  </w:style>
  <w:style w:type="paragraph" w:customStyle="1" w:styleId="4AutoList55">
    <w:name w:val="4AutoList55"/>
    <w:rsid w:val="00840F85"/>
    <w:pPr>
      <w:widowControl w:val="0"/>
      <w:tabs>
        <w:tab w:val="left" w:pos="720"/>
        <w:tab w:val="left" w:pos="1440"/>
        <w:tab w:val="left" w:pos="2160"/>
        <w:tab w:val="left" w:pos="2880"/>
      </w:tabs>
      <w:autoSpaceDE w:val="0"/>
      <w:autoSpaceDN w:val="0"/>
      <w:ind w:left="2880" w:hanging="720"/>
      <w:jc w:val="both"/>
    </w:pPr>
    <w:rPr>
      <w:sz w:val="24"/>
      <w:szCs w:val="24"/>
    </w:rPr>
  </w:style>
  <w:style w:type="paragraph" w:styleId="Header">
    <w:name w:val="header"/>
    <w:basedOn w:val="Normal"/>
    <w:link w:val="HeaderChar"/>
    <w:rsid w:val="00AD7AD2"/>
    <w:pPr>
      <w:tabs>
        <w:tab w:val="center" w:pos="4320"/>
        <w:tab w:val="right" w:pos="8640"/>
      </w:tabs>
    </w:pPr>
  </w:style>
  <w:style w:type="character" w:styleId="Hyperlink">
    <w:name w:val="Hyperlink"/>
    <w:rsid w:val="00C74928"/>
    <w:rPr>
      <w:color w:val="0000FF"/>
      <w:u w:val="single"/>
    </w:rPr>
  </w:style>
  <w:style w:type="paragraph" w:styleId="BalloonText">
    <w:name w:val="Balloon Text"/>
    <w:basedOn w:val="Normal"/>
    <w:link w:val="BalloonTextChar"/>
    <w:semiHidden/>
    <w:rsid w:val="006D5183"/>
    <w:rPr>
      <w:rFonts w:ascii="Tahoma" w:hAnsi="Tahoma" w:cs="Tahoma"/>
      <w:sz w:val="16"/>
      <w:szCs w:val="16"/>
    </w:rPr>
  </w:style>
  <w:style w:type="numbering" w:customStyle="1" w:styleId="CurrentList1">
    <w:name w:val="Current List1"/>
    <w:rsid w:val="00BB31BA"/>
    <w:pPr>
      <w:numPr>
        <w:numId w:val="1"/>
      </w:numPr>
    </w:pPr>
  </w:style>
  <w:style w:type="paragraph" w:styleId="BodyTextIndent3">
    <w:name w:val="Body Text Indent 3"/>
    <w:basedOn w:val="Normal"/>
    <w:link w:val="BodyTextIndent3Char"/>
    <w:rsid w:val="00030446"/>
    <w:pPr>
      <w:spacing w:after="120"/>
      <w:ind w:left="360"/>
    </w:pPr>
    <w:rPr>
      <w:sz w:val="16"/>
      <w:szCs w:val="16"/>
    </w:rPr>
  </w:style>
  <w:style w:type="paragraph" w:styleId="BodyTextIndent2">
    <w:name w:val="Body Text Indent 2"/>
    <w:basedOn w:val="Normal"/>
    <w:link w:val="BodyTextIndent2Char"/>
    <w:rsid w:val="00591C77"/>
    <w:pPr>
      <w:spacing w:after="120" w:line="480" w:lineRule="auto"/>
      <w:ind w:left="360"/>
    </w:pPr>
  </w:style>
  <w:style w:type="paragraph" w:styleId="BodyText2">
    <w:name w:val="Body Text 2"/>
    <w:basedOn w:val="Normal"/>
    <w:link w:val="BodyText2Char"/>
    <w:rsid w:val="00591C77"/>
    <w:pPr>
      <w:spacing w:after="120" w:line="480" w:lineRule="auto"/>
    </w:pPr>
  </w:style>
  <w:style w:type="paragraph" w:styleId="BodyText">
    <w:name w:val="Body Text"/>
    <w:basedOn w:val="Normal"/>
    <w:link w:val="BodyTextChar"/>
    <w:rsid w:val="00E92961"/>
    <w:pPr>
      <w:spacing w:after="120"/>
    </w:pPr>
  </w:style>
  <w:style w:type="paragraph" w:customStyle="1" w:styleId="BodyText22">
    <w:name w:val="Body Text 22"/>
    <w:basedOn w:val="Normal"/>
    <w:rsid w:val="00F84F46"/>
    <w:pPr>
      <w:widowControl w:val="0"/>
      <w:overflowPunct w:val="0"/>
      <w:autoSpaceDE w:val="0"/>
      <w:autoSpaceDN w:val="0"/>
      <w:adjustRightInd w:val="0"/>
      <w:ind w:left="720"/>
      <w:jc w:val="both"/>
      <w:textAlignment w:val="baseline"/>
    </w:pPr>
    <w:rPr>
      <w:rFonts w:ascii="Arial" w:hAnsi="Arial"/>
    </w:rPr>
  </w:style>
  <w:style w:type="paragraph" w:customStyle="1" w:styleId="stylebodytextindent211pt0">
    <w:name w:val="stylebodytextindent211pt0"/>
    <w:basedOn w:val="Normal"/>
    <w:rsid w:val="003725E2"/>
    <w:pPr>
      <w:spacing w:after="240" w:line="360" w:lineRule="auto"/>
      <w:ind w:left="720"/>
      <w:jc w:val="both"/>
    </w:pPr>
    <w:rPr>
      <w:rFonts w:ascii="Arial" w:hAnsi="Arial" w:cs="Arial"/>
      <w:color w:val="000000"/>
      <w:sz w:val="22"/>
      <w:szCs w:val="22"/>
    </w:rPr>
  </w:style>
  <w:style w:type="character" w:customStyle="1" w:styleId="FooterChar">
    <w:name w:val="Footer Char"/>
    <w:link w:val="Footer"/>
    <w:rsid w:val="0003418F"/>
  </w:style>
  <w:style w:type="character" w:customStyle="1" w:styleId="BodyTextIndentChar">
    <w:name w:val="Body Text Indent Char"/>
    <w:link w:val="BodyTextIndent"/>
    <w:locked/>
    <w:rsid w:val="00EB78B3"/>
    <w:rPr>
      <w:sz w:val="24"/>
      <w:szCs w:val="24"/>
    </w:rPr>
  </w:style>
  <w:style w:type="paragraph" w:styleId="ListParagraph">
    <w:name w:val="List Paragraph"/>
    <w:basedOn w:val="Normal"/>
    <w:link w:val="ListParagraphChar"/>
    <w:uiPriority w:val="34"/>
    <w:qFormat/>
    <w:rsid w:val="00B92369"/>
    <w:pPr>
      <w:ind w:left="720"/>
      <w:contextualSpacing/>
    </w:pPr>
  </w:style>
  <w:style w:type="character" w:styleId="CommentReference">
    <w:name w:val="annotation reference"/>
    <w:rsid w:val="00FE5B72"/>
    <w:rPr>
      <w:sz w:val="16"/>
      <w:szCs w:val="16"/>
    </w:rPr>
  </w:style>
  <w:style w:type="paragraph" w:styleId="CommentText">
    <w:name w:val="annotation text"/>
    <w:basedOn w:val="Normal"/>
    <w:link w:val="CommentTextChar"/>
    <w:rsid w:val="00FE5B72"/>
    <w:rPr>
      <w:sz w:val="20"/>
    </w:rPr>
  </w:style>
  <w:style w:type="character" w:customStyle="1" w:styleId="CommentTextChar">
    <w:name w:val="Comment Text Char"/>
    <w:basedOn w:val="DefaultParagraphFont"/>
    <w:link w:val="CommentText"/>
    <w:rsid w:val="00FE5B72"/>
  </w:style>
  <w:style w:type="paragraph" w:styleId="CommentSubject">
    <w:name w:val="annotation subject"/>
    <w:basedOn w:val="CommentText"/>
    <w:next w:val="CommentText"/>
    <w:link w:val="CommentSubjectChar"/>
    <w:rsid w:val="00FE5B72"/>
    <w:rPr>
      <w:b/>
      <w:bCs/>
    </w:rPr>
  </w:style>
  <w:style w:type="character" w:customStyle="1" w:styleId="CommentSubjectChar">
    <w:name w:val="Comment Subject Char"/>
    <w:link w:val="CommentSubject"/>
    <w:rsid w:val="00FE5B72"/>
    <w:rPr>
      <w:b/>
      <w:bCs/>
    </w:rPr>
  </w:style>
  <w:style w:type="paragraph" w:styleId="Revision">
    <w:name w:val="Revision"/>
    <w:hidden/>
    <w:uiPriority w:val="99"/>
    <w:semiHidden/>
    <w:rsid w:val="00A13DB1"/>
    <w:rPr>
      <w:sz w:val="24"/>
    </w:rPr>
  </w:style>
  <w:style w:type="paragraph" w:customStyle="1" w:styleId="Default">
    <w:name w:val="Default"/>
    <w:rsid w:val="00EB04BC"/>
    <w:pPr>
      <w:autoSpaceDE w:val="0"/>
      <w:autoSpaceDN w:val="0"/>
      <w:adjustRightInd w:val="0"/>
    </w:pPr>
    <w:rPr>
      <w:rFonts w:ascii="Segoe UI" w:eastAsia="Aptos" w:hAnsi="Segoe UI" w:cs="Segoe UI"/>
      <w:color w:val="000000"/>
      <w:sz w:val="24"/>
      <w:szCs w:val="24"/>
    </w:rPr>
  </w:style>
  <w:style w:type="paragraph" w:styleId="NoSpacing">
    <w:name w:val="No Spacing"/>
    <w:uiPriority w:val="1"/>
    <w:qFormat/>
    <w:rsid w:val="00D454B9"/>
    <w:rPr>
      <w:rFonts w:ascii="Arial" w:hAnsi="Arial"/>
      <w:kern w:val="18"/>
      <w:sz w:val="22"/>
    </w:rPr>
  </w:style>
  <w:style w:type="character" w:styleId="UnresolvedMention">
    <w:name w:val="Unresolved Mention"/>
    <w:uiPriority w:val="99"/>
    <w:semiHidden/>
    <w:unhideWhenUsed/>
    <w:rsid w:val="00F9745D"/>
    <w:rPr>
      <w:color w:val="605E5C"/>
      <w:shd w:val="clear" w:color="auto" w:fill="E1DFDD"/>
    </w:rPr>
  </w:style>
  <w:style w:type="character" w:customStyle="1" w:styleId="Heading3Char">
    <w:name w:val="Heading 3 Char"/>
    <w:basedOn w:val="DefaultParagraphFont"/>
    <w:link w:val="Heading3"/>
    <w:rsid w:val="002E28FC"/>
    <w:rPr>
      <w:rFonts w:asciiTheme="majorHAnsi" w:eastAsiaTheme="majorEastAsia" w:hAnsiTheme="majorHAnsi" w:cstheme="majorBidi"/>
      <w:color w:val="0A2F40" w:themeColor="accent1" w:themeShade="7F"/>
      <w:sz w:val="24"/>
      <w:szCs w:val="24"/>
    </w:rPr>
  </w:style>
  <w:style w:type="character" w:customStyle="1" w:styleId="Heading1Char">
    <w:name w:val="Heading 1 Char"/>
    <w:basedOn w:val="DefaultParagraphFont"/>
    <w:link w:val="Heading1"/>
    <w:rsid w:val="002E28FC"/>
    <w:rPr>
      <w:rFonts w:ascii="Arial" w:hAnsi="Arial"/>
      <w:u w:val="single"/>
    </w:rPr>
  </w:style>
  <w:style w:type="character" w:customStyle="1" w:styleId="Heading5Char">
    <w:name w:val="Heading 5 Char"/>
    <w:basedOn w:val="DefaultParagraphFont"/>
    <w:link w:val="Heading5"/>
    <w:rsid w:val="002E28FC"/>
    <w:rPr>
      <w:rFonts w:ascii="Arial" w:hAnsi="Arial"/>
      <w:b/>
      <w:i/>
    </w:rPr>
  </w:style>
  <w:style w:type="character" w:customStyle="1" w:styleId="Heading6Char">
    <w:name w:val="Heading 6 Char"/>
    <w:basedOn w:val="DefaultParagraphFont"/>
    <w:link w:val="Heading6"/>
    <w:rsid w:val="002E28FC"/>
    <w:rPr>
      <w:b/>
      <w:bCs/>
      <w:sz w:val="22"/>
      <w:szCs w:val="22"/>
    </w:rPr>
  </w:style>
  <w:style w:type="character" w:customStyle="1" w:styleId="Heading7Char">
    <w:name w:val="Heading 7 Char"/>
    <w:basedOn w:val="DefaultParagraphFont"/>
    <w:link w:val="Heading7"/>
    <w:rsid w:val="002E28FC"/>
    <w:rPr>
      <w:rFonts w:ascii="Arial" w:hAnsi="Arial"/>
      <w:b/>
      <w:u w:val="single"/>
    </w:rPr>
  </w:style>
  <w:style w:type="character" w:customStyle="1" w:styleId="Heading8Char">
    <w:name w:val="Heading 8 Char"/>
    <w:basedOn w:val="DefaultParagraphFont"/>
    <w:link w:val="Heading8"/>
    <w:rsid w:val="002E28FC"/>
    <w:rPr>
      <w:rFonts w:ascii="Arial" w:hAnsi="Arial"/>
      <w:b/>
    </w:rPr>
  </w:style>
  <w:style w:type="character" w:customStyle="1" w:styleId="Heading9Char">
    <w:name w:val="Heading 9 Char"/>
    <w:basedOn w:val="DefaultParagraphFont"/>
    <w:link w:val="Heading9"/>
    <w:rsid w:val="002E28FC"/>
    <w:rPr>
      <w:rFonts w:ascii="Arial" w:hAnsi="Arial" w:cs="Arial"/>
      <w:sz w:val="22"/>
      <w:szCs w:val="22"/>
    </w:rPr>
  </w:style>
  <w:style w:type="numbering" w:customStyle="1" w:styleId="NoList1">
    <w:name w:val="No List1"/>
    <w:next w:val="NoList"/>
    <w:uiPriority w:val="99"/>
    <w:semiHidden/>
    <w:unhideWhenUsed/>
    <w:rsid w:val="002E28FC"/>
  </w:style>
  <w:style w:type="character" w:customStyle="1" w:styleId="Heading2Char">
    <w:name w:val="Heading 2 Char"/>
    <w:basedOn w:val="DefaultParagraphFont"/>
    <w:link w:val="Heading2"/>
    <w:rsid w:val="002E28FC"/>
    <w:rPr>
      <w:rFonts w:ascii="Arial" w:hAnsi="Arial"/>
      <w:b/>
      <w:u w:val="single"/>
    </w:rPr>
  </w:style>
  <w:style w:type="character" w:customStyle="1" w:styleId="Heading4Char">
    <w:name w:val="Heading 4 Char"/>
    <w:basedOn w:val="DefaultParagraphFont"/>
    <w:link w:val="Heading4"/>
    <w:rsid w:val="002E28FC"/>
    <w:rPr>
      <w:b/>
      <w:bCs/>
      <w:sz w:val="28"/>
      <w:szCs w:val="28"/>
    </w:rPr>
  </w:style>
  <w:style w:type="paragraph" w:styleId="EndnoteText">
    <w:name w:val="endnote text"/>
    <w:basedOn w:val="Normal"/>
    <w:link w:val="EndnoteTextChar"/>
    <w:rsid w:val="002E28FC"/>
    <w:pPr>
      <w:widowControl w:val="0"/>
    </w:pPr>
    <w:rPr>
      <w:rFonts w:ascii="Courier" w:hAnsi="Courier"/>
    </w:rPr>
  </w:style>
  <w:style w:type="character" w:customStyle="1" w:styleId="EndnoteTextChar">
    <w:name w:val="Endnote Text Char"/>
    <w:basedOn w:val="DefaultParagraphFont"/>
    <w:link w:val="EndnoteText"/>
    <w:rsid w:val="002E28FC"/>
    <w:rPr>
      <w:rFonts w:ascii="Courier" w:hAnsi="Courier"/>
      <w:sz w:val="24"/>
    </w:rPr>
  </w:style>
  <w:style w:type="character" w:styleId="EndnoteReference">
    <w:name w:val="endnote reference"/>
    <w:basedOn w:val="DefaultParagraphFont"/>
    <w:rsid w:val="002E28FC"/>
    <w:rPr>
      <w:vertAlign w:val="superscript"/>
    </w:rPr>
  </w:style>
  <w:style w:type="paragraph" w:styleId="FootnoteText">
    <w:name w:val="footnote text"/>
    <w:basedOn w:val="Normal"/>
    <w:link w:val="FootnoteTextChar"/>
    <w:rsid w:val="002E28FC"/>
    <w:pPr>
      <w:widowControl w:val="0"/>
    </w:pPr>
    <w:rPr>
      <w:rFonts w:ascii="Courier" w:hAnsi="Courier"/>
    </w:rPr>
  </w:style>
  <w:style w:type="character" w:customStyle="1" w:styleId="FootnoteTextChar">
    <w:name w:val="Footnote Text Char"/>
    <w:basedOn w:val="DefaultParagraphFont"/>
    <w:link w:val="FootnoteText"/>
    <w:rsid w:val="002E28FC"/>
    <w:rPr>
      <w:rFonts w:ascii="Courier" w:hAnsi="Courier"/>
      <w:sz w:val="24"/>
    </w:rPr>
  </w:style>
  <w:style w:type="character" w:styleId="FootnoteReference">
    <w:name w:val="footnote reference"/>
    <w:basedOn w:val="DefaultParagraphFont"/>
    <w:rsid w:val="002E28FC"/>
    <w:rPr>
      <w:vertAlign w:val="superscript"/>
    </w:rPr>
  </w:style>
  <w:style w:type="character" w:customStyle="1" w:styleId="Document8">
    <w:name w:val="Document 8"/>
    <w:basedOn w:val="DefaultParagraphFont"/>
    <w:rsid w:val="002E28FC"/>
  </w:style>
  <w:style w:type="character" w:customStyle="1" w:styleId="Document4">
    <w:name w:val="Document 4"/>
    <w:basedOn w:val="DefaultParagraphFont"/>
    <w:rsid w:val="002E28FC"/>
    <w:rPr>
      <w:b/>
      <w:i/>
      <w:sz w:val="24"/>
    </w:rPr>
  </w:style>
  <w:style w:type="character" w:customStyle="1" w:styleId="Document6">
    <w:name w:val="Document 6"/>
    <w:basedOn w:val="DefaultParagraphFont"/>
    <w:rsid w:val="002E28FC"/>
  </w:style>
  <w:style w:type="character" w:customStyle="1" w:styleId="Document5">
    <w:name w:val="Document 5"/>
    <w:basedOn w:val="DefaultParagraphFont"/>
    <w:rsid w:val="002E28FC"/>
  </w:style>
  <w:style w:type="character" w:customStyle="1" w:styleId="Document2">
    <w:name w:val="Document 2"/>
    <w:basedOn w:val="DefaultParagraphFont"/>
    <w:rsid w:val="002E28FC"/>
    <w:rPr>
      <w:rFonts w:ascii="Courier" w:hAnsi="Courier"/>
      <w:noProof w:val="0"/>
      <w:sz w:val="24"/>
      <w:lang w:val="en-US"/>
    </w:rPr>
  </w:style>
  <w:style w:type="character" w:customStyle="1" w:styleId="Document7">
    <w:name w:val="Document 7"/>
    <w:basedOn w:val="DefaultParagraphFont"/>
    <w:rsid w:val="002E28FC"/>
  </w:style>
  <w:style w:type="character" w:customStyle="1" w:styleId="Bibliogrphy">
    <w:name w:val="Bibliogrphy"/>
    <w:basedOn w:val="DefaultParagraphFont"/>
    <w:rsid w:val="002E28FC"/>
  </w:style>
  <w:style w:type="character" w:customStyle="1" w:styleId="RightPar1">
    <w:name w:val="Right Par 1"/>
    <w:basedOn w:val="DefaultParagraphFont"/>
    <w:rsid w:val="002E28FC"/>
  </w:style>
  <w:style w:type="character" w:customStyle="1" w:styleId="RightPar2">
    <w:name w:val="Right Par 2"/>
    <w:basedOn w:val="DefaultParagraphFont"/>
    <w:rsid w:val="002E28FC"/>
  </w:style>
  <w:style w:type="character" w:customStyle="1" w:styleId="Document3">
    <w:name w:val="Document 3"/>
    <w:basedOn w:val="DefaultParagraphFont"/>
    <w:rsid w:val="002E28FC"/>
    <w:rPr>
      <w:rFonts w:ascii="Courier" w:hAnsi="Courier"/>
      <w:noProof w:val="0"/>
      <w:sz w:val="24"/>
      <w:lang w:val="en-US"/>
    </w:rPr>
  </w:style>
  <w:style w:type="character" w:customStyle="1" w:styleId="RightPar3">
    <w:name w:val="Right Par 3"/>
    <w:basedOn w:val="DefaultParagraphFont"/>
    <w:rsid w:val="002E28FC"/>
  </w:style>
  <w:style w:type="character" w:customStyle="1" w:styleId="RightPar4">
    <w:name w:val="Right Par 4"/>
    <w:basedOn w:val="DefaultParagraphFont"/>
    <w:rsid w:val="002E28FC"/>
  </w:style>
  <w:style w:type="character" w:customStyle="1" w:styleId="RightPar5">
    <w:name w:val="Right Par 5"/>
    <w:basedOn w:val="DefaultParagraphFont"/>
    <w:rsid w:val="002E28FC"/>
  </w:style>
  <w:style w:type="character" w:customStyle="1" w:styleId="RightPar6">
    <w:name w:val="Right Par 6"/>
    <w:basedOn w:val="DefaultParagraphFont"/>
    <w:rsid w:val="002E28FC"/>
  </w:style>
  <w:style w:type="character" w:customStyle="1" w:styleId="RightPar7">
    <w:name w:val="Right Par 7"/>
    <w:basedOn w:val="DefaultParagraphFont"/>
    <w:rsid w:val="002E28FC"/>
  </w:style>
  <w:style w:type="character" w:customStyle="1" w:styleId="RightPar8">
    <w:name w:val="Right Par 8"/>
    <w:basedOn w:val="DefaultParagraphFont"/>
    <w:rsid w:val="002E28FC"/>
  </w:style>
  <w:style w:type="paragraph" w:customStyle="1" w:styleId="Document1">
    <w:name w:val="Document 1"/>
    <w:rsid w:val="002E28FC"/>
    <w:pPr>
      <w:keepNext/>
      <w:keepLines/>
      <w:widowControl w:val="0"/>
      <w:tabs>
        <w:tab w:val="left" w:pos="-720"/>
      </w:tabs>
      <w:suppressAutoHyphens/>
    </w:pPr>
    <w:rPr>
      <w:rFonts w:ascii="Courier" w:hAnsi="Courier"/>
      <w:sz w:val="24"/>
    </w:rPr>
  </w:style>
  <w:style w:type="character" w:customStyle="1" w:styleId="DocInit">
    <w:name w:val="Doc Init"/>
    <w:basedOn w:val="DefaultParagraphFont"/>
    <w:rsid w:val="002E28FC"/>
  </w:style>
  <w:style w:type="character" w:customStyle="1" w:styleId="TechInit">
    <w:name w:val="Tech Init"/>
    <w:basedOn w:val="DefaultParagraphFont"/>
    <w:rsid w:val="002E28FC"/>
    <w:rPr>
      <w:rFonts w:ascii="Courier" w:hAnsi="Courier"/>
      <w:noProof w:val="0"/>
      <w:sz w:val="24"/>
      <w:lang w:val="en-US"/>
    </w:rPr>
  </w:style>
  <w:style w:type="character" w:customStyle="1" w:styleId="Technical5">
    <w:name w:val="Technical 5"/>
    <w:basedOn w:val="DefaultParagraphFont"/>
    <w:rsid w:val="002E28FC"/>
  </w:style>
  <w:style w:type="character" w:customStyle="1" w:styleId="Technical6">
    <w:name w:val="Technical 6"/>
    <w:basedOn w:val="DefaultParagraphFont"/>
    <w:rsid w:val="002E28FC"/>
  </w:style>
  <w:style w:type="character" w:customStyle="1" w:styleId="Technical2">
    <w:name w:val="Technical 2"/>
    <w:basedOn w:val="DefaultParagraphFont"/>
    <w:rsid w:val="002E28FC"/>
    <w:rPr>
      <w:rFonts w:ascii="Courier" w:hAnsi="Courier"/>
      <w:noProof w:val="0"/>
      <w:sz w:val="24"/>
      <w:lang w:val="en-US"/>
    </w:rPr>
  </w:style>
  <w:style w:type="character" w:customStyle="1" w:styleId="Technical3">
    <w:name w:val="Technical 3"/>
    <w:basedOn w:val="DefaultParagraphFont"/>
    <w:rsid w:val="002E28FC"/>
    <w:rPr>
      <w:rFonts w:ascii="Courier" w:hAnsi="Courier"/>
      <w:noProof w:val="0"/>
      <w:sz w:val="24"/>
      <w:lang w:val="en-US"/>
    </w:rPr>
  </w:style>
  <w:style w:type="character" w:customStyle="1" w:styleId="Technical4">
    <w:name w:val="Technical 4"/>
    <w:basedOn w:val="DefaultParagraphFont"/>
    <w:rsid w:val="002E28FC"/>
  </w:style>
  <w:style w:type="character" w:customStyle="1" w:styleId="Technical1">
    <w:name w:val="Technical 1"/>
    <w:basedOn w:val="DefaultParagraphFont"/>
    <w:rsid w:val="002E28FC"/>
    <w:rPr>
      <w:rFonts w:ascii="Courier" w:hAnsi="Courier"/>
      <w:noProof w:val="0"/>
      <w:sz w:val="24"/>
      <w:lang w:val="en-US"/>
    </w:rPr>
  </w:style>
  <w:style w:type="character" w:customStyle="1" w:styleId="Technical7">
    <w:name w:val="Technical 7"/>
    <w:basedOn w:val="DefaultParagraphFont"/>
    <w:rsid w:val="002E28FC"/>
  </w:style>
  <w:style w:type="character" w:customStyle="1" w:styleId="Technical8">
    <w:name w:val="Technical 8"/>
    <w:basedOn w:val="DefaultParagraphFont"/>
    <w:rsid w:val="002E28FC"/>
  </w:style>
  <w:style w:type="paragraph" w:styleId="TOC1">
    <w:name w:val="toc 1"/>
    <w:basedOn w:val="Normal"/>
    <w:next w:val="Normal"/>
    <w:rsid w:val="002E28FC"/>
    <w:pPr>
      <w:widowControl w:val="0"/>
      <w:tabs>
        <w:tab w:val="right" w:leader="dot" w:pos="9360"/>
      </w:tabs>
      <w:suppressAutoHyphens/>
      <w:spacing w:before="480"/>
      <w:ind w:left="720" w:right="720" w:hanging="720"/>
    </w:pPr>
    <w:rPr>
      <w:rFonts w:ascii="Courier" w:hAnsi="Courier"/>
    </w:rPr>
  </w:style>
  <w:style w:type="paragraph" w:styleId="TOC2">
    <w:name w:val="toc 2"/>
    <w:basedOn w:val="Normal"/>
    <w:next w:val="Normal"/>
    <w:rsid w:val="002E28FC"/>
    <w:pPr>
      <w:widowControl w:val="0"/>
      <w:tabs>
        <w:tab w:val="right" w:leader="dot" w:pos="9360"/>
      </w:tabs>
      <w:suppressAutoHyphens/>
      <w:ind w:left="1440" w:right="720" w:hanging="720"/>
    </w:pPr>
    <w:rPr>
      <w:rFonts w:ascii="Courier" w:hAnsi="Courier"/>
    </w:rPr>
  </w:style>
  <w:style w:type="paragraph" w:styleId="TOC3">
    <w:name w:val="toc 3"/>
    <w:basedOn w:val="Normal"/>
    <w:next w:val="Normal"/>
    <w:rsid w:val="002E28FC"/>
    <w:pPr>
      <w:widowControl w:val="0"/>
      <w:tabs>
        <w:tab w:val="right" w:leader="dot" w:pos="9360"/>
      </w:tabs>
      <w:suppressAutoHyphens/>
      <w:ind w:left="2160" w:right="720" w:hanging="720"/>
    </w:pPr>
    <w:rPr>
      <w:rFonts w:ascii="Courier" w:hAnsi="Courier"/>
    </w:rPr>
  </w:style>
  <w:style w:type="paragraph" w:styleId="TOC4">
    <w:name w:val="toc 4"/>
    <w:basedOn w:val="Normal"/>
    <w:next w:val="Normal"/>
    <w:rsid w:val="002E28FC"/>
    <w:pPr>
      <w:widowControl w:val="0"/>
      <w:tabs>
        <w:tab w:val="right" w:leader="dot" w:pos="9360"/>
      </w:tabs>
      <w:suppressAutoHyphens/>
      <w:ind w:left="2880" w:right="720" w:hanging="720"/>
    </w:pPr>
    <w:rPr>
      <w:rFonts w:ascii="Courier" w:hAnsi="Courier"/>
    </w:rPr>
  </w:style>
  <w:style w:type="paragraph" w:styleId="TOC5">
    <w:name w:val="toc 5"/>
    <w:basedOn w:val="Normal"/>
    <w:next w:val="Normal"/>
    <w:rsid w:val="002E28FC"/>
    <w:pPr>
      <w:widowControl w:val="0"/>
      <w:tabs>
        <w:tab w:val="right" w:leader="dot" w:pos="9360"/>
      </w:tabs>
      <w:suppressAutoHyphens/>
      <w:ind w:left="3600" w:right="720" w:hanging="720"/>
    </w:pPr>
    <w:rPr>
      <w:rFonts w:ascii="Courier" w:hAnsi="Courier"/>
    </w:rPr>
  </w:style>
  <w:style w:type="paragraph" w:styleId="TOC6">
    <w:name w:val="toc 6"/>
    <w:basedOn w:val="Normal"/>
    <w:next w:val="Normal"/>
    <w:rsid w:val="002E28FC"/>
    <w:pPr>
      <w:widowControl w:val="0"/>
      <w:tabs>
        <w:tab w:val="right" w:pos="9360"/>
      </w:tabs>
      <w:suppressAutoHyphens/>
      <w:ind w:left="720" w:hanging="720"/>
    </w:pPr>
    <w:rPr>
      <w:rFonts w:ascii="Courier" w:hAnsi="Courier"/>
    </w:rPr>
  </w:style>
  <w:style w:type="paragraph" w:styleId="TOC7">
    <w:name w:val="toc 7"/>
    <w:basedOn w:val="Normal"/>
    <w:next w:val="Normal"/>
    <w:rsid w:val="002E28FC"/>
    <w:pPr>
      <w:widowControl w:val="0"/>
      <w:suppressAutoHyphens/>
      <w:ind w:left="720" w:hanging="720"/>
    </w:pPr>
    <w:rPr>
      <w:rFonts w:ascii="Courier" w:hAnsi="Courier"/>
    </w:rPr>
  </w:style>
  <w:style w:type="paragraph" w:styleId="TOC8">
    <w:name w:val="toc 8"/>
    <w:basedOn w:val="Normal"/>
    <w:next w:val="Normal"/>
    <w:rsid w:val="002E28FC"/>
    <w:pPr>
      <w:widowControl w:val="0"/>
      <w:tabs>
        <w:tab w:val="right" w:pos="9360"/>
      </w:tabs>
      <w:suppressAutoHyphens/>
      <w:ind w:left="720" w:hanging="720"/>
    </w:pPr>
    <w:rPr>
      <w:rFonts w:ascii="Courier" w:hAnsi="Courier"/>
    </w:rPr>
  </w:style>
  <w:style w:type="paragraph" w:styleId="TOC9">
    <w:name w:val="toc 9"/>
    <w:basedOn w:val="Normal"/>
    <w:next w:val="Normal"/>
    <w:rsid w:val="002E28FC"/>
    <w:pPr>
      <w:widowControl w:val="0"/>
      <w:tabs>
        <w:tab w:val="right" w:leader="dot" w:pos="9360"/>
      </w:tabs>
      <w:suppressAutoHyphens/>
      <w:ind w:left="720" w:hanging="720"/>
    </w:pPr>
    <w:rPr>
      <w:rFonts w:ascii="Courier" w:hAnsi="Courier"/>
    </w:rPr>
  </w:style>
  <w:style w:type="paragraph" w:styleId="Index1">
    <w:name w:val="index 1"/>
    <w:basedOn w:val="Normal"/>
    <w:next w:val="Normal"/>
    <w:rsid w:val="002E28FC"/>
    <w:pPr>
      <w:widowControl w:val="0"/>
      <w:tabs>
        <w:tab w:val="right" w:leader="dot" w:pos="9360"/>
      </w:tabs>
      <w:suppressAutoHyphens/>
      <w:ind w:left="1440" w:right="720" w:hanging="1440"/>
    </w:pPr>
    <w:rPr>
      <w:rFonts w:ascii="Courier" w:hAnsi="Courier"/>
    </w:rPr>
  </w:style>
  <w:style w:type="paragraph" w:styleId="Index2">
    <w:name w:val="index 2"/>
    <w:basedOn w:val="Normal"/>
    <w:next w:val="Normal"/>
    <w:rsid w:val="002E28FC"/>
    <w:pPr>
      <w:widowControl w:val="0"/>
      <w:tabs>
        <w:tab w:val="right" w:leader="dot" w:pos="9360"/>
      </w:tabs>
      <w:suppressAutoHyphens/>
      <w:ind w:left="1440" w:right="720" w:hanging="720"/>
    </w:pPr>
    <w:rPr>
      <w:rFonts w:ascii="Courier" w:hAnsi="Courier"/>
    </w:rPr>
  </w:style>
  <w:style w:type="paragraph" w:styleId="TOAHeading">
    <w:name w:val="toa heading"/>
    <w:basedOn w:val="Normal"/>
    <w:next w:val="Normal"/>
    <w:rsid w:val="002E28FC"/>
    <w:pPr>
      <w:widowControl w:val="0"/>
      <w:tabs>
        <w:tab w:val="right" w:pos="9360"/>
      </w:tabs>
      <w:suppressAutoHyphens/>
    </w:pPr>
    <w:rPr>
      <w:rFonts w:ascii="Courier" w:hAnsi="Courier"/>
    </w:rPr>
  </w:style>
  <w:style w:type="paragraph" w:styleId="Caption">
    <w:name w:val="caption"/>
    <w:basedOn w:val="Normal"/>
    <w:next w:val="Normal"/>
    <w:qFormat/>
    <w:rsid w:val="002E28FC"/>
    <w:pPr>
      <w:widowControl w:val="0"/>
    </w:pPr>
    <w:rPr>
      <w:rFonts w:ascii="Courier" w:hAnsi="Courier"/>
    </w:rPr>
  </w:style>
  <w:style w:type="character" w:customStyle="1" w:styleId="EquationCaption">
    <w:name w:val="_Equation Caption"/>
    <w:rsid w:val="002E28FC"/>
  </w:style>
  <w:style w:type="character" w:customStyle="1" w:styleId="HeaderChar">
    <w:name w:val="Header Char"/>
    <w:basedOn w:val="DefaultParagraphFont"/>
    <w:link w:val="Header"/>
    <w:rsid w:val="002E28FC"/>
    <w:rPr>
      <w:sz w:val="24"/>
    </w:rPr>
  </w:style>
  <w:style w:type="character" w:customStyle="1" w:styleId="BodyText2Char">
    <w:name w:val="Body Text 2 Char"/>
    <w:basedOn w:val="DefaultParagraphFont"/>
    <w:link w:val="BodyText2"/>
    <w:rsid w:val="002E28FC"/>
    <w:rPr>
      <w:sz w:val="24"/>
    </w:rPr>
  </w:style>
  <w:style w:type="character" w:customStyle="1" w:styleId="BodyTextChar">
    <w:name w:val="Body Text Char"/>
    <w:basedOn w:val="DefaultParagraphFont"/>
    <w:link w:val="BodyText"/>
    <w:rsid w:val="002E28FC"/>
    <w:rPr>
      <w:sz w:val="24"/>
    </w:rPr>
  </w:style>
  <w:style w:type="character" w:customStyle="1" w:styleId="BodyTextIndent2Char">
    <w:name w:val="Body Text Indent 2 Char"/>
    <w:basedOn w:val="DefaultParagraphFont"/>
    <w:link w:val="BodyTextIndent2"/>
    <w:rsid w:val="002E28FC"/>
    <w:rPr>
      <w:sz w:val="24"/>
    </w:rPr>
  </w:style>
  <w:style w:type="character" w:customStyle="1" w:styleId="BodyTextIndent3Char">
    <w:name w:val="Body Text Indent 3 Char"/>
    <w:basedOn w:val="DefaultParagraphFont"/>
    <w:link w:val="BodyTextIndent3"/>
    <w:rsid w:val="002E28FC"/>
    <w:rPr>
      <w:sz w:val="16"/>
      <w:szCs w:val="16"/>
    </w:rPr>
  </w:style>
  <w:style w:type="paragraph" w:styleId="BodyText3">
    <w:name w:val="Body Text 3"/>
    <w:basedOn w:val="Normal"/>
    <w:link w:val="BodyText3Char"/>
    <w:rsid w:val="002E28FC"/>
    <w:pPr>
      <w:widowControl w:val="0"/>
      <w:tabs>
        <w:tab w:val="left" w:pos="720"/>
        <w:tab w:val="left" w:pos="4500"/>
        <w:tab w:val="left" w:pos="4860"/>
        <w:tab w:val="left" w:pos="5760"/>
      </w:tabs>
      <w:spacing w:line="360" w:lineRule="auto"/>
    </w:pPr>
    <w:rPr>
      <w:rFonts w:ascii="Arial" w:hAnsi="Arial"/>
      <w:sz w:val="20"/>
    </w:rPr>
  </w:style>
  <w:style w:type="character" w:customStyle="1" w:styleId="BodyText3Char">
    <w:name w:val="Body Text 3 Char"/>
    <w:basedOn w:val="DefaultParagraphFont"/>
    <w:link w:val="BodyText3"/>
    <w:rsid w:val="002E28FC"/>
    <w:rPr>
      <w:rFonts w:ascii="Arial" w:hAnsi="Arial"/>
    </w:rPr>
  </w:style>
  <w:style w:type="paragraph" w:styleId="BlockText">
    <w:name w:val="Block Text"/>
    <w:basedOn w:val="Normal"/>
    <w:rsid w:val="002E28FC"/>
    <w:pPr>
      <w:widowControl w:val="0"/>
      <w:tabs>
        <w:tab w:val="num" w:pos="720"/>
        <w:tab w:val="left" w:pos="2160"/>
      </w:tabs>
      <w:suppressAutoHyphens/>
      <w:spacing w:line="360" w:lineRule="auto"/>
      <w:ind w:left="2160" w:right="612" w:hanging="720"/>
    </w:pPr>
    <w:rPr>
      <w:rFonts w:ascii="Arial" w:hAnsi="Arial"/>
      <w:spacing w:val="-2"/>
      <w:sz w:val="20"/>
    </w:rPr>
  </w:style>
  <w:style w:type="paragraph" w:styleId="DocumentMap">
    <w:name w:val="Document Map"/>
    <w:basedOn w:val="Normal"/>
    <w:link w:val="DocumentMapChar"/>
    <w:rsid w:val="002E28FC"/>
    <w:pPr>
      <w:widowControl w:val="0"/>
      <w:shd w:val="clear" w:color="auto" w:fill="000080"/>
    </w:pPr>
    <w:rPr>
      <w:rFonts w:ascii="Tahoma" w:hAnsi="Tahoma"/>
    </w:rPr>
  </w:style>
  <w:style w:type="character" w:customStyle="1" w:styleId="DocumentMapChar">
    <w:name w:val="Document Map Char"/>
    <w:basedOn w:val="DefaultParagraphFont"/>
    <w:link w:val="DocumentMap"/>
    <w:rsid w:val="002E28FC"/>
    <w:rPr>
      <w:rFonts w:ascii="Tahoma" w:hAnsi="Tahoma"/>
      <w:sz w:val="24"/>
      <w:shd w:val="clear" w:color="auto" w:fill="000080"/>
    </w:rPr>
  </w:style>
  <w:style w:type="paragraph" w:styleId="PlainText">
    <w:name w:val="Plain Text"/>
    <w:basedOn w:val="Normal"/>
    <w:link w:val="PlainTextChar"/>
    <w:rsid w:val="002E28FC"/>
    <w:rPr>
      <w:rFonts w:ascii="Courier New" w:hAnsi="Courier New"/>
      <w:sz w:val="20"/>
    </w:rPr>
  </w:style>
  <w:style w:type="character" w:customStyle="1" w:styleId="PlainTextChar">
    <w:name w:val="Plain Text Char"/>
    <w:basedOn w:val="DefaultParagraphFont"/>
    <w:link w:val="PlainText"/>
    <w:rsid w:val="002E28FC"/>
    <w:rPr>
      <w:rFonts w:ascii="Courier New" w:hAnsi="Courier New"/>
    </w:rPr>
  </w:style>
  <w:style w:type="character" w:styleId="Emphasis">
    <w:name w:val="Emphasis"/>
    <w:basedOn w:val="DefaultParagraphFont"/>
    <w:qFormat/>
    <w:rsid w:val="002E28FC"/>
    <w:rPr>
      <w:i/>
      <w:iCs/>
    </w:rPr>
  </w:style>
  <w:style w:type="character" w:customStyle="1" w:styleId="BalloonTextChar">
    <w:name w:val="Balloon Text Char"/>
    <w:basedOn w:val="DefaultParagraphFont"/>
    <w:link w:val="BalloonText"/>
    <w:semiHidden/>
    <w:rsid w:val="002E28FC"/>
    <w:rPr>
      <w:rFonts w:ascii="Tahoma" w:hAnsi="Tahoma" w:cs="Tahoma"/>
      <w:sz w:val="16"/>
      <w:szCs w:val="16"/>
    </w:rPr>
  </w:style>
  <w:style w:type="paragraph" w:customStyle="1" w:styleId="StyleFirstLevelParagraphUnderline">
    <w:name w:val="Style First Level Paragraph + Underline"/>
    <w:basedOn w:val="Normal"/>
    <w:link w:val="StyleFirstLevelParagraphUnderlineChar"/>
    <w:rsid w:val="002E28FC"/>
    <w:pPr>
      <w:spacing w:after="240" w:line="360" w:lineRule="auto"/>
      <w:jc w:val="both"/>
    </w:pPr>
    <w:rPr>
      <w:rFonts w:ascii="Arial (W1)" w:hAnsi="Arial (W1)"/>
      <w:sz w:val="20"/>
    </w:rPr>
  </w:style>
  <w:style w:type="character" w:customStyle="1" w:styleId="StyleFirstLevelParagraphUnderlineChar">
    <w:name w:val="Style First Level Paragraph + Underline Char"/>
    <w:basedOn w:val="DefaultParagraphFont"/>
    <w:link w:val="StyleFirstLevelParagraphUnderline"/>
    <w:rsid w:val="002E28FC"/>
    <w:rPr>
      <w:rFonts w:ascii="Arial (W1)" w:hAnsi="Arial (W1)"/>
    </w:rPr>
  </w:style>
  <w:style w:type="numbering" w:customStyle="1" w:styleId="StyleOutlinenumberedArial11pt">
    <w:name w:val="Style Outline numbered Arial 11 pt"/>
    <w:basedOn w:val="NoList"/>
    <w:rsid w:val="002E28FC"/>
    <w:pPr>
      <w:numPr>
        <w:numId w:val="14"/>
      </w:numPr>
    </w:pPr>
  </w:style>
  <w:style w:type="paragraph" w:customStyle="1" w:styleId="StyleBodyTextIndent211pt">
    <w:name w:val="Style Body Text Indent 2 + 11 pt"/>
    <w:basedOn w:val="BodyTextIndent2"/>
    <w:link w:val="StyleBodyTextIndent211ptChar"/>
    <w:rsid w:val="002E28FC"/>
    <w:pPr>
      <w:widowControl w:val="0"/>
      <w:tabs>
        <w:tab w:val="left" w:pos="0"/>
      </w:tabs>
      <w:spacing w:after="240" w:line="360" w:lineRule="auto"/>
      <w:ind w:left="720"/>
      <w:jc w:val="both"/>
    </w:pPr>
    <w:rPr>
      <w:rFonts w:ascii="Arial" w:hAnsi="Arial"/>
      <w:color w:val="000000"/>
      <w:sz w:val="22"/>
    </w:rPr>
  </w:style>
  <w:style w:type="character" w:customStyle="1" w:styleId="StyleBodyTextIndent211ptChar">
    <w:name w:val="Style Body Text Indent 2 + 11 pt Char"/>
    <w:basedOn w:val="DefaultParagraphFont"/>
    <w:link w:val="StyleBodyTextIndent211pt"/>
    <w:rsid w:val="002E28FC"/>
    <w:rPr>
      <w:rFonts w:ascii="Arial" w:hAnsi="Arial"/>
      <w:color w:val="000000"/>
      <w:sz w:val="22"/>
    </w:rPr>
  </w:style>
  <w:style w:type="character" w:customStyle="1" w:styleId="ListParagraphChar">
    <w:name w:val="List Paragraph Char"/>
    <w:link w:val="ListParagraph"/>
    <w:uiPriority w:val="34"/>
    <w:rsid w:val="002E28FC"/>
    <w:rPr>
      <w:sz w:val="24"/>
    </w:rPr>
  </w:style>
  <w:style w:type="character" w:customStyle="1" w:styleId="None">
    <w:name w:val="None"/>
    <w:rsid w:val="002E28FC"/>
  </w:style>
  <w:style w:type="paragraph" w:customStyle="1" w:styleId="KIndent1">
    <w:name w:val="K Indent1"/>
    <w:basedOn w:val="Normal"/>
    <w:qFormat/>
    <w:rsid w:val="002E28FC"/>
    <w:pPr>
      <w:spacing w:after="240" w:line="276" w:lineRule="auto"/>
      <w:ind w:left="720"/>
      <w:jc w:val="both"/>
    </w:pPr>
    <w:rPr>
      <w:rFonts w:ascii="Arial" w:hAnsi="Arial"/>
      <w:sz w:val="20"/>
    </w:rPr>
  </w:style>
  <w:style w:type="paragraph" w:customStyle="1" w:styleId="ListParagraph1">
    <w:name w:val="ListParagraph_1"/>
    <w:uiPriority w:val="34"/>
    <w:qFormat/>
    <w:rsid w:val="002E28FC"/>
    <w:pPr>
      <w:ind w:left="720"/>
      <w:contextualSpacing/>
    </w:pPr>
    <w:rPr>
      <w:rFonts w:ascii="CG Times" w:hAnsi="CG Times"/>
      <w:sz w:val="24"/>
    </w:rPr>
  </w:style>
  <w:style w:type="paragraph" w:styleId="EnvelopeAddress">
    <w:name w:val="envelope address"/>
    <w:basedOn w:val="Normal"/>
    <w:rsid w:val="002E28FC"/>
    <w:pPr>
      <w:framePr w:w="7920" w:h="1980" w:hRule="exact" w:hSpace="180" w:wrap="auto" w:hAnchor="page" w:xAlign="center" w:yAlign="bottom"/>
      <w:ind w:left="2880"/>
    </w:pPr>
    <w:rPr>
      <w:rFonts w:ascii="Arial" w:hAnsi="Arial"/>
      <w:smallCaps/>
      <w:kern w:val="18"/>
    </w:rPr>
  </w:style>
  <w:style w:type="paragraph" w:styleId="EnvelopeReturn">
    <w:name w:val="envelope return"/>
    <w:basedOn w:val="Normal"/>
    <w:rsid w:val="002E28FC"/>
    <w:rPr>
      <w:rFonts w:ascii="Arial" w:hAnsi="Arial"/>
      <w:kern w:val="18"/>
      <w:position w:val="6"/>
      <w:sz w:val="18"/>
    </w:rPr>
  </w:style>
  <w:style w:type="paragraph" w:styleId="Title">
    <w:name w:val="Title"/>
    <w:basedOn w:val="Normal"/>
    <w:link w:val="TitleChar"/>
    <w:qFormat/>
    <w:rsid w:val="002E28FC"/>
    <w:pPr>
      <w:tabs>
        <w:tab w:val="left" w:pos="-1440"/>
        <w:tab w:val="left" w:pos="-720"/>
      </w:tabs>
      <w:suppressAutoHyphens/>
      <w:spacing w:line="480" w:lineRule="auto"/>
      <w:jc w:val="center"/>
    </w:pPr>
    <w:rPr>
      <w:rFonts w:ascii="Arial" w:hAnsi="Arial"/>
      <w:b/>
      <w:sz w:val="20"/>
    </w:rPr>
  </w:style>
  <w:style w:type="character" w:customStyle="1" w:styleId="TitleChar">
    <w:name w:val="Title Char"/>
    <w:basedOn w:val="DefaultParagraphFont"/>
    <w:link w:val="Title"/>
    <w:rsid w:val="002E28FC"/>
    <w:rPr>
      <w:rFonts w:ascii="Arial" w:hAnsi="Arial"/>
      <w:b/>
    </w:rPr>
  </w:style>
  <w:style w:type="paragraph" w:styleId="Subtitle">
    <w:name w:val="Subtitle"/>
    <w:basedOn w:val="Normal"/>
    <w:link w:val="SubtitleChar"/>
    <w:qFormat/>
    <w:rsid w:val="002E28FC"/>
    <w:pPr>
      <w:tabs>
        <w:tab w:val="left" w:pos="-1440"/>
        <w:tab w:val="left" w:pos="-720"/>
      </w:tabs>
      <w:suppressAutoHyphens/>
      <w:spacing w:line="480" w:lineRule="auto"/>
      <w:jc w:val="center"/>
    </w:pPr>
    <w:rPr>
      <w:rFonts w:ascii="Arial" w:hAnsi="Arial"/>
      <w:b/>
      <w:sz w:val="20"/>
      <w:u w:val="single"/>
    </w:rPr>
  </w:style>
  <w:style w:type="character" w:customStyle="1" w:styleId="SubtitleChar">
    <w:name w:val="Subtitle Char"/>
    <w:basedOn w:val="DefaultParagraphFont"/>
    <w:link w:val="Subtitle"/>
    <w:rsid w:val="002E28FC"/>
    <w:rPr>
      <w:rFonts w:ascii="Arial" w:hAnsi="Arial"/>
      <w:b/>
      <w:u w:val="single"/>
    </w:rPr>
  </w:style>
  <w:style w:type="paragraph" w:customStyle="1" w:styleId="BodyTextFirstLine1DS">
    <w:name w:val="Body Text First Line 1 DS"/>
    <w:aliases w:val="1/0d"/>
    <w:basedOn w:val="Normal"/>
    <w:rsid w:val="002E28FC"/>
    <w:pPr>
      <w:spacing w:after="160" w:line="480" w:lineRule="auto"/>
      <w:ind w:firstLine="1440"/>
    </w:pPr>
    <w:rPr>
      <w:rFonts w:ascii="Calibri" w:eastAsia="Calibri" w:hAnsi="Calibri"/>
      <w:sz w:val="22"/>
      <w:szCs w:val="24"/>
    </w:rPr>
  </w:style>
  <w:style w:type="numbering" w:customStyle="1" w:styleId="ImportedStyle7">
    <w:name w:val="Imported Style 7"/>
    <w:rsid w:val="002E28FC"/>
    <w:pPr>
      <w:numPr>
        <w:numId w:val="47"/>
      </w:numPr>
    </w:pPr>
  </w:style>
  <w:style w:type="paragraph" w:customStyle="1" w:styleId="SHBodyTextS">
    <w:name w:val="SH Body Text S"/>
    <w:aliases w:val="BT1"/>
    <w:basedOn w:val="Normal"/>
    <w:uiPriority w:val="1"/>
    <w:qFormat/>
    <w:rsid w:val="002E28FC"/>
    <w:pPr>
      <w:spacing w:after="240" w:line="259" w:lineRule="auto"/>
    </w:pPr>
    <w:rPr>
      <w:rFonts w:ascii="Calibri" w:eastAsia="Calibri" w:hAnsi="Calibri"/>
      <w:sz w:val="22"/>
      <w:szCs w:val="24"/>
    </w:rPr>
  </w:style>
  <w:style w:type="paragraph" w:customStyle="1" w:styleId="BodyTextDS">
    <w:name w:val="Body Text DS"/>
    <w:aliases w:val="0/0d"/>
    <w:basedOn w:val="Normal"/>
    <w:link w:val="BodyTextDSChar"/>
    <w:rsid w:val="002E28FC"/>
    <w:pPr>
      <w:spacing w:after="160" w:line="480" w:lineRule="auto"/>
    </w:pPr>
    <w:rPr>
      <w:rFonts w:ascii="Calibri" w:eastAsia="Calibri" w:hAnsi="Calibri"/>
      <w:sz w:val="22"/>
      <w:szCs w:val="24"/>
    </w:rPr>
  </w:style>
  <w:style w:type="character" w:customStyle="1" w:styleId="BodyTextDSChar">
    <w:name w:val="Body Text DS Char"/>
    <w:aliases w:val="0/0d Char"/>
    <w:basedOn w:val="DefaultParagraphFont"/>
    <w:link w:val="BodyTextDS"/>
    <w:rsid w:val="002E28FC"/>
    <w:rPr>
      <w:rFonts w:ascii="Calibri" w:eastAsia="Calibri" w:hAnsi="Calibri"/>
      <w:sz w:val="22"/>
      <w:szCs w:val="24"/>
    </w:rPr>
  </w:style>
  <w:style w:type="character" w:customStyle="1" w:styleId="DeltaViewDeletion">
    <w:name w:val="DeltaView Deletion"/>
    <w:rsid w:val="002E28FC"/>
    <w:rPr>
      <w:strike/>
      <w:color w:val="FF0000"/>
      <w:spacing w:val="0"/>
    </w:rPr>
  </w:style>
  <w:style w:type="character" w:customStyle="1" w:styleId="DocID">
    <w:name w:val="DocID"/>
    <w:basedOn w:val="DefaultParagraphFont"/>
    <w:rsid w:val="002E28FC"/>
    <w:rPr>
      <w:rFonts w:ascii="Arial" w:hAnsi="Arial" w:cs="Arial"/>
      <w:b w:val="0"/>
      <w:i w:val="0"/>
      <w:caps w:val="0"/>
      <w:vanish w:val="0"/>
      <w:color w:val="000000"/>
      <w:sz w:val="1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0111304">
      <w:bodyDiv w:val="1"/>
      <w:marLeft w:val="0"/>
      <w:marRight w:val="0"/>
      <w:marTop w:val="0"/>
      <w:marBottom w:val="0"/>
      <w:divBdr>
        <w:top w:val="none" w:sz="0" w:space="0" w:color="auto"/>
        <w:left w:val="none" w:sz="0" w:space="0" w:color="auto"/>
        <w:bottom w:val="none" w:sz="0" w:space="0" w:color="auto"/>
        <w:right w:val="none" w:sz="0" w:space="0" w:color="auto"/>
      </w:divBdr>
    </w:div>
    <w:div w:id="695276060">
      <w:bodyDiv w:val="1"/>
      <w:marLeft w:val="0"/>
      <w:marRight w:val="0"/>
      <w:marTop w:val="0"/>
      <w:marBottom w:val="0"/>
      <w:divBdr>
        <w:top w:val="none" w:sz="0" w:space="0" w:color="auto"/>
        <w:left w:val="none" w:sz="0" w:space="0" w:color="auto"/>
        <w:bottom w:val="none" w:sz="0" w:space="0" w:color="auto"/>
        <w:right w:val="none" w:sz="0" w:space="0" w:color="auto"/>
      </w:divBdr>
    </w:div>
    <w:div w:id="1356687435">
      <w:bodyDiv w:val="1"/>
      <w:marLeft w:val="0"/>
      <w:marRight w:val="0"/>
      <w:marTop w:val="0"/>
      <w:marBottom w:val="0"/>
      <w:divBdr>
        <w:top w:val="none" w:sz="0" w:space="0" w:color="auto"/>
        <w:left w:val="none" w:sz="0" w:space="0" w:color="auto"/>
        <w:bottom w:val="none" w:sz="0" w:space="0" w:color="auto"/>
        <w:right w:val="none" w:sz="0" w:space="0" w:color="auto"/>
      </w:divBdr>
    </w:div>
    <w:div w:id="1367832971">
      <w:bodyDiv w:val="1"/>
      <w:marLeft w:val="0"/>
      <w:marRight w:val="0"/>
      <w:marTop w:val="0"/>
      <w:marBottom w:val="0"/>
      <w:divBdr>
        <w:top w:val="none" w:sz="0" w:space="0" w:color="auto"/>
        <w:left w:val="none" w:sz="0" w:space="0" w:color="auto"/>
        <w:bottom w:val="none" w:sz="0" w:space="0" w:color="auto"/>
        <w:right w:val="none" w:sz="0" w:space="0" w:color="auto"/>
      </w:divBdr>
    </w:div>
    <w:div w:id="1727407936">
      <w:bodyDiv w:val="1"/>
      <w:marLeft w:val="0"/>
      <w:marRight w:val="0"/>
      <w:marTop w:val="0"/>
      <w:marBottom w:val="0"/>
      <w:divBdr>
        <w:top w:val="none" w:sz="0" w:space="0" w:color="auto"/>
        <w:left w:val="none" w:sz="0" w:space="0" w:color="auto"/>
        <w:bottom w:val="none" w:sz="0" w:space="0" w:color="auto"/>
        <w:right w:val="none" w:sz="0" w:space="0" w:color="auto"/>
      </w:divBdr>
    </w:div>
    <w:div w:id="188208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carlson@tampaairport.com" TargetMode="External"/><Relationship Id="rId18" Type="http://schemas.openxmlformats.org/officeDocument/2006/relationships/hyperlink" Target="mailto:ECarlson@Tampaairport.co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mailto:Rforister@TampaAirport.com" TargetMode="External"/><Relationship Id="rId17" Type="http://schemas.openxmlformats.org/officeDocument/2006/relationships/hyperlink" Target="mailto:RForister@tampaairport.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ECarlson@Tampaairport.com"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eceivables@TampaAirport.com" TargetMode="External"/><Relationship Id="rId5" Type="http://schemas.openxmlformats.org/officeDocument/2006/relationships/numbering" Target="numbering.xml"/><Relationship Id="rId15" Type="http://schemas.openxmlformats.org/officeDocument/2006/relationships/hyperlink" Target="mailto:RForister@tampaairport.com"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ampaairport.com"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2B2887B46D9E4FA43AC0F8AD0C490D" ma:contentTypeVersion="8" ma:contentTypeDescription="Create a new document." ma:contentTypeScope="" ma:versionID="741d31d5d7fe79ac750ea01606a85cff">
  <xsd:schema xmlns:xsd="http://www.w3.org/2001/XMLSchema" xmlns:xs="http://www.w3.org/2001/XMLSchema" xmlns:p="http://schemas.microsoft.com/office/2006/metadata/properties" xmlns:ns3="b72bf70c-7782-4917-b83e-53cdaba08436" xmlns:ns4="dd680e06-0260-44c8-bb21-58f0b6fe60e4" targetNamespace="http://schemas.microsoft.com/office/2006/metadata/properties" ma:root="true" ma:fieldsID="abfc3b5f59df16e16e65675fbbd0d6a7" ns3:_="" ns4:_="">
    <xsd:import namespace="b72bf70c-7782-4917-b83e-53cdaba08436"/>
    <xsd:import namespace="dd680e06-0260-44c8-bb21-58f0b6fe60e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bf70c-7782-4917-b83e-53cdaba08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680e06-0260-44c8-bb21-58f0b6fe60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0743C0-419F-400E-89B0-7EE2A9DA7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bf70c-7782-4917-b83e-53cdaba08436"/>
    <ds:schemaRef ds:uri="dd680e06-0260-44c8-bb21-58f0b6fe60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2CDB18-4992-4BA1-B32E-E3F87E3728C6}">
  <ds:schemaRefs>
    <ds:schemaRef ds:uri="http://schemas.openxmlformats.org/officeDocument/2006/bibliography"/>
  </ds:schemaRefs>
</ds:datastoreItem>
</file>

<file path=customXml/itemProps3.xml><?xml version="1.0" encoding="utf-8"?>
<ds:datastoreItem xmlns:ds="http://schemas.openxmlformats.org/officeDocument/2006/customXml" ds:itemID="{9BD9CC16-1FF4-497F-9FE2-F26AE559509C}">
  <ds:schemaRefs>
    <ds:schemaRef ds:uri="http://schemas.microsoft.com/sharepoint/v3/contenttype/forms"/>
  </ds:schemaRefs>
</ds:datastoreItem>
</file>

<file path=customXml/itemProps4.xml><?xml version="1.0" encoding="utf-8"?>
<ds:datastoreItem xmlns:ds="http://schemas.openxmlformats.org/officeDocument/2006/customXml" ds:itemID="{08F8B5E2-A004-4CC6-A961-BBFEE6CC5AE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86</Pages>
  <Words>27032</Words>
  <Characters>151302</Characters>
  <Application>Microsoft Office Word</Application>
  <DocSecurity>0</DocSecurity>
  <Lines>2801</Lines>
  <Paragraphs>1181</Paragraphs>
  <ScaleCrop>false</ScaleCrop>
  <HeadingPairs>
    <vt:vector size="2" baseType="variant">
      <vt:variant>
        <vt:lpstr>Title</vt:lpstr>
      </vt:variant>
      <vt:variant>
        <vt:i4>1</vt:i4>
      </vt:variant>
    </vt:vector>
  </HeadingPairs>
  <TitlesOfParts>
    <vt:vector size="1" baseType="lpstr">
      <vt:lpstr>PROJECT DESCRIPTION</vt:lpstr>
    </vt:vector>
  </TitlesOfParts>
  <Company>Hillsborough County Aviation Authority</Company>
  <LinksUpToDate>false</LinksUpToDate>
  <CharactersWithSpaces>177153</CharactersWithSpaces>
  <SharedDoc>false</SharedDoc>
  <HLinks>
    <vt:vector size="42" baseType="variant">
      <vt:variant>
        <vt:i4>3276820</vt:i4>
      </vt:variant>
      <vt:variant>
        <vt:i4>18</vt:i4>
      </vt:variant>
      <vt:variant>
        <vt:i4>0</vt:i4>
      </vt:variant>
      <vt:variant>
        <vt:i4>5</vt:i4>
      </vt:variant>
      <vt:variant>
        <vt:lpwstr>mailto:ECarlson@Tampaairport.com</vt:lpwstr>
      </vt:variant>
      <vt:variant>
        <vt:lpwstr/>
      </vt:variant>
      <vt:variant>
        <vt:i4>4325490</vt:i4>
      </vt:variant>
      <vt:variant>
        <vt:i4>15</vt:i4>
      </vt:variant>
      <vt:variant>
        <vt:i4>0</vt:i4>
      </vt:variant>
      <vt:variant>
        <vt:i4>5</vt:i4>
      </vt:variant>
      <vt:variant>
        <vt:lpwstr>mailto:RForister@tampaairport.com</vt:lpwstr>
      </vt:variant>
      <vt:variant>
        <vt:lpwstr/>
      </vt:variant>
      <vt:variant>
        <vt:i4>3276820</vt:i4>
      </vt:variant>
      <vt:variant>
        <vt:i4>12</vt:i4>
      </vt:variant>
      <vt:variant>
        <vt:i4>0</vt:i4>
      </vt:variant>
      <vt:variant>
        <vt:i4>5</vt:i4>
      </vt:variant>
      <vt:variant>
        <vt:lpwstr>mailto:ECarlson@Tampaairport.com</vt:lpwstr>
      </vt:variant>
      <vt:variant>
        <vt:lpwstr/>
      </vt:variant>
      <vt:variant>
        <vt:i4>4325490</vt:i4>
      </vt:variant>
      <vt:variant>
        <vt:i4>9</vt:i4>
      </vt:variant>
      <vt:variant>
        <vt:i4>0</vt:i4>
      </vt:variant>
      <vt:variant>
        <vt:i4>5</vt:i4>
      </vt:variant>
      <vt:variant>
        <vt:lpwstr>mailto:RForister@tampaairport.com</vt:lpwstr>
      </vt:variant>
      <vt:variant>
        <vt:lpwstr/>
      </vt:variant>
      <vt:variant>
        <vt:i4>5636167</vt:i4>
      </vt:variant>
      <vt:variant>
        <vt:i4>6</vt:i4>
      </vt:variant>
      <vt:variant>
        <vt:i4>0</vt:i4>
      </vt:variant>
      <vt:variant>
        <vt:i4>5</vt:i4>
      </vt:variant>
      <vt:variant>
        <vt:lpwstr>http://www.tampaairport.com/</vt:lpwstr>
      </vt:variant>
      <vt:variant>
        <vt:lpwstr/>
      </vt:variant>
      <vt:variant>
        <vt:i4>3276820</vt:i4>
      </vt:variant>
      <vt:variant>
        <vt:i4>3</vt:i4>
      </vt:variant>
      <vt:variant>
        <vt:i4>0</vt:i4>
      </vt:variant>
      <vt:variant>
        <vt:i4>5</vt:i4>
      </vt:variant>
      <vt:variant>
        <vt:lpwstr>mailto:Ecarlson@tampaairport.com</vt:lpwstr>
      </vt:variant>
      <vt:variant>
        <vt:lpwstr/>
      </vt:variant>
      <vt:variant>
        <vt:i4>4325490</vt:i4>
      </vt:variant>
      <vt:variant>
        <vt:i4>0</vt:i4>
      </vt:variant>
      <vt:variant>
        <vt:i4>0</vt:i4>
      </vt:variant>
      <vt:variant>
        <vt:i4>5</vt:i4>
      </vt:variant>
      <vt:variant>
        <vt:lpwstr>mailto:Rforister@TampaAirport.com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DESCRIPTION</dc:title>
  <dc:subject/>
  <dc:creator>Carolyn Langdon</dc:creator>
  <cp:keywords/>
  <cp:lastModifiedBy>Randy Forister</cp:lastModifiedBy>
  <cp:revision>3</cp:revision>
  <cp:lastPrinted>2017-03-22T20:54:00Z</cp:lastPrinted>
  <dcterms:created xsi:type="dcterms:W3CDTF">2024-08-26T14:31:00Z</dcterms:created>
  <dcterms:modified xsi:type="dcterms:W3CDTF">2024-08-26T14:47:00Z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a8077e69c8af1fdd07142b8a2dbc31dfb86b777172e889fbafc68c686819773e</vt:lpwstr>
  </property>
  <property fmtid="{D5CDD505-2E9C-101B-9397-08002B2CF9AE}" pid="3" name="ContentTypeId">
    <vt:lpwstr>0x010100252B2887B46D9E4FA43AC0F8AD0C490D</vt:lpwstr>
  </property>
</Properties>
</file>